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3F7" w:rsidRPr="009D5C5F" w:rsidRDefault="001073F7" w:rsidP="00D764AE">
      <w:pPr>
        <w:spacing w:after="0" w:line="240" w:lineRule="auto"/>
        <w:ind w:firstLine="284"/>
        <w:jc w:val="center"/>
        <w:rPr>
          <w:rFonts w:ascii="Times New Roman" w:hAnsi="Times New Roman" w:cs="Times New Roman"/>
          <w:b/>
          <w:bCs/>
          <w:sz w:val="28"/>
          <w:szCs w:val="28"/>
        </w:rPr>
      </w:pPr>
      <w:r w:rsidRPr="009D5C5F">
        <w:rPr>
          <w:rFonts w:ascii="Times New Roman" w:hAnsi="Times New Roman" w:cs="Times New Roman"/>
          <w:b/>
          <w:bCs/>
          <w:sz w:val="28"/>
          <w:szCs w:val="28"/>
        </w:rPr>
        <w:t>МИНИСТЕРСТВО ВНУТРЕННИХ ДЕЛ РЕСПУБЛИКИ КАЗАХСТАН</w:t>
      </w:r>
    </w:p>
    <w:p w:rsidR="001073F7" w:rsidRPr="009D5C5F" w:rsidRDefault="001073F7" w:rsidP="00D764AE">
      <w:pPr>
        <w:spacing w:after="0" w:line="240" w:lineRule="auto"/>
        <w:ind w:firstLine="284"/>
        <w:jc w:val="center"/>
        <w:rPr>
          <w:rFonts w:ascii="Times New Roman" w:hAnsi="Times New Roman" w:cs="Times New Roman"/>
          <w:b/>
          <w:sz w:val="28"/>
          <w:szCs w:val="28"/>
        </w:rPr>
      </w:pPr>
      <w:r w:rsidRPr="009D5C5F">
        <w:rPr>
          <w:rFonts w:ascii="Times New Roman" w:hAnsi="Times New Roman" w:cs="Times New Roman"/>
          <w:b/>
          <w:bCs/>
          <w:sz w:val="28"/>
          <w:szCs w:val="28"/>
        </w:rPr>
        <w:t>КОСТАНАЙСКАЯ АКАДЕМИЯ ИМЕНИ ШРАКБЕКА КАБЫЛБАЕВА</w:t>
      </w: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6B3897" w:rsidRDefault="001073F7" w:rsidP="00D764AE">
      <w:pPr>
        <w:spacing w:after="0" w:line="240" w:lineRule="auto"/>
        <w:ind w:firstLine="284"/>
        <w:jc w:val="center"/>
        <w:rPr>
          <w:rFonts w:ascii="Times New Roman" w:hAnsi="Times New Roman" w:cs="Times New Roman"/>
          <w:sz w:val="28"/>
          <w:szCs w:val="28"/>
        </w:rPr>
      </w:pPr>
    </w:p>
    <w:p w:rsidR="001073F7" w:rsidRPr="009D5C5F" w:rsidRDefault="001073F7" w:rsidP="00D764AE">
      <w:pPr>
        <w:spacing w:after="0" w:line="240" w:lineRule="auto"/>
        <w:ind w:firstLine="284"/>
        <w:jc w:val="center"/>
        <w:rPr>
          <w:rFonts w:ascii="Times New Roman" w:hAnsi="Times New Roman" w:cs="Times New Roman"/>
          <w:b/>
          <w:sz w:val="28"/>
          <w:szCs w:val="28"/>
        </w:rPr>
      </w:pPr>
      <w:r w:rsidRPr="009D5C5F">
        <w:rPr>
          <w:rFonts w:ascii="Times New Roman" w:hAnsi="Times New Roman" w:cs="Times New Roman"/>
          <w:b/>
          <w:sz w:val="28"/>
          <w:szCs w:val="28"/>
        </w:rPr>
        <w:t>Амангельдиев Д.А.</w:t>
      </w:r>
    </w:p>
    <w:p w:rsidR="001073F7" w:rsidRPr="009D5C5F" w:rsidRDefault="001073F7" w:rsidP="00D764AE">
      <w:pPr>
        <w:spacing w:after="0" w:line="240" w:lineRule="auto"/>
        <w:ind w:firstLine="284"/>
        <w:jc w:val="center"/>
        <w:rPr>
          <w:rFonts w:ascii="Times New Roman" w:hAnsi="Times New Roman" w:cs="Times New Roman"/>
          <w:b/>
          <w:sz w:val="28"/>
          <w:szCs w:val="28"/>
        </w:rPr>
      </w:pPr>
    </w:p>
    <w:p w:rsidR="001073F7" w:rsidRPr="006B3897" w:rsidRDefault="001073F7" w:rsidP="00D764AE">
      <w:pPr>
        <w:pStyle w:val="a3"/>
        <w:ind w:firstLine="284"/>
        <w:jc w:val="center"/>
        <w:rPr>
          <w:rFonts w:ascii="Times New Roman" w:hAnsi="Times New Roman"/>
          <w:sz w:val="28"/>
          <w:szCs w:val="28"/>
        </w:rPr>
      </w:pPr>
    </w:p>
    <w:p w:rsidR="001073F7" w:rsidRPr="009D5C5F"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center"/>
        <w:rPr>
          <w:rFonts w:ascii="Times New Roman" w:hAnsi="Times New Roman" w:cs="Times New Roman"/>
          <w:b/>
          <w:sz w:val="28"/>
          <w:szCs w:val="28"/>
        </w:rPr>
      </w:pPr>
      <w:r w:rsidRPr="009D5C5F">
        <w:rPr>
          <w:rFonts w:ascii="Times New Roman" w:hAnsi="Times New Roman" w:cs="Times New Roman"/>
          <w:b/>
          <w:sz w:val="28"/>
          <w:szCs w:val="28"/>
        </w:rPr>
        <w:t>СТРУКТУРА И ОРГАНИЗАЦИЯ ДЕЯТЕЛЬНОСТИ ОРГАНОВ ОСУЩЕСТВЛЯЮЩИХ ПОЛИЦЕЙСКИЕ ФУНКЦИИ В ЗАРУБЕЖНЫХ СТРАНАХ И ИХ ПЕРСОНАЛ</w:t>
      </w: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9B5270" w:rsidRPr="006B3897" w:rsidRDefault="009B5270"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9D5C5F" w:rsidP="009D5C5F">
      <w:pPr>
        <w:widowControl w:val="0"/>
        <w:shd w:val="clear" w:color="auto" w:fill="FFFFFF"/>
        <w:tabs>
          <w:tab w:val="left" w:pos="284"/>
          <w:tab w:val="left" w:pos="720"/>
        </w:tabs>
        <w:autoSpaceDE w:val="0"/>
        <w:autoSpaceDN w:val="0"/>
        <w:adjustRightInd w:val="0"/>
        <w:spacing w:after="0" w:line="240" w:lineRule="auto"/>
        <w:ind w:firstLine="284"/>
        <w:jc w:val="center"/>
        <w:rPr>
          <w:rFonts w:ascii="Times New Roman" w:hAnsi="Times New Roman" w:cs="Times New Roman"/>
          <w:sz w:val="28"/>
          <w:szCs w:val="28"/>
        </w:rPr>
      </w:pPr>
      <w:r>
        <w:rPr>
          <w:rFonts w:ascii="Times New Roman" w:hAnsi="Times New Roman" w:cs="Times New Roman"/>
          <w:sz w:val="28"/>
          <w:szCs w:val="28"/>
        </w:rPr>
        <w:t>Учебное пособие</w:t>
      </w: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p>
    <w:p w:rsidR="001073F7" w:rsidRPr="009D5C5F"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center"/>
        <w:rPr>
          <w:rFonts w:ascii="Times New Roman" w:hAnsi="Times New Roman" w:cs="Times New Roman"/>
          <w:b/>
          <w:sz w:val="28"/>
          <w:szCs w:val="28"/>
        </w:rPr>
      </w:pPr>
      <w:r w:rsidRPr="009D5C5F">
        <w:rPr>
          <w:rFonts w:ascii="Times New Roman" w:hAnsi="Times New Roman" w:cs="Times New Roman"/>
          <w:b/>
          <w:sz w:val="28"/>
          <w:szCs w:val="28"/>
        </w:rPr>
        <w:lastRenderedPageBreak/>
        <w:t>Костанай, 2022</w:t>
      </w: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УДК 34</w:t>
      </w:r>
      <w:r w:rsidR="00AD2634">
        <w:rPr>
          <w:rFonts w:ascii="Times New Roman" w:hAnsi="Times New Roman" w:cs="Times New Roman"/>
          <w:sz w:val="28"/>
          <w:szCs w:val="28"/>
        </w:rPr>
        <w:t>1</w:t>
      </w:r>
      <w:r w:rsidRPr="006B3897">
        <w:rPr>
          <w:rFonts w:ascii="Times New Roman" w:hAnsi="Times New Roman" w:cs="Times New Roman"/>
          <w:sz w:val="28"/>
          <w:szCs w:val="28"/>
        </w:rPr>
        <w:t>.</w:t>
      </w:r>
      <w:r w:rsidR="00AD2634">
        <w:rPr>
          <w:rFonts w:ascii="Times New Roman" w:hAnsi="Times New Roman" w:cs="Times New Roman"/>
          <w:sz w:val="28"/>
          <w:szCs w:val="28"/>
        </w:rPr>
        <w:t>2</w:t>
      </w:r>
    </w:p>
    <w:p w:rsidR="001073F7" w:rsidRPr="006B3897" w:rsidRDefault="001073F7" w:rsidP="00D764AE">
      <w:pPr>
        <w:pStyle w:val="a3"/>
        <w:ind w:firstLine="284"/>
        <w:jc w:val="center"/>
        <w:rPr>
          <w:rFonts w:ascii="Times New Roman" w:hAnsi="Times New Roman"/>
          <w:sz w:val="28"/>
          <w:szCs w:val="28"/>
        </w:rPr>
      </w:pPr>
      <w:r w:rsidRPr="006B3897">
        <w:rPr>
          <w:rFonts w:ascii="Times New Roman" w:hAnsi="Times New Roman"/>
          <w:sz w:val="28"/>
          <w:szCs w:val="28"/>
        </w:rPr>
        <w:t xml:space="preserve">Рекомендовано к печати решением Ученного совета </w:t>
      </w:r>
    </w:p>
    <w:p w:rsidR="001073F7" w:rsidRPr="006B3897" w:rsidRDefault="001073F7" w:rsidP="00D764AE">
      <w:pPr>
        <w:pStyle w:val="a3"/>
        <w:ind w:firstLine="284"/>
        <w:jc w:val="center"/>
        <w:rPr>
          <w:rFonts w:ascii="Times New Roman" w:hAnsi="Times New Roman"/>
          <w:sz w:val="28"/>
          <w:szCs w:val="28"/>
        </w:rPr>
      </w:pPr>
      <w:r w:rsidRPr="006B3897">
        <w:rPr>
          <w:rFonts w:ascii="Times New Roman" w:hAnsi="Times New Roman"/>
          <w:sz w:val="28"/>
          <w:szCs w:val="28"/>
          <w:shd w:val="clear" w:color="auto" w:fill="FFFFFF"/>
        </w:rPr>
        <w:t>Костанайской академии МВД Республики Казахстан имени Шракбека Кабылбаева</w:t>
      </w:r>
      <w:r w:rsidRPr="006B3897">
        <w:rPr>
          <w:rFonts w:ascii="Times New Roman" w:hAnsi="Times New Roman"/>
          <w:sz w:val="28"/>
          <w:szCs w:val="28"/>
        </w:rPr>
        <w:t xml:space="preserve"> </w:t>
      </w:r>
    </w:p>
    <w:p w:rsidR="001073F7" w:rsidRPr="006B3897" w:rsidRDefault="001073F7" w:rsidP="00D764AE">
      <w:pPr>
        <w:pStyle w:val="a3"/>
        <w:ind w:firstLine="284"/>
        <w:jc w:val="both"/>
        <w:rPr>
          <w:rFonts w:ascii="Times New Roman" w:hAnsi="Times New Roman"/>
          <w:sz w:val="28"/>
          <w:szCs w:val="28"/>
        </w:rPr>
      </w:pPr>
    </w:p>
    <w:p w:rsidR="001073F7" w:rsidRPr="006B3897" w:rsidRDefault="001073F7" w:rsidP="00D764AE">
      <w:pPr>
        <w:pStyle w:val="a3"/>
        <w:ind w:firstLine="284"/>
        <w:jc w:val="both"/>
        <w:rPr>
          <w:rFonts w:ascii="Times New Roman" w:hAnsi="Times New Roman"/>
          <w:sz w:val="28"/>
          <w:szCs w:val="28"/>
        </w:rPr>
      </w:pPr>
    </w:p>
    <w:p w:rsidR="001073F7" w:rsidRPr="009D5C5F" w:rsidRDefault="001073F7" w:rsidP="00D764AE">
      <w:pPr>
        <w:pStyle w:val="a3"/>
        <w:ind w:firstLine="284"/>
        <w:jc w:val="center"/>
        <w:rPr>
          <w:rFonts w:ascii="Times New Roman" w:hAnsi="Times New Roman"/>
          <w:b/>
          <w:sz w:val="28"/>
          <w:szCs w:val="28"/>
        </w:rPr>
      </w:pPr>
      <w:r w:rsidRPr="009D5C5F">
        <w:rPr>
          <w:rFonts w:ascii="Times New Roman" w:hAnsi="Times New Roman"/>
          <w:b/>
          <w:sz w:val="28"/>
          <w:szCs w:val="28"/>
        </w:rPr>
        <w:t>Р Е Ц Е Н З Е Н ТЫ:</w:t>
      </w:r>
    </w:p>
    <w:p w:rsidR="001073F7" w:rsidRPr="006B3897" w:rsidRDefault="001073F7" w:rsidP="00D764AE">
      <w:pPr>
        <w:pStyle w:val="a3"/>
        <w:ind w:firstLine="284"/>
        <w:rPr>
          <w:rFonts w:ascii="Times New Roman" w:hAnsi="Times New Roman"/>
          <w:sz w:val="28"/>
          <w:szCs w:val="28"/>
        </w:rPr>
      </w:pPr>
    </w:p>
    <w:p w:rsidR="001073F7" w:rsidRPr="006B3897" w:rsidRDefault="001073F7" w:rsidP="00D764AE">
      <w:pPr>
        <w:pStyle w:val="a3"/>
        <w:ind w:firstLine="284"/>
        <w:jc w:val="both"/>
        <w:rPr>
          <w:rFonts w:ascii="Times New Roman" w:hAnsi="Times New Roman"/>
          <w:sz w:val="28"/>
          <w:szCs w:val="28"/>
        </w:rPr>
      </w:pPr>
      <w:r w:rsidRPr="009D5C5F">
        <w:rPr>
          <w:rFonts w:ascii="Times New Roman" w:hAnsi="Times New Roman"/>
          <w:b/>
          <w:sz w:val="28"/>
          <w:szCs w:val="28"/>
        </w:rPr>
        <w:t>Шнарбаев Болатбек Кабдушевич,</w:t>
      </w:r>
      <w:r w:rsidRPr="006B3897">
        <w:rPr>
          <w:rFonts w:ascii="Times New Roman" w:hAnsi="Times New Roman"/>
          <w:sz w:val="28"/>
          <w:szCs w:val="28"/>
        </w:rPr>
        <w:t xml:space="preserve"> доктор юридических наук, доцент, профессор кафедры права, Костанайского филиала Челябинского государственного университета.</w:t>
      </w:r>
    </w:p>
    <w:p w:rsidR="001073F7" w:rsidRPr="006B3897" w:rsidRDefault="001073F7" w:rsidP="00D764AE">
      <w:pPr>
        <w:pStyle w:val="a3"/>
        <w:ind w:firstLine="284"/>
        <w:jc w:val="both"/>
        <w:rPr>
          <w:rFonts w:ascii="Times New Roman" w:hAnsi="Times New Roman"/>
          <w:sz w:val="28"/>
          <w:szCs w:val="28"/>
        </w:rPr>
      </w:pPr>
      <w:r w:rsidRPr="009D5C5F">
        <w:rPr>
          <w:rStyle w:val="a5"/>
          <w:rFonts w:ascii="Times New Roman" w:hAnsi="Times New Roman"/>
          <w:sz w:val="28"/>
          <w:szCs w:val="28"/>
          <w:bdr w:val="none" w:sz="0" w:space="0" w:color="auto" w:frame="1"/>
          <w:shd w:val="clear" w:color="auto" w:fill="FFFFFF"/>
        </w:rPr>
        <w:t>Тулкинбаев Нурлан Аккалашович,</w:t>
      </w:r>
      <w:r w:rsidRPr="006B3897">
        <w:rPr>
          <w:rStyle w:val="a5"/>
          <w:rFonts w:ascii="Times New Roman" w:hAnsi="Times New Roman"/>
          <w:b w:val="0"/>
          <w:sz w:val="28"/>
          <w:szCs w:val="28"/>
          <w:bdr w:val="none" w:sz="0" w:space="0" w:color="auto" w:frame="1"/>
          <w:shd w:val="clear" w:color="auto" w:fill="FFFFFF"/>
        </w:rPr>
        <w:t xml:space="preserve"> кандидат педагогических наук, доцент, полковник полиции, начальник кафедры организации социальной работы в ОВД</w:t>
      </w:r>
      <w:r w:rsidRPr="006B3897">
        <w:rPr>
          <w:rFonts w:ascii="Times New Roman" w:hAnsi="Times New Roman"/>
          <w:sz w:val="28"/>
          <w:szCs w:val="28"/>
          <w:shd w:val="clear" w:color="auto" w:fill="FFFFFF"/>
        </w:rPr>
        <w:t xml:space="preserve"> Костанайской академии МВД Республики Казахстан имени Шракбека Кабылбаева</w:t>
      </w:r>
      <w:r w:rsidRPr="006B3897">
        <w:rPr>
          <w:rFonts w:ascii="Times New Roman" w:hAnsi="Times New Roman"/>
          <w:sz w:val="28"/>
          <w:szCs w:val="28"/>
        </w:rPr>
        <w:t>.</w:t>
      </w:r>
    </w:p>
    <w:p w:rsidR="001073F7" w:rsidRPr="006B3897" w:rsidRDefault="001073F7" w:rsidP="00D764AE">
      <w:pPr>
        <w:pStyle w:val="a3"/>
        <w:ind w:firstLine="284"/>
        <w:jc w:val="both"/>
        <w:rPr>
          <w:rFonts w:ascii="Times New Roman" w:hAnsi="Times New Roman"/>
          <w:sz w:val="28"/>
          <w:szCs w:val="28"/>
        </w:rPr>
      </w:pPr>
    </w:p>
    <w:p w:rsidR="001073F7" w:rsidRPr="009D5C5F" w:rsidRDefault="001073F7" w:rsidP="00D764AE">
      <w:pPr>
        <w:pStyle w:val="a3"/>
        <w:ind w:firstLine="284"/>
        <w:jc w:val="both"/>
        <w:rPr>
          <w:rFonts w:ascii="Times New Roman" w:hAnsi="Times New Roman"/>
          <w:b/>
          <w:sz w:val="28"/>
          <w:szCs w:val="28"/>
        </w:rPr>
      </w:pPr>
      <w:r w:rsidRPr="009D5C5F">
        <w:rPr>
          <w:rFonts w:ascii="Times New Roman" w:hAnsi="Times New Roman"/>
          <w:b/>
          <w:sz w:val="28"/>
          <w:szCs w:val="28"/>
        </w:rPr>
        <w:t>Амангельдиев Д.А.</w:t>
      </w:r>
    </w:p>
    <w:p w:rsidR="001073F7" w:rsidRPr="006B3897" w:rsidRDefault="001073F7"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Структура и организация деятельности органов осуществляющих полицейские функции в зарубежных странах и их персонал Учебное пособие / Алматы: </w:t>
      </w:r>
      <w:r w:rsidR="00246CB0" w:rsidRPr="00925614">
        <w:rPr>
          <w:rFonts w:ascii="Times New Roman" w:hAnsi="Times New Roman" w:cs="Times New Roman"/>
          <w:sz w:val="28"/>
          <w:szCs w:val="28"/>
        </w:rPr>
        <w:t xml:space="preserve">ТОО </w:t>
      </w:r>
      <w:r w:rsidR="00246CB0">
        <w:rPr>
          <w:rFonts w:ascii="Times New Roman" w:hAnsi="Times New Roman" w:cs="Times New Roman"/>
          <w:sz w:val="28"/>
          <w:szCs w:val="28"/>
          <w:lang w:val="en-US"/>
        </w:rPr>
        <w:t>ADAL</w:t>
      </w:r>
      <w:r w:rsidR="00246CB0" w:rsidRPr="00C202E6">
        <w:rPr>
          <w:rFonts w:ascii="Times New Roman" w:hAnsi="Times New Roman" w:cs="Times New Roman"/>
          <w:sz w:val="28"/>
          <w:szCs w:val="28"/>
        </w:rPr>
        <w:t xml:space="preserve"> </w:t>
      </w:r>
      <w:r w:rsidR="00246CB0">
        <w:rPr>
          <w:rFonts w:ascii="Times New Roman" w:hAnsi="Times New Roman" w:cs="Times New Roman"/>
          <w:sz w:val="28"/>
          <w:szCs w:val="28"/>
          <w:lang w:val="en-US"/>
        </w:rPr>
        <w:t>KITAP</w:t>
      </w:r>
      <w:r w:rsidRPr="006B3897">
        <w:rPr>
          <w:rFonts w:ascii="Times New Roman" w:hAnsi="Times New Roman" w:cs="Times New Roman"/>
          <w:sz w:val="28"/>
          <w:szCs w:val="28"/>
        </w:rPr>
        <w:t>, 2022</w:t>
      </w:r>
      <w:r w:rsidR="00246CB0">
        <w:rPr>
          <w:rFonts w:ascii="Times New Roman" w:hAnsi="Times New Roman" w:cs="Times New Roman"/>
          <w:sz w:val="28"/>
          <w:szCs w:val="28"/>
        </w:rPr>
        <w:t>.</w:t>
      </w:r>
      <w:r w:rsidRPr="006B3897">
        <w:rPr>
          <w:rFonts w:ascii="Times New Roman" w:hAnsi="Times New Roman" w:cs="Times New Roman"/>
          <w:sz w:val="28"/>
          <w:szCs w:val="28"/>
        </w:rPr>
        <w:t>-5</w:t>
      </w:r>
      <w:r w:rsidR="00905470">
        <w:rPr>
          <w:rFonts w:ascii="Times New Roman" w:hAnsi="Times New Roman" w:cs="Times New Roman"/>
          <w:sz w:val="28"/>
          <w:szCs w:val="28"/>
        </w:rPr>
        <w:t>34</w:t>
      </w:r>
      <w:r w:rsidRPr="006B3897">
        <w:rPr>
          <w:rFonts w:ascii="Times New Roman" w:hAnsi="Times New Roman" w:cs="Times New Roman"/>
          <w:sz w:val="28"/>
          <w:szCs w:val="28"/>
        </w:rPr>
        <w:t xml:space="preserve"> с</w:t>
      </w:r>
      <w:r w:rsidR="009D5C5F">
        <w:rPr>
          <w:rFonts w:ascii="Times New Roman" w:hAnsi="Times New Roman" w:cs="Times New Roman"/>
          <w:sz w:val="28"/>
          <w:szCs w:val="28"/>
        </w:rPr>
        <w:t>.</w:t>
      </w:r>
    </w:p>
    <w:p w:rsidR="001073F7" w:rsidRPr="006B3897" w:rsidRDefault="001073F7" w:rsidP="00D764AE">
      <w:pPr>
        <w:spacing w:after="0" w:line="240" w:lineRule="auto"/>
        <w:ind w:firstLine="284"/>
        <w:jc w:val="both"/>
        <w:rPr>
          <w:rFonts w:ascii="Times New Roman" w:hAnsi="Times New Roman" w:cs="Times New Roman"/>
          <w:sz w:val="28"/>
          <w:szCs w:val="28"/>
        </w:rPr>
      </w:pPr>
    </w:p>
    <w:p w:rsidR="002D5A4F" w:rsidRPr="006B3897" w:rsidRDefault="001073F7"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ab/>
      </w:r>
      <w:r w:rsidRPr="009D5C5F">
        <w:rPr>
          <w:rFonts w:ascii="Times New Roman" w:hAnsi="Times New Roman" w:cs="Times New Roman"/>
          <w:b/>
          <w:sz w:val="28"/>
          <w:szCs w:val="28"/>
          <w:lang w:val="en-US"/>
        </w:rPr>
        <w:t>ISBN</w:t>
      </w:r>
      <w:r w:rsidRPr="009D5C5F">
        <w:rPr>
          <w:rFonts w:ascii="Times New Roman" w:hAnsi="Times New Roman" w:cs="Times New Roman"/>
          <w:b/>
          <w:sz w:val="28"/>
          <w:szCs w:val="28"/>
        </w:rPr>
        <w:t xml:space="preserve"> </w:t>
      </w:r>
    </w:p>
    <w:p w:rsidR="00DC2105" w:rsidRPr="006B3897" w:rsidRDefault="001073F7" w:rsidP="00D764AE">
      <w:pPr>
        <w:spacing w:after="0" w:line="240" w:lineRule="auto"/>
        <w:ind w:firstLine="284"/>
        <w:jc w:val="both"/>
        <w:rPr>
          <w:rFonts w:ascii="Times New Roman" w:hAnsi="Times New Roman" w:cs="Times New Roman"/>
          <w:bCs/>
          <w:sz w:val="28"/>
          <w:szCs w:val="28"/>
        </w:rPr>
      </w:pPr>
      <w:r w:rsidRPr="006B3897">
        <w:rPr>
          <w:rFonts w:ascii="Times New Roman" w:hAnsi="Times New Roman" w:cs="Times New Roman"/>
          <w:sz w:val="28"/>
          <w:szCs w:val="28"/>
        </w:rPr>
        <w:tab/>
        <w:t>В работе рассмотрены</w:t>
      </w:r>
      <w:r w:rsidR="00DA0C02" w:rsidRPr="006B3897">
        <w:rPr>
          <w:rFonts w:ascii="Times New Roman" w:hAnsi="Times New Roman" w:cs="Times New Roman"/>
          <w:sz w:val="28"/>
          <w:szCs w:val="28"/>
        </w:rPr>
        <w:t xml:space="preserve"> вопросы организации деятельности органов</w:t>
      </w:r>
      <w:r w:rsidR="00DA0C02" w:rsidRPr="006B3897">
        <w:rPr>
          <w:rFonts w:ascii="Times New Roman" w:hAnsi="Times New Roman" w:cs="Times New Roman"/>
          <w:bCs/>
          <w:sz w:val="28"/>
          <w:szCs w:val="28"/>
        </w:rPr>
        <w:t xml:space="preserve">, </w:t>
      </w:r>
      <w:r w:rsidR="00DA0C02" w:rsidRPr="006B3897">
        <w:rPr>
          <w:rFonts w:ascii="Times New Roman" w:hAnsi="Times New Roman" w:cs="Times New Roman"/>
          <w:sz w:val="28"/>
          <w:szCs w:val="28"/>
        </w:rPr>
        <w:t>осуществляющих полицейские функции зарубежных стран</w:t>
      </w:r>
      <w:r w:rsidR="00DA0C02" w:rsidRPr="006B3897">
        <w:rPr>
          <w:rFonts w:ascii="Times New Roman" w:hAnsi="Times New Roman" w:cs="Times New Roman"/>
          <w:bCs/>
          <w:sz w:val="28"/>
          <w:szCs w:val="28"/>
        </w:rPr>
        <w:t>, а также с осуществлением профессиональной подготовкой их персонала.</w:t>
      </w:r>
    </w:p>
    <w:p w:rsidR="00DA0C02" w:rsidRPr="006B3897" w:rsidRDefault="00DA0C02" w:rsidP="00D764AE">
      <w:pPr>
        <w:spacing w:after="0" w:line="240" w:lineRule="auto"/>
        <w:ind w:firstLine="284"/>
        <w:jc w:val="both"/>
        <w:rPr>
          <w:rFonts w:ascii="Times New Roman" w:hAnsi="Times New Roman" w:cs="Times New Roman"/>
          <w:bCs/>
          <w:sz w:val="28"/>
          <w:szCs w:val="28"/>
        </w:rPr>
      </w:pPr>
      <w:r w:rsidRPr="006B3897">
        <w:rPr>
          <w:rFonts w:ascii="Times New Roman" w:hAnsi="Times New Roman" w:cs="Times New Roman"/>
          <w:sz w:val="28"/>
          <w:szCs w:val="28"/>
        </w:rPr>
        <w:t>Также обзоров по различным вопросам, связанным как с кадровой политикой правоохранительных органов зарубежных стран, так и с организационно-правовыми аспектами осуществления профессиональной подготовки их персонала, а также  возможности использования, существующих в них методов и форм, для комплектования персоналом органов внутренних дел Республики Казахстан, и профессиональной подготовки их сотрудников.</w:t>
      </w:r>
    </w:p>
    <w:p w:rsidR="001073F7" w:rsidRPr="006B3897" w:rsidRDefault="001073F7"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ab/>
        <w:t>Работа носит характер комплексного исследования на теоретическом и законодательном уровне, так и на правоприменительном, которые имеются в деятельности учреждений и органов уголовно</w:t>
      </w:r>
      <w:r w:rsidR="005A0113" w:rsidRPr="006B3897">
        <w:rPr>
          <w:rFonts w:ascii="Times New Roman" w:hAnsi="Times New Roman" w:cs="Times New Roman"/>
          <w:sz w:val="28"/>
          <w:szCs w:val="28"/>
        </w:rPr>
        <w:t xml:space="preserve"> </w:t>
      </w:r>
      <w:r w:rsidRPr="006B3897">
        <w:rPr>
          <w:rFonts w:ascii="Times New Roman" w:hAnsi="Times New Roman" w:cs="Times New Roman"/>
          <w:sz w:val="28"/>
          <w:szCs w:val="28"/>
        </w:rPr>
        <w:t>- исполнительной системы, а также способности находить нравственно приемлемые, научно и логически обоснованные пути их решения</w:t>
      </w:r>
      <w:r w:rsidR="00DA0C02" w:rsidRPr="006B3897">
        <w:rPr>
          <w:rFonts w:ascii="Times New Roman" w:hAnsi="Times New Roman" w:cs="Times New Roman"/>
          <w:sz w:val="28"/>
          <w:szCs w:val="28"/>
        </w:rPr>
        <w:t xml:space="preserve"> формирование знаний и привитие на этой основе навыков и умений по работе с международно-правовыми документами</w:t>
      </w:r>
      <w:r w:rsidR="005A0113" w:rsidRPr="006B3897">
        <w:rPr>
          <w:rFonts w:ascii="Times New Roman" w:hAnsi="Times New Roman" w:cs="Times New Roman"/>
          <w:sz w:val="28"/>
          <w:szCs w:val="28"/>
        </w:rPr>
        <w:t>.</w:t>
      </w:r>
    </w:p>
    <w:p w:rsidR="00DA0C02"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ab/>
        <w:t xml:space="preserve">Учебное пособие, предназначена для студентов, курсантов и слушателей, магистрантов, докторантов вузов, научных сотрудников, работников правоохранительных органов и для широкого круга читателей, интересующихся вопросами </w:t>
      </w:r>
      <w:r w:rsidR="005A0113" w:rsidRPr="006B3897">
        <w:rPr>
          <w:rFonts w:ascii="Times New Roman" w:hAnsi="Times New Roman" w:cs="Times New Roman"/>
          <w:sz w:val="28"/>
          <w:szCs w:val="28"/>
        </w:rPr>
        <w:t>организации деятельности органов осуществляющих полицейские функции в зарубежных странах.</w:t>
      </w:r>
    </w:p>
    <w:p w:rsidR="009D5C5F" w:rsidRPr="009D5C5F" w:rsidRDefault="009D5C5F" w:rsidP="00004440">
      <w:pPr>
        <w:spacing w:after="0" w:line="240" w:lineRule="auto"/>
        <w:ind w:firstLine="708"/>
        <w:jc w:val="both"/>
        <w:rPr>
          <w:rFonts w:ascii="Times New Roman" w:hAnsi="Times New Roman" w:cs="Times New Roman"/>
          <w:b/>
          <w:sz w:val="28"/>
          <w:szCs w:val="28"/>
        </w:rPr>
      </w:pPr>
      <w:r w:rsidRPr="009D5C5F">
        <w:rPr>
          <w:rFonts w:ascii="Times New Roman" w:hAnsi="Times New Roman" w:cs="Times New Roman"/>
          <w:b/>
          <w:sz w:val="28"/>
          <w:szCs w:val="28"/>
          <w:lang w:val="en-US"/>
        </w:rPr>
        <w:t>ISBN</w:t>
      </w:r>
      <w:r w:rsidRPr="009D5C5F">
        <w:rPr>
          <w:rFonts w:ascii="Times New Roman" w:hAnsi="Times New Roman" w:cs="Times New Roman"/>
          <w:b/>
          <w:sz w:val="28"/>
          <w:szCs w:val="28"/>
        </w:rPr>
        <w:t xml:space="preserve"> </w:t>
      </w:r>
    </w:p>
    <w:p w:rsidR="009D5C5F" w:rsidRDefault="009D5C5F" w:rsidP="009D5C5F">
      <w:pPr>
        <w:widowControl w:val="0"/>
        <w:shd w:val="clear" w:color="auto" w:fill="FFFFFF"/>
        <w:tabs>
          <w:tab w:val="left" w:pos="284"/>
          <w:tab w:val="left" w:pos="720"/>
        </w:tabs>
        <w:autoSpaceDE w:val="0"/>
        <w:autoSpaceDN w:val="0"/>
        <w:adjustRightInd w:val="0"/>
        <w:spacing w:after="0" w:line="240" w:lineRule="auto"/>
        <w:ind w:firstLine="284"/>
        <w:rPr>
          <w:rFonts w:ascii="Times New Roman" w:hAnsi="Times New Roman" w:cs="Times New Roman"/>
          <w:sz w:val="28"/>
          <w:szCs w:val="28"/>
        </w:rPr>
      </w:pP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center"/>
        <w:rPr>
          <w:rFonts w:ascii="Times New Roman" w:hAnsi="Times New Roman" w:cs="Times New Roman"/>
          <w:sz w:val="28"/>
          <w:szCs w:val="28"/>
        </w:rPr>
      </w:pPr>
      <w:r w:rsidRPr="006B3897">
        <w:rPr>
          <w:rFonts w:ascii="Times New Roman" w:hAnsi="Times New Roman" w:cs="Times New Roman"/>
          <w:sz w:val="28"/>
          <w:szCs w:val="28"/>
        </w:rPr>
        <w:t>Содержание</w:t>
      </w:r>
    </w:p>
    <w:p w:rsidR="001073F7"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Перечень использованных аббревиатур и сокращений……………...…………</w:t>
      </w:r>
      <w:r w:rsidR="00C27716">
        <w:rPr>
          <w:rFonts w:ascii="Times New Roman" w:hAnsi="Times New Roman" w:cs="Times New Roman"/>
          <w:sz w:val="28"/>
          <w:szCs w:val="28"/>
        </w:rPr>
        <w:t>6</w:t>
      </w:r>
    </w:p>
    <w:p w:rsidR="00B54A4F" w:rsidRPr="006B3897" w:rsidRDefault="001073F7"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Предисловие……………………………………………………………………</w:t>
      </w:r>
      <w:r w:rsidR="00C27716">
        <w:rPr>
          <w:rFonts w:ascii="Times New Roman" w:hAnsi="Times New Roman" w:cs="Times New Roman"/>
          <w:sz w:val="28"/>
          <w:szCs w:val="28"/>
        </w:rPr>
        <w:t>.</w:t>
      </w:r>
      <w:r w:rsidRPr="006B3897">
        <w:rPr>
          <w:rFonts w:ascii="Times New Roman" w:hAnsi="Times New Roman" w:cs="Times New Roman"/>
          <w:sz w:val="28"/>
          <w:szCs w:val="28"/>
        </w:rPr>
        <w:t>…</w:t>
      </w:r>
      <w:r w:rsidR="00C27716">
        <w:rPr>
          <w:rFonts w:ascii="Times New Roman" w:hAnsi="Times New Roman" w:cs="Times New Roman"/>
          <w:sz w:val="28"/>
          <w:szCs w:val="28"/>
        </w:rPr>
        <w:t>7</w:t>
      </w:r>
    </w:p>
    <w:p w:rsidR="00B36681" w:rsidRPr="009816A3" w:rsidRDefault="00B54A4F"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highlight w:val="yellow"/>
        </w:rPr>
      </w:pPr>
      <w:r w:rsidRPr="009816A3">
        <w:rPr>
          <w:rFonts w:ascii="Times New Roman" w:hAnsi="Times New Roman" w:cs="Times New Roman"/>
          <w:spacing w:val="-3"/>
          <w:sz w:val="28"/>
          <w:szCs w:val="28"/>
          <w:highlight w:val="yellow"/>
        </w:rPr>
        <w:t xml:space="preserve">Глава 1. </w:t>
      </w:r>
      <w:r w:rsidRPr="009816A3">
        <w:rPr>
          <w:rFonts w:ascii="Times New Roman" w:hAnsi="Times New Roman" w:cs="Times New Roman"/>
          <w:sz w:val="28"/>
          <w:szCs w:val="28"/>
          <w:highlight w:val="yellow"/>
        </w:rPr>
        <w:t>Общепризнанные принципы и нормы международного права, относящиеся к персоналу учреждений и органов, работающих с правонарушителями……………………………………………………………</w:t>
      </w:r>
      <w:r w:rsidR="00C27716" w:rsidRPr="009816A3">
        <w:rPr>
          <w:rFonts w:ascii="Times New Roman" w:hAnsi="Times New Roman" w:cs="Times New Roman"/>
          <w:sz w:val="28"/>
          <w:szCs w:val="28"/>
          <w:highlight w:val="yellow"/>
        </w:rPr>
        <w:t>..</w:t>
      </w:r>
      <w:r w:rsidRPr="009816A3">
        <w:rPr>
          <w:rFonts w:ascii="Times New Roman" w:hAnsi="Times New Roman" w:cs="Times New Roman"/>
          <w:sz w:val="28"/>
          <w:szCs w:val="28"/>
          <w:highlight w:val="yellow"/>
        </w:rPr>
        <w:t>…..</w:t>
      </w:r>
      <w:r w:rsidR="00C27716" w:rsidRPr="009816A3">
        <w:rPr>
          <w:rFonts w:ascii="Times New Roman" w:hAnsi="Times New Roman" w:cs="Times New Roman"/>
          <w:sz w:val="28"/>
          <w:szCs w:val="28"/>
          <w:highlight w:val="yellow"/>
        </w:rPr>
        <w:t>8</w:t>
      </w:r>
    </w:p>
    <w:p w:rsidR="00B54A4F" w:rsidRPr="009816A3" w:rsidRDefault="00B54A4F" w:rsidP="00D764AE">
      <w:pPr>
        <w:widowControl w:val="0"/>
        <w:shd w:val="clear" w:color="auto" w:fill="FFFFFF"/>
        <w:tabs>
          <w:tab w:val="left" w:pos="284"/>
          <w:tab w:val="left" w:pos="720"/>
        </w:tabs>
        <w:autoSpaceDE w:val="0"/>
        <w:autoSpaceDN w:val="0"/>
        <w:adjustRightInd w:val="0"/>
        <w:spacing w:after="0" w:line="240" w:lineRule="auto"/>
        <w:ind w:firstLine="284"/>
        <w:jc w:val="both"/>
        <w:rPr>
          <w:rFonts w:ascii="Times New Roman" w:hAnsi="Times New Roman" w:cs="Times New Roman"/>
          <w:sz w:val="28"/>
          <w:szCs w:val="28"/>
          <w:highlight w:val="yellow"/>
        </w:rPr>
      </w:pPr>
      <w:r w:rsidRPr="009816A3">
        <w:rPr>
          <w:rFonts w:ascii="Times New Roman" w:hAnsi="Times New Roman" w:cs="Times New Roman"/>
          <w:snapToGrid w:val="0"/>
          <w:sz w:val="28"/>
          <w:szCs w:val="28"/>
          <w:highlight w:val="yellow"/>
        </w:rPr>
        <w:t>1.1.</w:t>
      </w:r>
      <w:r w:rsidRPr="009816A3">
        <w:rPr>
          <w:rFonts w:ascii="Times New Roman" w:hAnsi="Times New Roman" w:cs="Times New Roman"/>
          <w:sz w:val="28"/>
          <w:szCs w:val="28"/>
          <w:highlight w:val="yellow"/>
        </w:rPr>
        <w:t>Основополагающие положения, относящиеся к персоналу всех правоохранительных органов, принятые ООН и Конгрессами ООН по предупреждению преступности и обращению с правонарушителями……...</w:t>
      </w:r>
      <w:r w:rsidR="00C27716" w:rsidRPr="009816A3">
        <w:rPr>
          <w:rFonts w:ascii="Times New Roman" w:hAnsi="Times New Roman" w:cs="Times New Roman"/>
          <w:sz w:val="28"/>
          <w:szCs w:val="28"/>
          <w:highlight w:val="yellow"/>
        </w:rPr>
        <w:t>...</w:t>
      </w:r>
      <w:r w:rsidRPr="009816A3">
        <w:rPr>
          <w:rFonts w:ascii="Times New Roman" w:hAnsi="Times New Roman" w:cs="Times New Roman"/>
          <w:sz w:val="28"/>
          <w:szCs w:val="28"/>
          <w:highlight w:val="yellow"/>
        </w:rPr>
        <w:t>…</w:t>
      </w:r>
      <w:r w:rsidR="00C27716" w:rsidRPr="009816A3">
        <w:rPr>
          <w:rFonts w:ascii="Times New Roman" w:hAnsi="Times New Roman" w:cs="Times New Roman"/>
          <w:sz w:val="28"/>
          <w:szCs w:val="28"/>
          <w:highlight w:val="yellow"/>
        </w:rPr>
        <w:t>8</w:t>
      </w:r>
    </w:p>
    <w:p w:rsidR="00B54A4F" w:rsidRPr="009816A3" w:rsidRDefault="00B54A4F" w:rsidP="00D764AE">
      <w:pPr>
        <w:shd w:val="clear" w:color="auto" w:fill="FFFFFF"/>
        <w:spacing w:after="0" w:line="240" w:lineRule="auto"/>
        <w:ind w:firstLine="284"/>
        <w:jc w:val="both"/>
        <w:rPr>
          <w:rFonts w:ascii="Times New Roman" w:hAnsi="Times New Roman" w:cs="Times New Roman"/>
          <w:sz w:val="28"/>
          <w:szCs w:val="28"/>
          <w:highlight w:val="yellow"/>
        </w:rPr>
      </w:pPr>
      <w:r w:rsidRPr="009816A3">
        <w:rPr>
          <w:rFonts w:ascii="Times New Roman" w:hAnsi="Times New Roman" w:cs="Times New Roman"/>
          <w:sz w:val="28"/>
          <w:szCs w:val="28"/>
          <w:highlight w:val="yellow"/>
        </w:rPr>
        <w:t>1.2.Основополагающие положения, относящиеся к персоналу учреждений и органов, и к другим лицам работающими с осужденными, принятые ООН и другими международными организациями……………</w:t>
      </w:r>
      <w:r w:rsidR="00C27716" w:rsidRPr="009816A3">
        <w:rPr>
          <w:rFonts w:ascii="Times New Roman" w:hAnsi="Times New Roman" w:cs="Times New Roman"/>
          <w:sz w:val="28"/>
          <w:szCs w:val="28"/>
          <w:highlight w:val="yellow"/>
        </w:rPr>
        <w:t>……………………</w:t>
      </w:r>
      <w:r w:rsidRPr="009816A3">
        <w:rPr>
          <w:rFonts w:ascii="Times New Roman" w:hAnsi="Times New Roman" w:cs="Times New Roman"/>
          <w:sz w:val="28"/>
          <w:szCs w:val="28"/>
          <w:highlight w:val="yellow"/>
        </w:rPr>
        <w:t>…....</w:t>
      </w:r>
      <w:r w:rsidR="00C27716" w:rsidRPr="009816A3">
        <w:rPr>
          <w:rFonts w:ascii="Times New Roman" w:hAnsi="Times New Roman" w:cs="Times New Roman"/>
          <w:sz w:val="28"/>
          <w:szCs w:val="28"/>
          <w:highlight w:val="yellow"/>
        </w:rPr>
        <w:t>16</w:t>
      </w:r>
    </w:p>
    <w:p w:rsidR="00B54A4F"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9816A3">
        <w:rPr>
          <w:rFonts w:ascii="Times New Roman" w:hAnsi="Times New Roman" w:cs="Times New Roman"/>
          <w:sz w:val="28"/>
          <w:szCs w:val="28"/>
          <w:highlight w:val="yellow"/>
        </w:rPr>
        <w:t>1.3.Основополагающие положения, относящиеся к персоналу правоохранительных органов содержащиеся в региональных международных документах...………………………………………………………………………</w:t>
      </w:r>
      <w:r w:rsidR="00C27716" w:rsidRPr="009816A3">
        <w:rPr>
          <w:rFonts w:ascii="Times New Roman" w:hAnsi="Times New Roman" w:cs="Times New Roman"/>
          <w:sz w:val="28"/>
          <w:szCs w:val="28"/>
          <w:highlight w:val="yellow"/>
        </w:rPr>
        <w:t>.</w:t>
      </w:r>
      <w:r w:rsidRPr="009816A3">
        <w:rPr>
          <w:rFonts w:ascii="Times New Roman" w:hAnsi="Times New Roman" w:cs="Times New Roman"/>
          <w:sz w:val="28"/>
          <w:szCs w:val="28"/>
          <w:highlight w:val="yellow"/>
        </w:rPr>
        <w:t>.</w:t>
      </w:r>
      <w:r w:rsidR="00C27716">
        <w:rPr>
          <w:rFonts w:ascii="Times New Roman" w:hAnsi="Times New Roman" w:cs="Times New Roman"/>
          <w:sz w:val="28"/>
          <w:szCs w:val="28"/>
        </w:rPr>
        <w:t>25</w:t>
      </w:r>
    </w:p>
    <w:p w:rsidR="00B54A4F" w:rsidRPr="005A463A"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pacing w:val="-3"/>
          <w:sz w:val="28"/>
          <w:szCs w:val="28"/>
        </w:rPr>
        <w:t>Глава 2.</w:t>
      </w:r>
      <w:r w:rsidRPr="006B3897">
        <w:rPr>
          <w:rFonts w:ascii="Times New Roman" w:hAnsi="Times New Roman" w:cs="Times New Roman"/>
          <w:sz w:val="28"/>
          <w:szCs w:val="28"/>
        </w:rPr>
        <w:t xml:space="preserve"> </w:t>
      </w:r>
      <w:r w:rsidR="005A463A" w:rsidRPr="005A463A">
        <w:rPr>
          <w:rFonts w:ascii="Times New Roman" w:hAnsi="Times New Roman" w:cs="Times New Roman"/>
          <w:sz w:val="28"/>
          <w:szCs w:val="28"/>
        </w:rPr>
        <w:t xml:space="preserve">Полицейские системы зарубежных стран и их персонал </w:t>
      </w:r>
      <w:r w:rsidR="00C27716">
        <w:rPr>
          <w:rFonts w:ascii="Times New Roman" w:hAnsi="Times New Roman" w:cs="Times New Roman"/>
          <w:sz w:val="28"/>
          <w:szCs w:val="28"/>
        </w:rPr>
        <w:t>…………52</w:t>
      </w:r>
    </w:p>
    <w:p w:rsidR="00896F6E"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2.1.</w:t>
      </w:r>
      <w:r w:rsidR="005A463A" w:rsidRPr="005A463A">
        <w:rPr>
          <w:rFonts w:ascii="Times New Roman" w:hAnsi="Times New Roman" w:cs="Times New Roman"/>
          <w:b/>
          <w:sz w:val="28"/>
          <w:szCs w:val="28"/>
        </w:rPr>
        <w:t xml:space="preserve"> </w:t>
      </w:r>
      <w:r w:rsidR="005A463A" w:rsidRPr="005A463A">
        <w:rPr>
          <w:rFonts w:ascii="Times New Roman" w:hAnsi="Times New Roman" w:cs="Times New Roman"/>
          <w:sz w:val="28"/>
          <w:szCs w:val="28"/>
        </w:rPr>
        <w:t>История института полиции и современные полицейские системы зарубежных стран</w:t>
      </w:r>
      <w:r w:rsidRPr="006B3897">
        <w:rPr>
          <w:rFonts w:ascii="Times New Roman" w:hAnsi="Times New Roman" w:cs="Times New Roman"/>
          <w:sz w:val="28"/>
          <w:szCs w:val="28"/>
        </w:rPr>
        <w:t>………</w:t>
      </w:r>
      <w:r w:rsidR="00C27716">
        <w:rPr>
          <w:rFonts w:ascii="Times New Roman" w:hAnsi="Times New Roman" w:cs="Times New Roman"/>
          <w:sz w:val="28"/>
          <w:szCs w:val="28"/>
        </w:rPr>
        <w:t>……………………………………………………...</w:t>
      </w:r>
      <w:r w:rsidRPr="006B3897">
        <w:rPr>
          <w:rFonts w:ascii="Times New Roman" w:hAnsi="Times New Roman" w:cs="Times New Roman"/>
          <w:sz w:val="28"/>
          <w:szCs w:val="28"/>
        </w:rPr>
        <w:t>…...</w:t>
      </w:r>
      <w:r w:rsidR="00C27716">
        <w:rPr>
          <w:rFonts w:ascii="Times New Roman" w:hAnsi="Times New Roman" w:cs="Times New Roman"/>
          <w:sz w:val="28"/>
          <w:szCs w:val="28"/>
        </w:rPr>
        <w:t>52</w:t>
      </w:r>
    </w:p>
    <w:p w:rsidR="00896F6E" w:rsidRPr="006B3897" w:rsidRDefault="00B54A4F" w:rsidP="00D764AE">
      <w:pPr>
        <w:spacing w:after="0" w:line="240" w:lineRule="auto"/>
        <w:ind w:firstLine="284"/>
        <w:jc w:val="both"/>
        <w:rPr>
          <w:rFonts w:ascii="Times New Roman" w:hAnsi="Times New Roman" w:cs="Times New Roman"/>
          <w:bCs/>
          <w:kern w:val="36"/>
          <w:sz w:val="28"/>
          <w:szCs w:val="28"/>
        </w:rPr>
      </w:pPr>
      <w:r w:rsidRPr="006B3897">
        <w:rPr>
          <w:rFonts w:ascii="Times New Roman" w:hAnsi="Times New Roman" w:cs="Times New Roman"/>
          <w:sz w:val="28"/>
          <w:szCs w:val="28"/>
        </w:rPr>
        <w:t>2.2.</w:t>
      </w:r>
      <w:r w:rsidR="005A463A" w:rsidRPr="005A463A">
        <w:rPr>
          <w:rFonts w:ascii="Times New Roman" w:hAnsi="Times New Roman" w:cs="Times New Roman"/>
          <w:b/>
          <w:sz w:val="28"/>
          <w:szCs w:val="28"/>
        </w:rPr>
        <w:t xml:space="preserve"> </w:t>
      </w:r>
      <w:r w:rsidR="005A463A" w:rsidRPr="005A463A">
        <w:rPr>
          <w:rFonts w:ascii="Times New Roman" w:hAnsi="Times New Roman" w:cs="Times New Roman"/>
          <w:sz w:val="28"/>
          <w:szCs w:val="28"/>
        </w:rPr>
        <w:t>Историко-правовые аспекты и организационные основы профессиональной подготовки сотрудников полиции в зарубежных странах</w:t>
      </w:r>
      <w:r w:rsidR="005A463A">
        <w:rPr>
          <w:rFonts w:ascii="Times New Roman" w:hAnsi="Times New Roman" w:cs="Times New Roman"/>
          <w:sz w:val="28"/>
          <w:szCs w:val="28"/>
        </w:rPr>
        <w:t>..</w:t>
      </w:r>
      <w:r w:rsidR="00C27716">
        <w:rPr>
          <w:rFonts w:ascii="Times New Roman" w:hAnsi="Times New Roman" w:cs="Times New Roman"/>
          <w:sz w:val="28"/>
          <w:szCs w:val="28"/>
        </w:rPr>
        <w:t>.63</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pacing w:val="-3"/>
          <w:sz w:val="28"/>
          <w:szCs w:val="28"/>
        </w:rPr>
        <w:t>Глава 3.</w:t>
      </w:r>
      <w:r w:rsidRPr="006B3897">
        <w:rPr>
          <w:rFonts w:ascii="Times New Roman" w:hAnsi="Times New Roman" w:cs="Times New Roman"/>
          <w:sz w:val="28"/>
          <w:szCs w:val="28"/>
        </w:rPr>
        <w:t xml:space="preserve"> Уголовно-исполнительные (пенитенциарные) системы зарубежных стран и их персонал</w:t>
      </w:r>
      <w:r w:rsidR="00DC2105" w:rsidRPr="006B3897">
        <w:rPr>
          <w:rFonts w:ascii="Times New Roman" w:hAnsi="Times New Roman" w:cs="Times New Roman"/>
          <w:sz w:val="28"/>
          <w:szCs w:val="28"/>
        </w:rPr>
        <w:t>………………………………………………</w:t>
      </w:r>
      <w:r w:rsidR="00C27716">
        <w:rPr>
          <w:rFonts w:ascii="Times New Roman" w:hAnsi="Times New Roman" w:cs="Times New Roman"/>
          <w:sz w:val="28"/>
          <w:szCs w:val="28"/>
        </w:rPr>
        <w:t>………….</w:t>
      </w:r>
      <w:r w:rsidR="00DC2105" w:rsidRPr="006B3897">
        <w:rPr>
          <w:rFonts w:ascii="Times New Roman" w:hAnsi="Times New Roman" w:cs="Times New Roman"/>
          <w:sz w:val="28"/>
          <w:szCs w:val="28"/>
        </w:rPr>
        <w:t>……..</w:t>
      </w:r>
      <w:r w:rsidR="00C27716">
        <w:rPr>
          <w:rFonts w:ascii="Times New Roman" w:hAnsi="Times New Roman" w:cs="Times New Roman"/>
          <w:sz w:val="28"/>
          <w:szCs w:val="28"/>
        </w:rPr>
        <w:t>83</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3.1.Зарождение и генезис мировых уголовно-исполнительных (пенитенциарных)</w:t>
      </w:r>
      <w:r w:rsidR="00DC2105" w:rsidRPr="006B3897">
        <w:rPr>
          <w:rFonts w:ascii="Times New Roman" w:hAnsi="Times New Roman" w:cs="Times New Roman"/>
          <w:sz w:val="28"/>
          <w:szCs w:val="28"/>
        </w:rPr>
        <w:t xml:space="preserve"> </w:t>
      </w:r>
      <w:r w:rsidRPr="006B3897">
        <w:rPr>
          <w:rFonts w:ascii="Times New Roman" w:hAnsi="Times New Roman" w:cs="Times New Roman"/>
          <w:sz w:val="28"/>
          <w:szCs w:val="28"/>
        </w:rPr>
        <w:t>систем……………………………………</w:t>
      </w:r>
      <w:r w:rsidR="00C27716">
        <w:rPr>
          <w:rFonts w:ascii="Times New Roman" w:hAnsi="Times New Roman" w:cs="Times New Roman"/>
          <w:sz w:val="28"/>
          <w:szCs w:val="28"/>
        </w:rPr>
        <w:t>………</w:t>
      </w:r>
      <w:r w:rsidRPr="006B3897">
        <w:rPr>
          <w:rFonts w:ascii="Times New Roman" w:hAnsi="Times New Roman" w:cs="Times New Roman"/>
          <w:sz w:val="28"/>
          <w:szCs w:val="28"/>
        </w:rPr>
        <w:t>…………….</w:t>
      </w:r>
      <w:r w:rsidR="00C27716">
        <w:rPr>
          <w:rFonts w:ascii="Times New Roman" w:hAnsi="Times New Roman" w:cs="Times New Roman"/>
          <w:sz w:val="28"/>
          <w:szCs w:val="28"/>
        </w:rPr>
        <w:t>83</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3.2.</w:t>
      </w:r>
      <w:r w:rsidR="005A463A" w:rsidRPr="005A463A">
        <w:rPr>
          <w:rFonts w:ascii="Times New Roman" w:hAnsi="Times New Roman" w:cs="Times New Roman"/>
          <w:b/>
          <w:sz w:val="28"/>
          <w:szCs w:val="28"/>
        </w:rPr>
        <w:t xml:space="preserve"> </w:t>
      </w:r>
      <w:r w:rsidR="005A463A" w:rsidRPr="005A463A">
        <w:rPr>
          <w:rFonts w:ascii="Times New Roman" w:hAnsi="Times New Roman" w:cs="Times New Roman"/>
          <w:sz w:val="28"/>
          <w:szCs w:val="28"/>
        </w:rPr>
        <w:t>Персонал учреждений и органов уголовно-исполнительных (пенитенциарных) систем в зарубежных станах: правовой статус, организация отбора, м</w:t>
      </w:r>
      <w:r w:rsidR="005A463A" w:rsidRPr="005A463A">
        <w:rPr>
          <w:rFonts w:ascii="Times New Roman" w:hAnsi="Times New Roman" w:cs="Times New Roman"/>
          <w:bCs/>
          <w:color w:val="000000"/>
          <w:sz w:val="28"/>
          <w:szCs w:val="28"/>
        </w:rPr>
        <w:t>еждународные стандарты подготовки</w:t>
      </w:r>
      <w:r w:rsidR="005A463A" w:rsidRPr="005A463A">
        <w:rPr>
          <w:rFonts w:ascii="Times New Roman" w:hAnsi="Times New Roman" w:cs="Times New Roman"/>
          <w:sz w:val="28"/>
          <w:szCs w:val="28"/>
        </w:rPr>
        <w:t xml:space="preserve"> </w:t>
      </w:r>
      <w:r w:rsidRPr="005A463A">
        <w:rPr>
          <w:rFonts w:ascii="Times New Roman" w:hAnsi="Times New Roman" w:cs="Times New Roman"/>
          <w:sz w:val="28"/>
          <w:szCs w:val="28"/>
        </w:rPr>
        <w:t>…………………………</w:t>
      </w:r>
      <w:r w:rsidR="00C27716">
        <w:rPr>
          <w:rFonts w:ascii="Times New Roman" w:hAnsi="Times New Roman" w:cs="Times New Roman"/>
          <w:sz w:val="28"/>
          <w:szCs w:val="28"/>
        </w:rPr>
        <w:t>……..109</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3.3. Историко-правовые аспекты и организационные основы профессиональной подготовки персонал учреждений и органов уголовно-исполнительных (пенитенциарных) систем в зарубежных станах……………</w:t>
      </w:r>
      <w:r w:rsidR="00C27716">
        <w:rPr>
          <w:rFonts w:ascii="Times New Roman" w:hAnsi="Times New Roman" w:cs="Times New Roman"/>
          <w:sz w:val="28"/>
          <w:szCs w:val="28"/>
        </w:rPr>
        <w:t>115</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Глава 4. Персонал органов осуществляющих полицейские функции и его профессиональная подготовка в странах Континентальной Европы и Скандинавских странах</w:t>
      </w:r>
      <w:r w:rsidR="00DC2105" w:rsidRPr="006B3897">
        <w:rPr>
          <w:rFonts w:ascii="Times New Roman" w:hAnsi="Times New Roman" w:cs="Times New Roman"/>
          <w:sz w:val="28"/>
          <w:szCs w:val="28"/>
        </w:rPr>
        <w:t>……………………………………………</w:t>
      </w:r>
      <w:r w:rsidR="00C27716">
        <w:rPr>
          <w:rFonts w:ascii="Times New Roman" w:hAnsi="Times New Roman" w:cs="Times New Roman"/>
          <w:sz w:val="28"/>
          <w:szCs w:val="28"/>
        </w:rPr>
        <w:t>…………..</w:t>
      </w:r>
      <w:r w:rsidR="00DC2105" w:rsidRPr="006B3897">
        <w:rPr>
          <w:rFonts w:ascii="Times New Roman" w:hAnsi="Times New Roman" w:cs="Times New Roman"/>
          <w:sz w:val="28"/>
          <w:szCs w:val="28"/>
        </w:rPr>
        <w:t>….</w:t>
      </w:r>
      <w:r w:rsidR="00C27716">
        <w:rPr>
          <w:rFonts w:ascii="Times New Roman" w:hAnsi="Times New Roman" w:cs="Times New Roman"/>
          <w:sz w:val="28"/>
          <w:szCs w:val="28"/>
        </w:rPr>
        <w:t>123</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4.1.</w:t>
      </w:r>
      <w:r w:rsidR="00DC2105" w:rsidRPr="006B3897">
        <w:rPr>
          <w:rFonts w:ascii="Times New Roman" w:hAnsi="Times New Roman" w:cs="Times New Roman"/>
          <w:sz w:val="28"/>
          <w:szCs w:val="28"/>
        </w:rPr>
        <w:t xml:space="preserve"> </w:t>
      </w:r>
      <w:r w:rsidRPr="006B3897">
        <w:rPr>
          <w:rFonts w:ascii="Times New Roman" w:hAnsi="Times New Roman" w:cs="Times New Roman"/>
          <w:sz w:val="28"/>
          <w:szCs w:val="28"/>
        </w:rPr>
        <w:t xml:space="preserve">Система органов осуществляющих полицейские функции в ряде стран Восточной Европы </w:t>
      </w:r>
      <w:r w:rsidR="00BF2CE5">
        <w:rPr>
          <w:rFonts w:ascii="Times New Roman" w:hAnsi="Times New Roman" w:cs="Times New Roman"/>
          <w:sz w:val="28"/>
          <w:szCs w:val="28"/>
        </w:rPr>
        <w:t>и его персонал</w:t>
      </w:r>
      <w:r w:rsidRPr="006B3897">
        <w:rPr>
          <w:rFonts w:ascii="Times New Roman" w:hAnsi="Times New Roman" w:cs="Times New Roman"/>
          <w:sz w:val="28"/>
          <w:szCs w:val="28"/>
        </w:rPr>
        <w:t>……</w:t>
      </w:r>
      <w:r w:rsidR="00C27716">
        <w:rPr>
          <w:rFonts w:ascii="Times New Roman" w:hAnsi="Times New Roman" w:cs="Times New Roman"/>
          <w:sz w:val="28"/>
          <w:szCs w:val="28"/>
        </w:rPr>
        <w:t>………………………………………....123</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4</w:t>
      </w:r>
      <w:r w:rsidR="00DC2105" w:rsidRPr="006B3897">
        <w:rPr>
          <w:rFonts w:ascii="Times New Roman" w:hAnsi="Times New Roman" w:cs="Times New Roman"/>
          <w:sz w:val="28"/>
          <w:szCs w:val="28"/>
        </w:rPr>
        <w:t>.</w:t>
      </w:r>
      <w:r w:rsidRPr="006B3897">
        <w:rPr>
          <w:rFonts w:ascii="Times New Roman" w:hAnsi="Times New Roman" w:cs="Times New Roman"/>
          <w:sz w:val="28"/>
          <w:szCs w:val="28"/>
        </w:rPr>
        <w:t>2.</w:t>
      </w:r>
      <w:r w:rsidR="00DC2105" w:rsidRPr="006B3897">
        <w:rPr>
          <w:rFonts w:ascii="Times New Roman" w:hAnsi="Times New Roman" w:cs="Times New Roman"/>
          <w:sz w:val="28"/>
          <w:szCs w:val="28"/>
        </w:rPr>
        <w:t xml:space="preserve"> </w:t>
      </w:r>
      <w:r w:rsidRPr="006B3897">
        <w:rPr>
          <w:rFonts w:ascii="Times New Roman" w:hAnsi="Times New Roman" w:cs="Times New Roman"/>
          <w:sz w:val="28"/>
          <w:szCs w:val="28"/>
        </w:rPr>
        <w:t xml:space="preserve">Система органов осуществляющих полицейские функции в ряде стран Западной Европы </w:t>
      </w:r>
      <w:r w:rsidR="00BF2CE5">
        <w:rPr>
          <w:rFonts w:ascii="Times New Roman" w:hAnsi="Times New Roman" w:cs="Times New Roman"/>
          <w:sz w:val="28"/>
          <w:szCs w:val="28"/>
        </w:rPr>
        <w:t xml:space="preserve">и его </w:t>
      </w:r>
      <w:r w:rsidRPr="006B3897">
        <w:rPr>
          <w:rFonts w:ascii="Times New Roman" w:hAnsi="Times New Roman" w:cs="Times New Roman"/>
          <w:sz w:val="28"/>
          <w:szCs w:val="28"/>
        </w:rPr>
        <w:t>персонала…</w:t>
      </w:r>
      <w:r w:rsidR="00DC2105" w:rsidRPr="006B3897">
        <w:rPr>
          <w:rFonts w:ascii="Times New Roman" w:hAnsi="Times New Roman" w:cs="Times New Roman"/>
          <w:sz w:val="28"/>
          <w:szCs w:val="28"/>
        </w:rPr>
        <w:t>…………………………………………….</w:t>
      </w:r>
      <w:r w:rsidR="00C27716">
        <w:rPr>
          <w:rFonts w:ascii="Times New Roman" w:hAnsi="Times New Roman" w:cs="Times New Roman"/>
          <w:sz w:val="28"/>
          <w:szCs w:val="28"/>
        </w:rPr>
        <w:t>144</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4.</w:t>
      </w:r>
      <w:r w:rsidR="006851E1">
        <w:rPr>
          <w:rFonts w:ascii="Times New Roman" w:hAnsi="Times New Roman" w:cs="Times New Roman"/>
          <w:sz w:val="28"/>
          <w:szCs w:val="28"/>
        </w:rPr>
        <w:t>3</w:t>
      </w:r>
      <w:r w:rsidRPr="006B3897">
        <w:rPr>
          <w:rFonts w:ascii="Times New Roman" w:hAnsi="Times New Roman" w:cs="Times New Roman"/>
          <w:sz w:val="28"/>
          <w:szCs w:val="28"/>
        </w:rPr>
        <w:t>.Система органов осуществляющих полицейские ф</w:t>
      </w:r>
      <w:r w:rsidR="00BF2CE5">
        <w:rPr>
          <w:rFonts w:ascii="Times New Roman" w:hAnsi="Times New Roman" w:cs="Times New Roman"/>
          <w:sz w:val="28"/>
          <w:szCs w:val="28"/>
        </w:rPr>
        <w:t xml:space="preserve">ункции в Скандинавских странах и его </w:t>
      </w:r>
      <w:r w:rsidRPr="006B3897">
        <w:rPr>
          <w:rFonts w:ascii="Times New Roman" w:hAnsi="Times New Roman" w:cs="Times New Roman"/>
          <w:sz w:val="28"/>
          <w:szCs w:val="28"/>
        </w:rPr>
        <w:t>персонал………………………………………</w:t>
      </w:r>
      <w:r w:rsidR="006851E1">
        <w:rPr>
          <w:rFonts w:ascii="Times New Roman" w:hAnsi="Times New Roman" w:cs="Times New Roman"/>
          <w:sz w:val="28"/>
          <w:szCs w:val="28"/>
        </w:rPr>
        <w:t>…</w:t>
      </w:r>
      <w:r w:rsidR="00C27716">
        <w:rPr>
          <w:rFonts w:ascii="Times New Roman" w:hAnsi="Times New Roman" w:cs="Times New Roman"/>
          <w:sz w:val="28"/>
          <w:szCs w:val="28"/>
        </w:rPr>
        <w:t>211</w:t>
      </w:r>
    </w:p>
    <w:p w:rsidR="00B54A4F"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Глава 5. Персонал учреждений и органов, осуществляющих уголовно-исполнительную и пробационную деятельность и его профессиональная подготовка в странах Континентальной Европы и Скандинавских странах</w:t>
      </w:r>
      <w:r w:rsidR="00DC2105" w:rsidRPr="006B3897">
        <w:rPr>
          <w:rFonts w:ascii="Times New Roman" w:hAnsi="Times New Roman" w:cs="Times New Roman"/>
          <w:sz w:val="28"/>
          <w:szCs w:val="28"/>
        </w:rPr>
        <w:t>….</w:t>
      </w:r>
      <w:r w:rsidR="006851E1">
        <w:rPr>
          <w:rFonts w:ascii="Times New Roman" w:hAnsi="Times New Roman" w:cs="Times New Roman"/>
          <w:sz w:val="28"/>
          <w:szCs w:val="28"/>
        </w:rPr>
        <w:t>261</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lastRenderedPageBreak/>
        <w:t>5.1</w:t>
      </w:r>
      <w:r w:rsidRPr="00474451">
        <w:rPr>
          <w:rFonts w:ascii="Times New Roman" w:hAnsi="Times New Roman" w:cs="Times New Roman"/>
          <w:sz w:val="28"/>
          <w:szCs w:val="28"/>
        </w:rPr>
        <w:t>.</w:t>
      </w:r>
      <w:r w:rsidR="00474451" w:rsidRPr="00474451">
        <w:rPr>
          <w:rFonts w:ascii="Times New Roman" w:hAnsi="Times New Roman" w:cs="Times New Roman"/>
          <w:sz w:val="28"/>
          <w:szCs w:val="28"/>
        </w:rPr>
        <w:t xml:space="preserve"> Система органов и учреждений, осуществляющих уголовно-исполнительную и пробационную деятельность и организация их деятельности в ряде стан Континентальной Европы </w:t>
      </w:r>
      <w:r w:rsidR="00DC2105" w:rsidRPr="00474451">
        <w:rPr>
          <w:rFonts w:ascii="Times New Roman" w:hAnsi="Times New Roman" w:cs="Times New Roman"/>
          <w:sz w:val="28"/>
          <w:szCs w:val="28"/>
        </w:rPr>
        <w:t>……</w:t>
      </w:r>
      <w:r w:rsidR="00DC2105" w:rsidRPr="006B3897">
        <w:rPr>
          <w:rFonts w:ascii="Times New Roman" w:hAnsi="Times New Roman" w:cs="Times New Roman"/>
          <w:sz w:val="28"/>
          <w:szCs w:val="28"/>
        </w:rPr>
        <w:t>……</w:t>
      </w:r>
      <w:r w:rsidR="006851E1">
        <w:rPr>
          <w:rFonts w:ascii="Times New Roman" w:hAnsi="Times New Roman" w:cs="Times New Roman"/>
          <w:sz w:val="28"/>
          <w:szCs w:val="28"/>
        </w:rPr>
        <w:t>……………………..</w:t>
      </w:r>
      <w:r w:rsidR="00DC2105" w:rsidRPr="006B3897">
        <w:rPr>
          <w:rFonts w:ascii="Times New Roman" w:hAnsi="Times New Roman" w:cs="Times New Roman"/>
          <w:sz w:val="28"/>
          <w:szCs w:val="28"/>
        </w:rPr>
        <w:t>…………</w:t>
      </w:r>
      <w:r w:rsidR="006851E1">
        <w:rPr>
          <w:rFonts w:ascii="Times New Roman" w:hAnsi="Times New Roman" w:cs="Times New Roman"/>
          <w:sz w:val="28"/>
          <w:szCs w:val="28"/>
        </w:rPr>
        <w:t>261</w:t>
      </w:r>
    </w:p>
    <w:p w:rsidR="00DC2105"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5.2. Персонал учреждений и органов, осуществляющих уголовно-исполнительную и пробационную деятельность и его профессиональная подготовка в странах Континентальной Европы……………………………….</w:t>
      </w:r>
      <w:r w:rsidR="006851E1">
        <w:rPr>
          <w:rFonts w:ascii="Times New Roman" w:hAnsi="Times New Roman" w:cs="Times New Roman"/>
          <w:sz w:val="28"/>
          <w:szCs w:val="28"/>
        </w:rPr>
        <w:t>285</w:t>
      </w:r>
    </w:p>
    <w:p w:rsidR="00B54A4F" w:rsidRPr="006B3897" w:rsidRDefault="00B54A4F" w:rsidP="00D764AE">
      <w:pPr>
        <w:shd w:val="clear" w:color="auto" w:fill="FFFFFF"/>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5.3. Система органов и учреждений, осуществляющих уголовно-исполнительную и пробационную деятельность и организация их деятельности в Скандинавских государствах………………………………………………….</w:t>
      </w:r>
      <w:r w:rsidR="006851E1">
        <w:rPr>
          <w:rFonts w:ascii="Times New Roman" w:hAnsi="Times New Roman" w:cs="Times New Roman"/>
          <w:sz w:val="28"/>
          <w:szCs w:val="28"/>
        </w:rPr>
        <w:t>297</w:t>
      </w:r>
    </w:p>
    <w:p w:rsidR="00DC2105"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5.4. Персонал учреждений и органов, осуществляющих уголовно-исполнительную и пробационную деятельность и его профессиональная подготовка в Скандинавских государствах</w:t>
      </w:r>
      <w:r w:rsidR="00DC2105" w:rsidRPr="006B3897">
        <w:rPr>
          <w:rFonts w:ascii="Times New Roman" w:hAnsi="Times New Roman" w:cs="Times New Roman"/>
          <w:sz w:val="28"/>
          <w:szCs w:val="28"/>
        </w:rPr>
        <w:t>……………………………………..</w:t>
      </w:r>
      <w:r w:rsidR="006851E1">
        <w:rPr>
          <w:rFonts w:ascii="Times New Roman" w:hAnsi="Times New Roman" w:cs="Times New Roman"/>
          <w:sz w:val="28"/>
          <w:szCs w:val="28"/>
        </w:rPr>
        <w:t>316</w:t>
      </w:r>
    </w:p>
    <w:p w:rsidR="00DC2105"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Глава 6. Персонал органов осуществляющих полицейские функции и его профессиональная подготовка в Соединенном Королевстве Великобритании и Северной Ирландии, Ирландии и странах Северной Америки</w:t>
      </w:r>
      <w:r w:rsidR="00DC2105" w:rsidRPr="006B3897">
        <w:rPr>
          <w:rFonts w:ascii="Times New Roman" w:hAnsi="Times New Roman" w:cs="Times New Roman"/>
          <w:sz w:val="28"/>
          <w:szCs w:val="28"/>
        </w:rPr>
        <w:t>……………</w:t>
      </w:r>
      <w:r w:rsidR="006851E1">
        <w:rPr>
          <w:rFonts w:ascii="Times New Roman" w:hAnsi="Times New Roman" w:cs="Times New Roman"/>
          <w:sz w:val="28"/>
          <w:szCs w:val="28"/>
        </w:rPr>
        <w:t>…..327</w:t>
      </w:r>
    </w:p>
    <w:p w:rsidR="00DC2105"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6.1.Система органов осуществляющих полицейские функции Соединенного Королевства Вели</w:t>
      </w:r>
      <w:r w:rsidR="00474451">
        <w:rPr>
          <w:rFonts w:ascii="Times New Roman" w:hAnsi="Times New Roman" w:cs="Times New Roman"/>
          <w:sz w:val="28"/>
          <w:szCs w:val="28"/>
        </w:rPr>
        <w:t>кобритании и Северной Ирландии и их персонал</w:t>
      </w:r>
      <w:r w:rsidR="006851E1">
        <w:rPr>
          <w:rFonts w:ascii="Times New Roman" w:hAnsi="Times New Roman" w:cs="Times New Roman"/>
          <w:sz w:val="28"/>
          <w:szCs w:val="28"/>
        </w:rPr>
        <w:t>………....327</w:t>
      </w:r>
    </w:p>
    <w:p w:rsidR="00DC2105"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6.2.Система органов осуществляющ</w:t>
      </w:r>
      <w:r w:rsidR="00474451">
        <w:rPr>
          <w:rFonts w:ascii="Times New Roman" w:hAnsi="Times New Roman" w:cs="Times New Roman"/>
          <w:sz w:val="28"/>
          <w:szCs w:val="28"/>
        </w:rPr>
        <w:t>их полицейские функции Ирландии и их персонал</w:t>
      </w:r>
      <w:r w:rsidRPr="006B3897">
        <w:rPr>
          <w:rFonts w:ascii="Times New Roman" w:hAnsi="Times New Roman" w:cs="Times New Roman"/>
          <w:sz w:val="28"/>
          <w:szCs w:val="28"/>
        </w:rPr>
        <w:t xml:space="preserve"> </w:t>
      </w:r>
      <w:r w:rsidR="00DC2105" w:rsidRPr="006B3897">
        <w:rPr>
          <w:rFonts w:ascii="Times New Roman" w:hAnsi="Times New Roman" w:cs="Times New Roman"/>
          <w:sz w:val="28"/>
          <w:szCs w:val="28"/>
        </w:rPr>
        <w:t>……………………………</w:t>
      </w:r>
      <w:r w:rsidR="006851E1">
        <w:rPr>
          <w:rFonts w:ascii="Times New Roman" w:hAnsi="Times New Roman" w:cs="Times New Roman"/>
          <w:sz w:val="28"/>
          <w:szCs w:val="28"/>
        </w:rPr>
        <w:t>……………………………….……………..369</w:t>
      </w:r>
    </w:p>
    <w:p w:rsidR="00DC2105"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6.3.Система органов осуществляющих полицейские функции Соединенных Штатов Америки</w:t>
      </w:r>
      <w:r w:rsidR="008325B6">
        <w:rPr>
          <w:rFonts w:ascii="Times New Roman" w:hAnsi="Times New Roman" w:cs="Times New Roman"/>
          <w:sz w:val="28"/>
          <w:szCs w:val="28"/>
        </w:rPr>
        <w:t xml:space="preserve"> и их персонал</w:t>
      </w:r>
      <w:r w:rsidR="00DC2105" w:rsidRPr="006B3897">
        <w:rPr>
          <w:rFonts w:ascii="Times New Roman" w:hAnsi="Times New Roman" w:cs="Times New Roman"/>
          <w:sz w:val="28"/>
          <w:szCs w:val="28"/>
        </w:rPr>
        <w:t>……………………………………………</w:t>
      </w:r>
      <w:r w:rsidR="007A64CD">
        <w:rPr>
          <w:rFonts w:ascii="Times New Roman" w:hAnsi="Times New Roman" w:cs="Times New Roman"/>
          <w:sz w:val="28"/>
          <w:szCs w:val="28"/>
        </w:rPr>
        <w:t>...…..380</w:t>
      </w:r>
    </w:p>
    <w:p w:rsidR="00B54A4F" w:rsidRPr="006B3897"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6.4.Система органов осуществляющих полицейские функции Канады</w:t>
      </w:r>
      <w:r w:rsidR="008325B6">
        <w:rPr>
          <w:rFonts w:ascii="Times New Roman" w:hAnsi="Times New Roman" w:cs="Times New Roman"/>
          <w:sz w:val="28"/>
          <w:szCs w:val="28"/>
        </w:rPr>
        <w:t xml:space="preserve"> и их персонал</w:t>
      </w:r>
      <w:r w:rsidR="007A64CD">
        <w:rPr>
          <w:rFonts w:ascii="Times New Roman" w:hAnsi="Times New Roman" w:cs="Times New Roman"/>
          <w:sz w:val="28"/>
          <w:szCs w:val="28"/>
        </w:rPr>
        <w:t>……………………………………………………………………………399</w:t>
      </w:r>
    </w:p>
    <w:p w:rsidR="00B54A4F" w:rsidRPr="006B3897" w:rsidRDefault="00B54A4F"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pacing w:val="-3"/>
          <w:sz w:val="28"/>
          <w:szCs w:val="28"/>
        </w:rPr>
        <w:t>Глава 7.</w:t>
      </w:r>
      <w:r w:rsidRPr="006B3897">
        <w:rPr>
          <w:rFonts w:ascii="Times New Roman" w:hAnsi="Times New Roman" w:cs="Times New Roman"/>
          <w:sz w:val="28"/>
          <w:szCs w:val="28"/>
        </w:rPr>
        <w:t xml:space="preserve"> Персонал учреждений и органов, осуществляющих уголовно-исполнительную и пробационную деятельность и его профессиональная подготовка в Соединенном Королевстве Великобритании и Северной Ирландии и странах Северной Америки</w:t>
      </w:r>
      <w:r w:rsidR="00DC2105" w:rsidRPr="006B3897">
        <w:rPr>
          <w:rFonts w:ascii="Times New Roman" w:hAnsi="Times New Roman" w:cs="Times New Roman"/>
          <w:sz w:val="28"/>
          <w:szCs w:val="28"/>
        </w:rPr>
        <w:t>…………………………………………</w:t>
      </w:r>
      <w:r w:rsidR="007A64CD">
        <w:rPr>
          <w:rFonts w:ascii="Times New Roman" w:hAnsi="Times New Roman" w:cs="Times New Roman"/>
          <w:sz w:val="28"/>
          <w:szCs w:val="28"/>
        </w:rPr>
        <w:t>……….</w:t>
      </w:r>
      <w:r w:rsidR="00DC2105" w:rsidRPr="006B3897">
        <w:rPr>
          <w:rFonts w:ascii="Times New Roman" w:hAnsi="Times New Roman" w:cs="Times New Roman"/>
          <w:sz w:val="28"/>
          <w:szCs w:val="28"/>
        </w:rPr>
        <w:t>…</w:t>
      </w:r>
      <w:r w:rsidR="007A64CD">
        <w:rPr>
          <w:rFonts w:ascii="Times New Roman" w:hAnsi="Times New Roman" w:cs="Times New Roman"/>
          <w:sz w:val="28"/>
          <w:szCs w:val="28"/>
        </w:rPr>
        <w:t>423</w:t>
      </w:r>
    </w:p>
    <w:p w:rsidR="008325B6" w:rsidRPr="008325B6" w:rsidRDefault="00B54A4F" w:rsidP="00D764AE">
      <w:pPr>
        <w:tabs>
          <w:tab w:val="num" w:pos="720"/>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7.1.</w:t>
      </w:r>
      <w:r w:rsidR="008325B6" w:rsidRPr="008325B6">
        <w:rPr>
          <w:rFonts w:ascii="Times New Roman" w:hAnsi="Times New Roman" w:cs="Times New Roman"/>
          <w:sz w:val="20"/>
          <w:szCs w:val="20"/>
        </w:rPr>
        <w:t xml:space="preserve"> </w:t>
      </w:r>
      <w:r w:rsidR="008325B6" w:rsidRPr="008325B6">
        <w:rPr>
          <w:rFonts w:ascii="Times New Roman" w:hAnsi="Times New Roman" w:cs="Times New Roman"/>
          <w:sz w:val="28"/>
          <w:szCs w:val="28"/>
        </w:rPr>
        <w:t>Система органов и учреждений, осуществляющих уголовно-исполнительную и пробационную деятельность и организация их деятельности в Соединенном Королевстве Великобритании и С</w:t>
      </w:r>
      <w:r w:rsidR="008325B6">
        <w:rPr>
          <w:rFonts w:ascii="Times New Roman" w:hAnsi="Times New Roman" w:cs="Times New Roman"/>
          <w:sz w:val="28"/>
          <w:szCs w:val="28"/>
        </w:rPr>
        <w:t>еверной Ирландии и их персонал………………………………………</w:t>
      </w:r>
      <w:r w:rsidR="007A64CD">
        <w:rPr>
          <w:rFonts w:ascii="Times New Roman" w:hAnsi="Times New Roman" w:cs="Times New Roman"/>
          <w:sz w:val="28"/>
          <w:szCs w:val="28"/>
        </w:rPr>
        <w:t>…………………………………</w:t>
      </w:r>
      <w:r w:rsidR="008325B6">
        <w:rPr>
          <w:rFonts w:ascii="Times New Roman" w:hAnsi="Times New Roman" w:cs="Times New Roman"/>
          <w:sz w:val="28"/>
          <w:szCs w:val="28"/>
        </w:rPr>
        <w:t>…</w:t>
      </w:r>
      <w:r w:rsidR="007A64CD">
        <w:rPr>
          <w:rFonts w:ascii="Times New Roman" w:hAnsi="Times New Roman" w:cs="Times New Roman"/>
          <w:sz w:val="28"/>
          <w:szCs w:val="28"/>
        </w:rPr>
        <w:t>423</w:t>
      </w:r>
    </w:p>
    <w:p w:rsidR="00B54A4F" w:rsidRPr="006B3897" w:rsidRDefault="00B54A4F" w:rsidP="00D764AE">
      <w:pPr>
        <w:tabs>
          <w:tab w:val="num" w:pos="720"/>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7.2.</w:t>
      </w:r>
      <w:r w:rsidR="008325B6" w:rsidRPr="008325B6">
        <w:rPr>
          <w:rFonts w:ascii="Times New Roman" w:hAnsi="Times New Roman" w:cs="Times New Roman"/>
          <w:sz w:val="20"/>
          <w:szCs w:val="20"/>
        </w:rPr>
        <w:t xml:space="preserve"> </w:t>
      </w:r>
      <w:r w:rsidR="008325B6" w:rsidRPr="008325B6">
        <w:rPr>
          <w:rFonts w:ascii="Times New Roman" w:hAnsi="Times New Roman" w:cs="Times New Roman"/>
          <w:sz w:val="28"/>
          <w:szCs w:val="28"/>
        </w:rPr>
        <w:t>Система органов и учреждений, осуществляющих уголовно-исполнительную и пробационную деятельность и организация их деятельности в Соединенных Штатах Америки</w:t>
      </w:r>
      <w:r w:rsidR="008325B6" w:rsidRPr="008325B6">
        <w:rPr>
          <w:rFonts w:ascii="Times New Roman" w:hAnsi="Times New Roman" w:cs="Times New Roman"/>
          <w:b/>
          <w:sz w:val="28"/>
          <w:szCs w:val="28"/>
        </w:rPr>
        <w:t xml:space="preserve"> </w:t>
      </w:r>
      <w:r w:rsidR="008325B6" w:rsidRPr="008325B6">
        <w:rPr>
          <w:rFonts w:ascii="Times New Roman" w:hAnsi="Times New Roman" w:cs="Times New Roman"/>
          <w:sz w:val="28"/>
          <w:szCs w:val="28"/>
        </w:rPr>
        <w:t>их персонал</w:t>
      </w:r>
      <w:r w:rsidR="008325B6">
        <w:rPr>
          <w:rFonts w:ascii="Times New Roman" w:hAnsi="Times New Roman" w:cs="Times New Roman"/>
          <w:sz w:val="28"/>
          <w:szCs w:val="28"/>
        </w:rPr>
        <w:t>………………………</w:t>
      </w:r>
      <w:r w:rsidR="006E15B2">
        <w:rPr>
          <w:rFonts w:ascii="Times New Roman" w:hAnsi="Times New Roman" w:cs="Times New Roman"/>
          <w:sz w:val="28"/>
          <w:szCs w:val="28"/>
        </w:rPr>
        <w:t>…………</w:t>
      </w:r>
      <w:r w:rsidR="008325B6">
        <w:rPr>
          <w:rFonts w:ascii="Times New Roman" w:hAnsi="Times New Roman" w:cs="Times New Roman"/>
          <w:sz w:val="28"/>
          <w:szCs w:val="28"/>
        </w:rPr>
        <w:t>.</w:t>
      </w:r>
      <w:r w:rsidR="006E15B2">
        <w:rPr>
          <w:rFonts w:ascii="Times New Roman" w:hAnsi="Times New Roman" w:cs="Times New Roman"/>
          <w:sz w:val="28"/>
          <w:szCs w:val="28"/>
        </w:rPr>
        <w:t>437</w:t>
      </w:r>
    </w:p>
    <w:p w:rsidR="00622FC1" w:rsidRPr="006B3897" w:rsidRDefault="00B54A4F" w:rsidP="00D764AE">
      <w:pPr>
        <w:tabs>
          <w:tab w:val="num" w:pos="720"/>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7.3. </w:t>
      </w:r>
      <w:r w:rsidR="008325B6" w:rsidRPr="008325B6">
        <w:rPr>
          <w:rFonts w:ascii="Times New Roman" w:hAnsi="Times New Roman" w:cs="Times New Roman"/>
          <w:sz w:val="28"/>
          <w:szCs w:val="28"/>
        </w:rPr>
        <w:t>Система органов и учреждений, осуществляющих уголовно-исполнительную и пробационную деятельность и организация их деятельности в Канаде их персонал</w:t>
      </w:r>
      <w:r w:rsidRPr="006B3897">
        <w:rPr>
          <w:rFonts w:ascii="Times New Roman" w:hAnsi="Times New Roman" w:cs="Times New Roman"/>
          <w:sz w:val="28"/>
          <w:szCs w:val="28"/>
        </w:rPr>
        <w:t>……………………………………</w:t>
      </w:r>
      <w:r w:rsidR="006E15B2">
        <w:rPr>
          <w:rFonts w:ascii="Times New Roman" w:hAnsi="Times New Roman" w:cs="Times New Roman"/>
          <w:sz w:val="28"/>
          <w:szCs w:val="28"/>
        </w:rPr>
        <w:t>………………………..455</w:t>
      </w:r>
    </w:p>
    <w:p w:rsidR="00B54A4F" w:rsidRPr="006B3897" w:rsidRDefault="00B54A4F" w:rsidP="00D764AE">
      <w:pPr>
        <w:tabs>
          <w:tab w:val="num" w:pos="720"/>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pacing w:val="-3"/>
          <w:sz w:val="28"/>
          <w:szCs w:val="28"/>
        </w:rPr>
        <w:t>Глава 8.</w:t>
      </w:r>
      <w:r w:rsidRPr="006B3897">
        <w:rPr>
          <w:rFonts w:ascii="Times New Roman" w:hAnsi="Times New Roman" w:cs="Times New Roman"/>
          <w:sz w:val="28"/>
          <w:szCs w:val="28"/>
        </w:rPr>
        <w:t xml:space="preserve"> Персонал органов осуществляющих полицейские функции и его профессиональная подготовка в Японии и ряде стран Юго-Восточной Азии</w:t>
      </w:r>
      <w:r w:rsidR="006E15B2">
        <w:rPr>
          <w:rFonts w:ascii="Times New Roman" w:hAnsi="Times New Roman" w:cs="Times New Roman"/>
          <w:sz w:val="28"/>
          <w:szCs w:val="28"/>
        </w:rPr>
        <w:t>..460</w:t>
      </w:r>
    </w:p>
    <w:p w:rsidR="00132B64" w:rsidRPr="00132B64" w:rsidRDefault="00B54A4F"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8.1.</w:t>
      </w:r>
      <w:r w:rsidR="00132B64" w:rsidRPr="00132B64">
        <w:rPr>
          <w:rFonts w:ascii="Times New Roman" w:hAnsi="Times New Roman" w:cs="Times New Roman"/>
          <w:sz w:val="28"/>
          <w:szCs w:val="28"/>
        </w:rPr>
        <w:t>Система органов осуществляющих полицейские функции Японии их персонал</w:t>
      </w:r>
      <w:r w:rsidR="00132B64">
        <w:rPr>
          <w:rFonts w:ascii="Times New Roman" w:hAnsi="Times New Roman" w:cs="Times New Roman"/>
          <w:sz w:val="28"/>
          <w:szCs w:val="28"/>
        </w:rPr>
        <w:t>………………………………………………</w:t>
      </w:r>
      <w:r w:rsidR="006E15B2">
        <w:rPr>
          <w:rFonts w:ascii="Times New Roman" w:hAnsi="Times New Roman" w:cs="Times New Roman"/>
          <w:sz w:val="28"/>
          <w:szCs w:val="28"/>
        </w:rPr>
        <w:t>……………………………460</w:t>
      </w:r>
    </w:p>
    <w:p w:rsidR="00622FC1" w:rsidRPr="00132B64" w:rsidRDefault="00B54A4F"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8.2.</w:t>
      </w:r>
      <w:r w:rsidR="00132B64" w:rsidRPr="00132B64">
        <w:rPr>
          <w:rFonts w:ascii="Times New Roman" w:hAnsi="Times New Roman" w:cs="Times New Roman"/>
          <w:sz w:val="28"/>
          <w:szCs w:val="28"/>
        </w:rPr>
        <w:t>Система органов осуществляющих полицейские функции Китайской Народной Республике и их персонал</w:t>
      </w:r>
      <w:r w:rsidR="00132B64">
        <w:rPr>
          <w:rFonts w:ascii="Times New Roman" w:hAnsi="Times New Roman" w:cs="Times New Roman"/>
          <w:sz w:val="28"/>
          <w:szCs w:val="28"/>
        </w:rPr>
        <w:t>…………………………</w:t>
      </w:r>
      <w:r w:rsidR="006E15B2">
        <w:rPr>
          <w:rFonts w:ascii="Times New Roman" w:hAnsi="Times New Roman" w:cs="Times New Roman"/>
          <w:sz w:val="28"/>
          <w:szCs w:val="28"/>
        </w:rPr>
        <w:t>………………….477</w:t>
      </w:r>
    </w:p>
    <w:p w:rsidR="00622FC1" w:rsidRPr="006B3897" w:rsidRDefault="00B54A4F"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lastRenderedPageBreak/>
        <w:t>8.3.</w:t>
      </w:r>
      <w:r w:rsidR="00132B64" w:rsidRPr="00132B64">
        <w:rPr>
          <w:rFonts w:ascii="Times New Roman" w:hAnsi="Times New Roman" w:cs="Times New Roman"/>
          <w:sz w:val="28"/>
          <w:szCs w:val="28"/>
        </w:rPr>
        <w:t>Система органов осуществляющих полицейские функции Республики Корея (Южная Корея) и их персонал</w:t>
      </w:r>
      <w:r w:rsidR="00132B64" w:rsidRPr="006B3897">
        <w:rPr>
          <w:rFonts w:ascii="Times New Roman" w:hAnsi="Times New Roman" w:cs="Times New Roman"/>
          <w:sz w:val="28"/>
          <w:szCs w:val="28"/>
        </w:rPr>
        <w:t xml:space="preserve"> </w:t>
      </w:r>
      <w:r w:rsidRPr="006B3897">
        <w:rPr>
          <w:rFonts w:ascii="Times New Roman" w:hAnsi="Times New Roman" w:cs="Times New Roman"/>
          <w:sz w:val="28"/>
          <w:szCs w:val="28"/>
        </w:rPr>
        <w:t>…………………………</w:t>
      </w:r>
      <w:r w:rsidR="006E15B2">
        <w:rPr>
          <w:rFonts w:ascii="Times New Roman" w:hAnsi="Times New Roman" w:cs="Times New Roman"/>
          <w:sz w:val="28"/>
          <w:szCs w:val="28"/>
        </w:rPr>
        <w:t>………………...490</w:t>
      </w:r>
    </w:p>
    <w:p w:rsidR="00622FC1" w:rsidRPr="006B3897" w:rsidRDefault="00B54A4F"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Глава 9.</w:t>
      </w:r>
      <w:r w:rsidR="00622FC1" w:rsidRPr="006B3897">
        <w:rPr>
          <w:rFonts w:ascii="Times New Roman" w:hAnsi="Times New Roman" w:cs="Times New Roman"/>
          <w:sz w:val="28"/>
          <w:szCs w:val="28"/>
        </w:rPr>
        <w:t xml:space="preserve"> </w:t>
      </w:r>
      <w:r w:rsidRPr="006B3897">
        <w:rPr>
          <w:rFonts w:ascii="Times New Roman" w:hAnsi="Times New Roman" w:cs="Times New Roman"/>
          <w:sz w:val="28"/>
          <w:szCs w:val="28"/>
        </w:rPr>
        <w:t>Персонал учреждений и органов, осуществляющих уголовно-исполнительную и пробационную деятельность и его профессиональная подготовка в Японии и ряде стран Юго-Восточной Азии</w:t>
      </w:r>
      <w:r w:rsidR="00622FC1" w:rsidRPr="006B3897">
        <w:rPr>
          <w:rFonts w:ascii="Times New Roman" w:hAnsi="Times New Roman" w:cs="Times New Roman"/>
          <w:sz w:val="28"/>
          <w:szCs w:val="28"/>
        </w:rPr>
        <w:t>…………………….</w:t>
      </w:r>
      <w:r w:rsidR="006E15B2">
        <w:rPr>
          <w:rFonts w:ascii="Times New Roman" w:hAnsi="Times New Roman" w:cs="Times New Roman"/>
          <w:sz w:val="28"/>
          <w:szCs w:val="28"/>
        </w:rPr>
        <w:t>.499</w:t>
      </w:r>
    </w:p>
    <w:p w:rsidR="00132B64" w:rsidRPr="008A4806" w:rsidRDefault="00B54A4F" w:rsidP="00D764AE">
      <w:pPr>
        <w:spacing w:after="0" w:line="240" w:lineRule="auto"/>
        <w:ind w:firstLine="284"/>
        <w:jc w:val="both"/>
        <w:rPr>
          <w:rFonts w:ascii="Times New Roman" w:hAnsi="Times New Roman" w:cs="Times New Roman"/>
          <w:sz w:val="20"/>
          <w:szCs w:val="20"/>
        </w:rPr>
      </w:pPr>
      <w:r w:rsidRPr="006B3897">
        <w:rPr>
          <w:rFonts w:ascii="Times New Roman" w:hAnsi="Times New Roman" w:cs="Times New Roman"/>
          <w:sz w:val="28"/>
          <w:szCs w:val="28"/>
        </w:rPr>
        <w:t>9.1.</w:t>
      </w:r>
      <w:r w:rsidR="00132B64" w:rsidRPr="00132B64">
        <w:rPr>
          <w:rFonts w:ascii="Times New Roman" w:hAnsi="Times New Roman" w:cs="Times New Roman"/>
          <w:sz w:val="28"/>
          <w:szCs w:val="28"/>
        </w:rPr>
        <w:t>Система учреждений и органов, осуществляющих уголовно-исполнительную и пробационную деятельность Японии их персонал.</w:t>
      </w:r>
      <w:r w:rsidR="00132B64">
        <w:rPr>
          <w:rFonts w:ascii="Times New Roman" w:hAnsi="Times New Roman" w:cs="Times New Roman"/>
          <w:sz w:val="28"/>
          <w:szCs w:val="28"/>
        </w:rPr>
        <w:t>......</w:t>
      </w:r>
      <w:r w:rsidR="006E15B2">
        <w:rPr>
          <w:rFonts w:ascii="Times New Roman" w:hAnsi="Times New Roman" w:cs="Times New Roman"/>
          <w:sz w:val="28"/>
          <w:szCs w:val="28"/>
        </w:rPr>
        <w:t>......499</w:t>
      </w:r>
    </w:p>
    <w:p w:rsidR="00622FC1" w:rsidRPr="006B3897" w:rsidRDefault="00B54A4F"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9.2.</w:t>
      </w:r>
      <w:r w:rsidR="00132B64" w:rsidRPr="00132B64">
        <w:rPr>
          <w:rFonts w:ascii="Times New Roman" w:hAnsi="Times New Roman" w:cs="Times New Roman"/>
          <w:sz w:val="28"/>
          <w:szCs w:val="28"/>
        </w:rPr>
        <w:t>Система учреждений и органов, осуществляющих уголовно-исполнительную Китайской Народной Республике и их персонал</w:t>
      </w:r>
      <w:r w:rsidR="00132B64" w:rsidRPr="006B3897">
        <w:rPr>
          <w:rFonts w:ascii="Times New Roman" w:hAnsi="Times New Roman" w:cs="Times New Roman"/>
          <w:sz w:val="28"/>
          <w:szCs w:val="28"/>
        </w:rPr>
        <w:t xml:space="preserve"> </w:t>
      </w:r>
      <w:r w:rsidRPr="006B3897">
        <w:rPr>
          <w:rFonts w:ascii="Times New Roman" w:hAnsi="Times New Roman" w:cs="Times New Roman"/>
          <w:sz w:val="28"/>
          <w:szCs w:val="28"/>
        </w:rPr>
        <w:t>………</w:t>
      </w:r>
      <w:r w:rsidR="00622FC1" w:rsidRPr="006B3897">
        <w:rPr>
          <w:rFonts w:ascii="Times New Roman" w:hAnsi="Times New Roman" w:cs="Times New Roman"/>
          <w:sz w:val="28"/>
          <w:szCs w:val="28"/>
        </w:rPr>
        <w:t>…..</w:t>
      </w:r>
      <w:r w:rsidR="006E15B2">
        <w:rPr>
          <w:rFonts w:ascii="Times New Roman" w:hAnsi="Times New Roman" w:cs="Times New Roman"/>
          <w:sz w:val="28"/>
          <w:szCs w:val="28"/>
        </w:rPr>
        <w:t>515</w:t>
      </w:r>
    </w:p>
    <w:p w:rsidR="00B54A4F" w:rsidRDefault="00B54A4F"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9.3.</w:t>
      </w:r>
      <w:r w:rsidR="00132B64" w:rsidRPr="00132B64">
        <w:rPr>
          <w:rFonts w:ascii="Times New Roman" w:hAnsi="Times New Roman" w:cs="Times New Roman"/>
          <w:sz w:val="28"/>
          <w:szCs w:val="28"/>
        </w:rPr>
        <w:t>Система учреждений и органов, осуществляющих уголовно-исполнительную деятельность Республики Корея (Южная Корея) и их персонал</w:t>
      </w:r>
      <w:r w:rsidR="00132B64">
        <w:rPr>
          <w:rFonts w:ascii="Times New Roman" w:hAnsi="Times New Roman" w:cs="Times New Roman"/>
          <w:sz w:val="28"/>
          <w:szCs w:val="28"/>
        </w:rPr>
        <w:t>……………………</w:t>
      </w:r>
      <w:r w:rsidR="006E15B2">
        <w:rPr>
          <w:rFonts w:ascii="Times New Roman" w:hAnsi="Times New Roman" w:cs="Times New Roman"/>
          <w:sz w:val="28"/>
          <w:szCs w:val="28"/>
        </w:rPr>
        <w:t>………………………………………………………523</w:t>
      </w:r>
    </w:p>
    <w:p w:rsidR="006D083B" w:rsidRDefault="006D083B" w:rsidP="00D764AE">
      <w:pPr>
        <w:tabs>
          <w:tab w:val="left" w:pos="567"/>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9.4.</w:t>
      </w:r>
      <w:r w:rsidRPr="006D083B">
        <w:rPr>
          <w:rFonts w:ascii="Times New Roman" w:hAnsi="Times New Roman" w:cs="Times New Roman"/>
          <w:sz w:val="28"/>
          <w:szCs w:val="28"/>
        </w:rPr>
        <w:t>Система учреждений и органов, осуществляющих уголовно-исполнительную деятельность Монголии и их персонал</w:t>
      </w:r>
      <w:r>
        <w:rPr>
          <w:rFonts w:ascii="Times New Roman" w:hAnsi="Times New Roman" w:cs="Times New Roman"/>
          <w:sz w:val="28"/>
          <w:szCs w:val="28"/>
        </w:rPr>
        <w:t>………………</w:t>
      </w:r>
      <w:r w:rsidR="006E15B2">
        <w:rPr>
          <w:rFonts w:ascii="Times New Roman" w:hAnsi="Times New Roman" w:cs="Times New Roman"/>
          <w:sz w:val="28"/>
          <w:szCs w:val="28"/>
        </w:rPr>
        <w:t>……...526</w:t>
      </w: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Заключение……………………………………………………………….…….</w:t>
      </w:r>
      <w:r w:rsidR="006E15B2">
        <w:rPr>
          <w:rFonts w:ascii="Times New Roman" w:hAnsi="Times New Roman" w:cs="Times New Roman"/>
          <w:sz w:val="28"/>
          <w:szCs w:val="28"/>
        </w:rPr>
        <w:t>.530</w:t>
      </w:r>
    </w:p>
    <w:p w:rsidR="001073F7" w:rsidRPr="006B3897" w:rsidRDefault="001073F7"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Список использованных источников………………………………………….</w:t>
      </w:r>
      <w:r w:rsidR="006E15B2">
        <w:rPr>
          <w:rFonts w:ascii="Times New Roman" w:hAnsi="Times New Roman" w:cs="Times New Roman"/>
          <w:sz w:val="28"/>
          <w:szCs w:val="28"/>
        </w:rPr>
        <w:t>531</w:t>
      </w:r>
    </w:p>
    <w:p w:rsidR="001073F7" w:rsidRPr="006B3897" w:rsidRDefault="001073F7" w:rsidP="00D764AE">
      <w:pPr>
        <w:spacing w:after="0" w:line="240" w:lineRule="auto"/>
        <w:ind w:firstLine="284"/>
        <w:jc w:val="both"/>
        <w:rPr>
          <w:rFonts w:ascii="Times New Roman" w:hAnsi="Times New Roman" w:cs="Times New Roman"/>
          <w:sz w:val="28"/>
          <w:szCs w:val="28"/>
        </w:rPr>
      </w:pPr>
    </w:p>
    <w:p w:rsidR="001073F7" w:rsidRPr="006B3897" w:rsidRDefault="001073F7"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p>
    <w:p w:rsidR="001073F7" w:rsidRPr="00004440" w:rsidRDefault="001073F7" w:rsidP="00D764AE">
      <w:pPr>
        <w:tabs>
          <w:tab w:val="left" w:pos="567"/>
        </w:tabs>
        <w:spacing w:after="0" w:line="240" w:lineRule="auto"/>
        <w:ind w:firstLine="284"/>
        <w:jc w:val="center"/>
        <w:rPr>
          <w:rFonts w:ascii="Times New Roman" w:hAnsi="Times New Roman" w:cs="Times New Roman"/>
          <w:b/>
          <w:sz w:val="28"/>
          <w:szCs w:val="28"/>
        </w:rPr>
      </w:pPr>
      <w:r w:rsidRPr="00004440">
        <w:rPr>
          <w:rFonts w:ascii="Times New Roman" w:hAnsi="Times New Roman" w:cs="Times New Roman"/>
          <w:b/>
          <w:sz w:val="28"/>
          <w:szCs w:val="28"/>
        </w:rPr>
        <w:lastRenderedPageBreak/>
        <w:t>Перечень использованных аббревиатур и сокращений</w:t>
      </w:r>
    </w:p>
    <w:p w:rsidR="001073F7" w:rsidRPr="009169B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9169B7" w:rsidRDefault="001073F7" w:rsidP="00D764AE">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ООН</w:t>
      </w:r>
      <w:r w:rsidRPr="009169B7">
        <w:rPr>
          <w:rFonts w:ascii="Times New Roman" w:hAnsi="Times New Roman" w:cs="Times New Roman"/>
          <w:sz w:val="28"/>
          <w:szCs w:val="28"/>
        </w:rPr>
        <w:tab/>
      </w:r>
      <w:r w:rsidR="00383547" w:rsidRPr="009169B7">
        <w:rPr>
          <w:rFonts w:ascii="Times New Roman" w:hAnsi="Times New Roman" w:cs="Times New Roman"/>
          <w:sz w:val="28"/>
          <w:szCs w:val="28"/>
        </w:rPr>
        <w:t xml:space="preserve">  </w:t>
      </w:r>
      <w:r w:rsidRPr="009169B7">
        <w:rPr>
          <w:rFonts w:ascii="Times New Roman" w:hAnsi="Times New Roman" w:cs="Times New Roman"/>
          <w:sz w:val="28"/>
          <w:szCs w:val="28"/>
        </w:rPr>
        <w:t>Организация Объеденных Наций</w:t>
      </w:r>
    </w:p>
    <w:p w:rsidR="00AE6DFD" w:rsidRPr="009169B7" w:rsidRDefault="00AE6DFD" w:rsidP="00AE6DFD">
      <w:pPr>
        <w:pStyle w:val="2"/>
        <w:shd w:val="clear" w:color="auto" w:fill="FFFFFF"/>
        <w:spacing w:before="0" w:after="0"/>
        <w:ind w:firstLine="284"/>
        <w:rPr>
          <w:rFonts w:ascii="Times New Roman" w:hAnsi="Times New Roman"/>
          <w:b w:val="0"/>
          <w:bCs w:val="0"/>
          <w:i w:val="0"/>
        </w:rPr>
      </w:pPr>
      <w:r w:rsidRPr="009169B7">
        <w:rPr>
          <w:rFonts w:ascii="Times New Roman" w:hAnsi="Times New Roman"/>
          <w:b w:val="0"/>
          <w:i w:val="0"/>
        </w:rPr>
        <w:t>ЭКОСОС</w:t>
      </w:r>
      <w:r w:rsidRPr="009169B7">
        <w:rPr>
          <w:rFonts w:ascii="Times New Roman" w:hAnsi="Times New Roman"/>
          <w:i w:val="0"/>
        </w:rPr>
        <w:t xml:space="preserve">  </w:t>
      </w:r>
      <w:r w:rsidRPr="009169B7">
        <w:rPr>
          <w:rFonts w:ascii="Times New Roman" w:hAnsi="Times New Roman"/>
          <w:b w:val="0"/>
          <w:bCs w:val="0"/>
          <w:i w:val="0"/>
        </w:rPr>
        <w:t>Экономический и Социальный Совет</w:t>
      </w:r>
    </w:p>
    <w:p w:rsidR="001073F7" w:rsidRPr="009169B7" w:rsidRDefault="00AE6DFD" w:rsidP="00AE6DFD">
      <w:pPr>
        <w:spacing w:after="0"/>
        <w:ind w:firstLine="284"/>
        <w:rPr>
          <w:rFonts w:ascii="Times New Roman" w:hAnsi="Times New Roman" w:cs="Times New Roman"/>
          <w:sz w:val="28"/>
          <w:szCs w:val="28"/>
        </w:rPr>
      </w:pPr>
      <w:r w:rsidRPr="009169B7">
        <w:rPr>
          <w:rFonts w:ascii="Times New Roman" w:hAnsi="Times New Roman" w:cs="Times New Roman"/>
          <w:sz w:val="28"/>
          <w:szCs w:val="28"/>
        </w:rPr>
        <w:t>СНГ</w:t>
      </w:r>
      <w:r w:rsidR="001073F7" w:rsidRPr="009169B7">
        <w:rPr>
          <w:rFonts w:ascii="Times New Roman" w:hAnsi="Times New Roman" w:cs="Times New Roman"/>
          <w:sz w:val="28"/>
          <w:szCs w:val="28"/>
        </w:rPr>
        <w:tab/>
      </w:r>
      <w:r w:rsidR="00383547" w:rsidRPr="009169B7">
        <w:rPr>
          <w:rFonts w:ascii="Times New Roman" w:hAnsi="Times New Roman" w:cs="Times New Roman"/>
          <w:sz w:val="28"/>
          <w:szCs w:val="28"/>
        </w:rPr>
        <w:t xml:space="preserve">   </w:t>
      </w:r>
      <w:r w:rsidRPr="009169B7">
        <w:rPr>
          <w:rFonts w:ascii="Times New Roman" w:hAnsi="Times New Roman" w:cs="Times New Roman"/>
          <w:sz w:val="28"/>
          <w:szCs w:val="28"/>
          <w:shd w:val="clear" w:color="auto" w:fill="FFFFFF"/>
        </w:rPr>
        <w:t>Содружество Независимых Государств</w:t>
      </w:r>
    </w:p>
    <w:p w:rsidR="001073F7"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США</w:t>
      </w:r>
      <w:r w:rsidR="00383547" w:rsidRPr="009169B7">
        <w:rPr>
          <w:rFonts w:ascii="Times New Roman" w:hAnsi="Times New Roman" w:cs="Times New Roman"/>
          <w:sz w:val="28"/>
          <w:szCs w:val="28"/>
        </w:rPr>
        <w:t xml:space="preserve"> </w:t>
      </w:r>
      <w:r w:rsidR="00383547" w:rsidRPr="009169B7">
        <w:rPr>
          <w:rFonts w:ascii="Times New Roman" w:hAnsi="Times New Roman" w:cs="Times New Roman"/>
          <w:sz w:val="28"/>
          <w:szCs w:val="28"/>
        </w:rPr>
        <w:tab/>
        <w:t xml:space="preserve">   </w:t>
      </w:r>
      <w:r w:rsidR="00383547" w:rsidRPr="009169B7">
        <w:rPr>
          <w:rFonts w:ascii="Times New Roman" w:hAnsi="Times New Roman" w:cs="Times New Roman"/>
          <w:sz w:val="28"/>
          <w:szCs w:val="28"/>
          <w:shd w:val="clear" w:color="auto" w:fill="FFFFFF"/>
        </w:rPr>
        <w:t>Соединённые Штаты Америки</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 xml:space="preserve">МВД </w:t>
      </w:r>
      <w:r w:rsidR="00383547" w:rsidRPr="009169B7">
        <w:rPr>
          <w:rFonts w:ascii="Times New Roman" w:hAnsi="Times New Roman" w:cs="Times New Roman"/>
          <w:sz w:val="28"/>
          <w:szCs w:val="28"/>
        </w:rPr>
        <w:tab/>
        <w:t xml:space="preserve">   Министерство внутренних дел</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 xml:space="preserve">МО </w:t>
      </w:r>
      <w:r w:rsidR="00383547" w:rsidRPr="009169B7">
        <w:rPr>
          <w:rFonts w:ascii="Times New Roman" w:hAnsi="Times New Roman" w:cs="Times New Roman"/>
          <w:sz w:val="28"/>
          <w:szCs w:val="28"/>
        </w:rPr>
        <w:tab/>
        <w:t xml:space="preserve">   Министерство обороны </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ОРД</w:t>
      </w:r>
      <w:r w:rsidR="00383547" w:rsidRPr="009169B7">
        <w:rPr>
          <w:rFonts w:ascii="Times New Roman" w:hAnsi="Times New Roman" w:cs="Times New Roman"/>
          <w:sz w:val="28"/>
          <w:szCs w:val="28"/>
        </w:rPr>
        <w:tab/>
        <w:t xml:space="preserve">   Оперативно розыскной деятельности </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МЮ</w:t>
      </w:r>
      <w:r w:rsidR="00383547" w:rsidRPr="009169B7">
        <w:rPr>
          <w:rFonts w:ascii="Times New Roman" w:hAnsi="Times New Roman" w:cs="Times New Roman"/>
          <w:sz w:val="28"/>
          <w:szCs w:val="28"/>
        </w:rPr>
        <w:tab/>
        <w:t xml:space="preserve">   Министерство юстиции  </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ЕС</w:t>
      </w:r>
      <w:r w:rsidR="00383547" w:rsidRPr="009169B7">
        <w:rPr>
          <w:rFonts w:ascii="Times New Roman" w:hAnsi="Times New Roman" w:cs="Times New Roman"/>
          <w:sz w:val="28"/>
          <w:szCs w:val="28"/>
        </w:rPr>
        <w:tab/>
      </w:r>
      <w:r w:rsidR="00383547" w:rsidRPr="009169B7">
        <w:rPr>
          <w:rFonts w:ascii="Times New Roman" w:hAnsi="Times New Roman" w:cs="Times New Roman"/>
          <w:sz w:val="28"/>
          <w:szCs w:val="28"/>
        </w:rPr>
        <w:tab/>
        <w:t xml:space="preserve">  </w:t>
      </w:r>
      <w:r w:rsidR="009169B7" w:rsidRPr="009169B7">
        <w:rPr>
          <w:rFonts w:ascii="Times New Roman" w:hAnsi="Times New Roman" w:cs="Times New Roman"/>
          <w:sz w:val="28"/>
          <w:szCs w:val="28"/>
        </w:rPr>
        <w:t xml:space="preserve"> Европейский союз </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ОБСЕ</w:t>
      </w:r>
      <w:r w:rsidR="009169B7" w:rsidRPr="009169B7">
        <w:rPr>
          <w:rFonts w:ascii="Times New Roman" w:hAnsi="Times New Roman" w:cs="Times New Roman"/>
          <w:sz w:val="28"/>
          <w:szCs w:val="28"/>
        </w:rPr>
        <w:tab/>
        <w:t xml:space="preserve">   </w:t>
      </w:r>
      <w:r w:rsidR="009169B7" w:rsidRPr="009169B7">
        <w:rPr>
          <w:rFonts w:ascii="Times New Roman" w:hAnsi="Times New Roman" w:cs="Times New Roman"/>
          <w:bCs/>
          <w:sz w:val="28"/>
          <w:szCs w:val="28"/>
          <w:shd w:val="clear" w:color="auto" w:fill="FFFFFF"/>
        </w:rPr>
        <w:t>Организация по безопасности и сотрудничеству в Европе</w:t>
      </w:r>
    </w:p>
    <w:p w:rsidR="00AE6DFD" w:rsidRPr="009169B7" w:rsidRDefault="00AE6DFD" w:rsidP="00AE6DFD">
      <w:pPr>
        <w:tabs>
          <w:tab w:val="left" w:pos="567"/>
        </w:tabs>
        <w:spacing w:after="0" w:line="240" w:lineRule="auto"/>
        <w:ind w:firstLine="284"/>
        <w:jc w:val="both"/>
        <w:rPr>
          <w:rFonts w:ascii="Times New Roman" w:hAnsi="Times New Roman" w:cs="Times New Roman"/>
          <w:sz w:val="28"/>
          <w:szCs w:val="28"/>
        </w:rPr>
      </w:pPr>
      <w:r w:rsidRPr="009169B7">
        <w:rPr>
          <w:rFonts w:ascii="Times New Roman" w:hAnsi="Times New Roman" w:cs="Times New Roman"/>
          <w:sz w:val="28"/>
          <w:szCs w:val="28"/>
        </w:rPr>
        <w:t>ФРГ</w:t>
      </w:r>
      <w:r w:rsidR="009169B7" w:rsidRPr="009169B7">
        <w:rPr>
          <w:rFonts w:ascii="Times New Roman" w:hAnsi="Times New Roman" w:cs="Times New Roman"/>
          <w:sz w:val="28"/>
          <w:szCs w:val="28"/>
        </w:rPr>
        <w:tab/>
        <w:t xml:space="preserve">   </w:t>
      </w:r>
      <w:r w:rsidR="009169B7" w:rsidRPr="009169B7">
        <w:rPr>
          <w:rFonts w:ascii="Times New Roman" w:hAnsi="Times New Roman" w:cs="Times New Roman"/>
          <w:bCs/>
          <w:sz w:val="28"/>
          <w:szCs w:val="28"/>
          <w:shd w:val="clear" w:color="auto" w:fill="FFFFFF"/>
        </w:rPr>
        <w:t>Федеративная Республика Германия</w:t>
      </w:r>
    </w:p>
    <w:p w:rsidR="00AE6DFD" w:rsidRPr="009169B7" w:rsidRDefault="00AC7304" w:rsidP="009169B7">
      <w:pPr>
        <w:tabs>
          <w:tab w:val="left" w:pos="567"/>
        </w:tabs>
        <w:spacing w:after="0" w:line="240" w:lineRule="auto"/>
        <w:ind w:left="1634" w:hanging="1350"/>
        <w:jc w:val="both"/>
        <w:rPr>
          <w:rFonts w:ascii="Times New Roman" w:hAnsi="Times New Roman" w:cs="Times New Roman"/>
          <w:sz w:val="28"/>
          <w:szCs w:val="28"/>
        </w:rPr>
      </w:pPr>
      <w:r w:rsidRPr="009169B7">
        <w:rPr>
          <w:rFonts w:ascii="Times New Roman" w:hAnsi="Times New Roman" w:cs="Times New Roman"/>
          <w:sz w:val="28"/>
          <w:szCs w:val="28"/>
        </w:rPr>
        <w:t>ЮНОДК</w:t>
      </w:r>
      <w:r w:rsidR="009169B7" w:rsidRPr="009169B7">
        <w:rPr>
          <w:rFonts w:ascii="Times New Roman" w:hAnsi="Times New Roman" w:cs="Times New Roman"/>
          <w:sz w:val="28"/>
          <w:szCs w:val="28"/>
        </w:rPr>
        <w:tab/>
      </w:r>
      <w:r w:rsidR="009169B7" w:rsidRPr="009169B7">
        <w:rPr>
          <w:rFonts w:ascii="Times New Roman" w:hAnsi="Times New Roman" w:cs="Times New Roman"/>
          <w:sz w:val="28"/>
          <w:szCs w:val="28"/>
          <w:shd w:val="clear" w:color="auto" w:fill="FFFFFF"/>
        </w:rPr>
        <w:t>подразделение ООН, занимающееся борьбой с незаконным     оборотом наркотиков, оружия, организованной преступностью, торговлей людьми и международным терроризмом.</w:t>
      </w:r>
    </w:p>
    <w:p w:rsidR="009169B7" w:rsidRDefault="00AC7304" w:rsidP="009169B7">
      <w:pPr>
        <w:tabs>
          <w:tab w:val="left" w:pos="567"/>
        </w:tabs>
        <w:spacing w:after="0" w:line="240" w:lineRule="auto"/>
        <w:ind w:left="284"/>
        <w:jc w:val="both"/>
        <w:rPr>
          <w:rFonts w:ascii="Times New Roman" w:hAnsi="Times New Roman" w:cs="Times New Roman"/>
          <w:sz w:val="28"/>
          <w:szCs w:val="28"/>
          <w:shd w:val="clear" w:color="auto" w:fill="FFFFFF"/>
        </w:rPr>
      </w:pPr>
      <w:r w:rsidRPr="009169B7">
        <w:rPr>
          <w:rFonts w:ascii="Times New Roman" w:hAnsi="Times New Roman" w:cs="Times New Roman"/>
          <w:sz w:val="28"/>
          <w:szCs w:val="28"/>
        </w:rPr>
        <w:t>УНП ООН</w:t>
      </w:r>
      <w:r w:rsidR="009169B7">
        <w:rPr>
          <w:rFonts w:ascii="Times New Roman" w:hAnsi="Times New Roman" w:cs="Times New Roman"/>
          <w:sz w:val="28"/>
          <w:szCs w:val="28"/>
        </w:rPr>
        <w:t xml:space="preserve"> </w:t>
      </w:r>
      <w:r w:rsidR="009169B7" w:rsidRPr="009169B7">
        <w:rPr>
          <w:rFonts w:ascii="Times New Roman" w:hAnsi="Times New Roman" w:cs="Times New Roman"/>
          <w:sz w:val="28"/>
          <w:szCs w:val="28"/>
          <w:shd w:val="clear" w:color="auto" w:fill="FFFFFF"/>
        </w:rPr>
        <w:t>является глобальным лидером в борьбе против незаконных</w:t>
      </w:r>
    </w:p>
    <w:p w:rsidR="00AC7304" w:rsidRPr="009169B7" w:rsidRDefault="009169B7" w:rsidP="009169B7">
      <w:pPr>
        <w:tabs>
          <w:tab w:val="left" w:pos="567"/>
        </w:tabs>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 xml:space="preserve">    </w:t>
      </w:r>
      <w:r w:rsidRPr="009169B7">
        <w:rPr>
          <w:rFonts w:ascii="Times New Roman" w:hAnsi="Times New Roman" w:cs="Times New Roman"/>
          <w:sz w:val="28"/>
          <w:szCs w:val="28"/>
          <w:shd w:val="clear" w:color="auto" w:fill="FFFFFF"/>
        </w:rPr>
        <w:t>наркотиков и международной преступности</w:t>
      </w:r>
    </w:p>
    <w:p w:rsidR="00AC7304" w:rsidRPr="009169B7" w:rsidRDefault="00E76DAB" w:rsidP="00AE6DFD">
      <w:pPr>
        <w:tabs>
          <w:tab w:val="left" w:pos="567"/>
        </w:tabs>
        <w:spacing w:after="0" w:line="240" w:lineRule="auto"/>
        <w:ind w:firstLine="284"/>
        <w:jc w:val="both"/>
        <w:rPr>
          <w:rFonts w:ascii="Times New Roman" w:eastAsia="TimesNewRomanPSMT" w:hAnsi="Times New Roman" w:cs="Times New Roman"/>
          <w:sz w:val="28"/>
          <w:szCs w:val="28"/>
        </w:rPr>
      </w:pPr>
      <w:r w:rsidRPr="009169B7">
        <w:rPr>
          <w:rFonts w:ascii="Times New Roman" w:eastAsia="TimesNewRomanPSMT" w:hAnsi="Times New Roman" w:cs="Times New Roman"/>
          <w:sz w:val="28"/>
          <w:szCs w:val="28"/>
        </w:rPr>
        <w:t xml:space="preserve">ГУУР </w:t>
      </w:r>
      <w:r w:rsidR="00AE4792">
        <w:rPr>
          <w:rFonts w:ascii="Times New Roman" w:eastAsia="TimesNewRomanPSMT" w:hAnsi="Times New Roman" w:cs="Times New Roman"/>
          <w:sz w:val="28"/>
          <w:szCs w:val="28"/>
        </w:rPr>
        <w:tab/>
        <w:t xml:space="preserve">   </w:t>
      </w:r>
      <w:r w:rsidRPr="009169B7">
        <w:rPr>
          <w:rFonts w:ascii="Times New Roman" w:eastAsia="TimesNewRomanPSMT" w:hAnsi="Times New Roman" w:cs="Times New Roman"/>
          <w:sz w:val="28"/>
          <w:szCs w:val="28"/>
        </w:rPr>
        <w:t>Главное управление уголовного розыска</w:t>
      </w:r>
    </w:p>
    <w:p w:rsidR="00E76DAB" w:rsidRPr="00AE4792" w:rsidRDefault="00E76DAB" w:rsidP="00AE6DFD">
      <w:pPr>
        <w:tabs>
          <w:tab w:val="left" w:pos="567"/>
        </w:tabs>
        <w:spacing w:after="0" w:line="240" w:lineRule="auto"/>
        <w:ind w:firstLine="284"/>
        <w:jc w:val="both"/>
        <w:rPr>
          <w:rFonts w:ascii="Times New Roman" w:eastAsia="TimesNewRomanPSMT" w:hAnsi="Times New Roman" w:cs="Times New Roman"/>
          <w:sz w:val="28"/>
          <w:szCs w:val="28"/>
        </w:rPr>
      </w:pPr>
      <w:r w:rsidRPr="00AE4792">
        <w:rPr>
          <w:rFonts w:ascii="Times New Roman" w:eastAsia="TimesNewRomanPSMT" w:hAnsi="Times New Roman" w:cs="Times New Roman"/>
          <w:sz w:val="28"/>
          <w:szCs w:val="28"/>
        </w:rPr>
        <w:t xml:space="preserve">ВПШ </w:t>
      </w:r>
      <w:r w:rsidR="00AE4792">
        <w:rPr>
          <w:rFonts w:ascii="Times New Roman" w:eastAsia="TimesNewRomanPSMT" w:hAnsi="Times New Roman" w:cs="Times New Roman"/>
          <w:sz w:val="28"/>
          <w:szCs w:val="28"/>
        </w:rPr>
        <w:tab/>
        <w:t xml:space="preserve">   </w:t>
      </w:r>
      <w:r w:rsidRPr="00AE4792">
        <w:rPr>
          <w:rFonts w:ascii="Times New Roman" w:eastAsia="TimesNewRomanPSMT" w:hAnsi="Times New Roman" w:cs="Times New Roman"/>
          <w:sz w:val="28"/>
          <w:szCs w:val="28"/>
        </w:rPr>
        <w:t>Высшей полицейской школе</w:t>
      </w:r>
    </w:p>
    <w:p w:rsidR="00AE4792" w:rsidRDefault="00383547" w:rsidP="00AE6DFD">
      <w:pPr>
        <w:tabs>
          <w:tab w:val="left" w:pos="567"/>
        </w:tabs>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НАТО</w:t>
      </w:r>
      <w:r w:rsidR="00AE4792">
        <w:rPr>
          <w:rFonts w:ascii="Times New Roman" w:eastAsia="TimesNewRomanPSMT" w:hAnsi="Times New Roman" w:cs="Times New Roman"/>
          <w:sz w:val="28"/>
          <w:szCs w:val="28"/>
        </w:rPr>
        <w:tab/>
      </w:r>
      <w:r w:rsidR="00AE4792" w:rsidRPr="00AE4792">
        <w:rPr>
          <w:rFonts w:ascii="Times New Roman" w:eastAsia="TimesNewRomanPSMT" w:hAnsi="Times New Roman" w:cs="Times New Roman"/>
          <w:sz w:val="28"/>
          <w:szCs w:val="28"/>
        </w:rPr>
        <w:t xml:space="preserve">   </w:t>
      </w:r>
      <w:r w:rsidR="00AE4792" w:rsidRPr="00AE4792">
        <w:rPr>
          <w:rFonts w:ascii="Times New Roman" w:hAnsi="Times New Roman" w:cs="Times New Roman"/>
          <w:bCs/>
          <w:color w:val="202122"/>
          <w:sz w:val="28"/>
          <w:szCs w:val="28"/>
          <w:shd w:val="clear" w:color="auto" w:fill="FFFFFF"/>
        </w:rPr>
        <w:t>Организация Североатлантического договора</w:t>
      </w:r>
    </w:p>
    <w:p w:rsidR="00383547" w:rsidRPr="00AE6DFD" w:rsidRDefault="00383547" w:rsidP="00AE6DFD">
      <w:pPr>
        <w:tabs>
          <w:tab w:val="left" w:pos="567"/>
        </w:tabs>
        <w:spacing w:after="0" w:line="240" w:lineRule="auto"/>
        <w:ind w:firstLine="284"/>
        <w:jc w:val="both"/>
        <w:rPr>
          <w:rFonts w:ascii="Times New Roman" w:hAnsi="Times New Roman" w:cs="Times New Roman"/>
          <w:sz w:val="28"/>
          <w:szCs w:val="28"/>
        </w:rPr>
      </w:pPr>
      <w:r>
        <w:rPr>
          <w:rFonts w:ascii="Times New Roman" w:eastAsia="TimesNewRomanPSMT" w:hAnsi="Times New Roman" w:cs="Times New Roman"/>
          <w:sz w:val="28"/>
          <w:szCs w:val="28"/>
        </w:rPr>
        <w:t xml:space="preserve">ФКГУ </w:t>
      </w:r>
      <w:r w:rsidR="00AE4792">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rPr>
        <w:t>Федеральный колледж государственного управления</w:t>
      </w:r>
    </w:p>
    <w:p w:rsidR="001073F7" w:rsidRDefault="001073F7" w:rsidP="00AE6DFD">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УИК </w:t>
      </w:r>
      <w:r w:rsidR="00AE4792">
        <w:rPr>
          <w:rFonts w:ascii="Times New Roman" w:hAnsi="Times New Roman" w:cs="Times New Roman"/>
          <w:sz w:val="28"/>
          <w:szCs w:val="28"/>
        </w:rPr>
        <w:tab/>
        <w:t xml:space="preserve">   </w:t>
      </w:r>
      <w:r w:rsidRPr="006B3897">
        <w:rPr>
          <w:rFonts w:ascii="Times New Roman" w:hAnsi="Times New Roman" w:cs="Times New Roman"/>
          <w:sz w:val="28"/>
          <w:szCs w:val="28"/>
        </w:rPr>
        <w:t xml:space="preserve">Уголовно исполнительный кодек </w:t>
      </w: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УК </w:t>
      </w:r>
      <w:r w:rsidR="00AE4792">
        <w:rPr>
          <w:rFonts w:ascii="Times New Roman" w:hAnsi="Times New Roman" w:cs="Times New Roman"/>
          <w:sz w:val="28"/>
          <w:szCs w:val="28"/>
        </w:rPr>
        <w:t xml:space="preserve">            </w:t>
      </w:r>
      <w:r w:rsidRPr="006B3897">
        <w:rPr>
          <w:rFonts w:ascii="Times New Roman" w:hAnsi="Times New Roman" w:cs="Times New Roman"/>
          <w:sz w:val="28"/>
          <w:szCs w:val="28"/>
        </w:rPr>
        <w:t xml:space="preserve">Уголовный кодекс </w:t>
      </w: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УПК </w:t>
      </w:r>
      <w:r w:rsidR="00AE4792">
        <w:rPr>
          <w:rFonts w:ascii="Times New Roman" w:hAnsi="Times New Roman" w:cs="Times New Roman"/>
          <w:sz w:val="28"/>
          <w:szCs w:val="28"/>
        </w:rPr>
        <w:tab/>
        <w:t xml:space="preserve">   </w:t>
      </w:r>
      <w:r w:rsidRPr="006B3897">
        <w:rPr>
          <w:rFonts w:ascii="Times New Roman" w:hAnsi="Times New Roman" w:cs="Times New Roman"/>
          <w:sz w:val="28"/>
          <w:szCs w:val="28"/>
        </w:rPr>
        <w:t xml:space="preserve">Уголовно процессуальный кодекс </w:t>
      </w: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ОВД</w:t>
      </w:r>
      <w:r w:rsidRPr="006B3897">
        <w:rPr>
          <w:rFonts w:ascii="Times New Roman" w:hAnsi="Times New Roman" w:cs="Times New Roman"/>
          <w:sz w:val="28"/>
          <w:szCs w:val="28"/>
        </w:rPr>
        <w:tab/>
      </w:r>
      <w:r w:rsidR="00AE4792">
        <w:rPr>
          <w:rFonts w:ascii="Times New Roman" w:hAnsi="Times New Roman" w:cs="Times New Roman"/>
          <w:sz w:val="28"/>
          <w:szCs w:val="28"/>
        </w:rPr>
        <w:t xml:space="preserve">   </w:t>
      </w:r>
      <w:r w:rsidRPr="006B3897">
        <w:rPr>
          <w:rFonts w:ascii="Times New Roman" w:hAnsi="Times New Roman" w:cs="Times New Roman"/>
          <w:sz w:val="28"/>
          <w:szCs w:val="28"/>
        </w:rPr>
        <w:t xml:space="preserve">Органы внутренних дел </w:t>
      </w: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МП</w:t>
      </w:r>
      <w:r w:rsidRPr="006B3897">
        <w:rPr>
          <w:rFonts w:ascii="Times New Roman" w:hAnsi="Times New Roman" w:cs="Times New Roman"/>
          <w:sz w:val="28"/>
          <w:szCs w:val="28"/>
        </w:rPr>
        <w:tab/>
      </w:r>
      <w:r w:rsidR="00AE4792">
        <w:rPr>
          <w:rFonts w:ascii="Times New Roman" w:hAnsi="Times New Roman" w:cs="Times New Roman"/>
          <w:sz w:val="28"/>
          <w:szCs w:val="28"/>
        </w:rPr>
        <w:t xml:space="preserve">   </w:t>
      </w:r>
      <w:r w:rsidRPr="006B3897">
        <w:rPr>
          <w:rFonts w:ascii="Times New Roman" w:hAnsi="Times New Roman" w:cs="Times New Roman"/>
          <w:sz w:val="28"/>
          <w:szCs w:val="28"/>
        </w:rPr>
        <w:t>Местная полиц</w:t>
      </w:r>
      <w:r w:rsidR="00AE4792">
        <w:rPr>
          <w:rFonts w:ascii="Times New Roman" w:hAnsi="Times New Roman" w:cs="Times New Roman"/>
          <w:sz w:val="28"/>
          <w:szCs w:val="28"/>
        </w:rPr>
        <w:t xml:space="preserve">ия </w:t>
      </w: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1073F7" w:rsidRPr="006B3897" w:rsidRDefault="001073F7" w:rsidP="00D764AE">
      <w:pPr>
        <w:tabs>
          <w:tab w:val="left" w:pos="567"/>
        </w:tabs>
        <w:spacing w:after="0" w:line="240" w:lineRule="auto"/>
        <w:ind w:firstLine="284"/>
        <w:jc w:val="both"/>
        <w:rPr>
          <w:rFonts w:ascii="Times New Roman" w:hAnsi="Times New Roman" w:cs="Times New Roman"/>
          <w:sz w:val="28"/>
          <w:szCs w:val="28"/>
        </w:rPr>
      </w:pPr>
    </w:p>
    <w:p w:rsidR="00004440" w:rsidRDefault="00004440" w:rsidP="00C27716">
      <w:pPr>
        <w:tabs>
          <w:tab w:val="left" w:pos="567"/>
        </w:tabs>
        <w:spacing w:after="0" w:line="240" w:lineRule="auto"/>
        <w:ind w:firstLine="284"/>
        <w:jc w:val="center"/>
        <w:rPr>
          <w:rFonts w:ascii="Times New Roman" w:hAnsi="Times New Roman" w:cs="Times New Roman"/>
          <w:b/>
          <w:sz w:val="28"/>
          <w:szCs w:val="28"/>
        </w:rPr>
      </w:pPr>
    </w:p>
    <w:p w:rsidR="00004440" w:rsidRDefault="00004440" w:rsidP="00C27716">
      <w:pPr>
        <w:tabs>
          <w:tab w:val="left" w:pos="567"/>
        </w:tabs>
        <w:spacing w:after="0" w:line="240" w:lineRule="auto"/>
        <w:ind w:firstLine="284"/>
        <w:jc w:val="center"/>
        <w:rPr>
          <w:rFonts w:ascii="Times New Roman" w:hAnsi="Times New Roman" w:cs="Times New Roman"/>
          <w:b/>
          <w:sz w:val="28"/>
          <w:szCs w:val="28"/>
        </w:rPr>
      </w:pPr>
    </w:p>
    <w:p w:rsidR="00004440" w:rsidRDefault="00004440" w:rsidP="00C27716">
      <w:pPr>
        <w:tabs>
          <w:tab w:val="left" w:pos="567"/>
        </w:tabs>
        <w:spacing w:after="0" w:line="240" w:lineRule="auto"/>
        <w:ind w:firstLine="284"/>
        <w:jc w:val="center"/>
        <w:rPr>
          <w:rFonts w:ascii="Times New Roman" w:hAnsi="Times New Roman" w:cs="Times New Roman"/>
          <w:b/>
          <w:sz w:val="28"/>
          <w:szCs w:val="28"/>
        </w:rPr>
      </w:pPr>
    </w:p>
    <w:p w:rsidR="00004440" w:rsidRDefault="00004440" w:rsidP="00C27716">
      <w:pPr>
        <w:tabs>
          <w:tab w:val="left" w:pos="567"/>
        </w:tabs>
        <w:spacing w:after="0" w:line="240" w:lineRule="auto"/>
        <w:ind w:firstLine="284"/>
        <w:jc w:val="center"/>
        <w:rPr>
          <w:rFonts w:ascii="Times New Roman" w:hAnsi="Times New Roman" w:cs="Times New Roman"/>
          <w:b/>
          <w:sz w:val="28"/>
          <w:szCs w:val="28"/>
        </w:rPr>
      </w:pPr>
    </w:p>
    <w:p w:rsidR="00004440" w:rsidRDefault="00004440" w:rsidP="00C27716">
      <w:pPr>
        <w:tabs>
          <w:tab w:val="left" w:pos="567"/>
        </w:tabs>
        <w:spacing w:after="0" w:line="240" w:lineRule="auto"/>
        <w:ind w:firstLine="284"/>
        <w:jc w:val="center"/>
        <w:rPr>
          <w:rFonts w:ascii="Times New Roman" w:hAnsi="Times New Roman" w:cs="Times New Roman"/>
          <w:b/>
          <w:sz w:val="28"/>
          <w:szCs w:val="28"/>
        </w:rPr>
      </w:pPr>
    </w:p>
    <w:p w:rsidR="001073F7" w:rsidRPr="00D764AE" w:rsidRDefault="001073F7" w:rsidP="00C27716">
      <w:pPr>
        <w:tabs>
          <w:tab w:val="left" w:pos="567"/>
        </w:tabs>
        <w:spacing w:after="0" w:line="240" w:lineRule="auto"/>
        <w:ind w:firstLine="284"/>
        <w:jc w:val="center"/>
        <w:rPr>
          <w:rFonts w:ascii="Times New Roman" w:hAnsi="Times New Roman" w:cs="Times New Roman"/>
          <w:b/>
          <w:sz w:val="28"/>
          <w:szCs w:val="28"/>
        </w:rPr>
      </w:pPr>
      <w:r w:rsidRPr="00D764AE">
        <w:rPr>
          <w:rFonts w:ascii="Times New Roman" w:hAnsi="Times New Roman" w:cs="Times New Roman"/>
          <w:b/>
          <w:sz w:val="28"/>
          <w:szCs w:val="28"/>
        </w:rPr>
        <w:lastRenderedPageBreak/>
        <w:t>Предисловие</w:t>
      </w:r>
    </w:p>
    <w:p w:rsidR="00B36681" w:rsidRPr="006B3897" w:rsidRDefault="00B36681" w:rsidP="00D764AE">
      <w:pPr>
        <w:tabs>
          <w:tab w:val="left" w:pos="567"/>
        </w:tabs>
        <w:spacing w:after="0" w:line="240" w:lineRule="auto"/>
        <w:ind w:firstLine="284"/>
        <w:jc w:val="both"/>
        <w:rPr>
          <w:rFonts w:ascii="Times New Roman" w:hAnsi="Times New Roman" w:cs="Times New Roman"/>
          <w:sz w:val="28"/>
          <w:szCs w:val="28"/>
        </w:rPr>
      </w:pPr>
    </w:p>
    <w:p w:rsidR="00B36681" w:rsidRPr="006B3897" w:rsidRDefault="00B36681" w:rsidP="00D764AE">
      <w:pPr>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Интеграция Казахстана в международное сообщество, потребовало более последовательной реализации в национальном законодательстве и правоприменительной практике общепризнанных международных норм, составляющих юридическую основу деятельности мирового сообщества, касающихся обеспечения прав и свобод человека и гражданина. Признание приоритета общечеловеческих ценностей и закрепление их в Конституции Республики Казахстан предопределило новые подходы к организации и содержанию социальной политики государства. </w:t>
      </w: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6B3897">
        <w:rPr>
          <w:rFonts w:ascii="Times New Roman" w:eastAsia="Times-Roman" w:hAnsi="Times New Roman" w:cs="Times New Roman"/>
          <w:sz w:val="28"/>
          <w:szCs w:val="28"/>
        </w:rPr>
        <w:t>В связи с этим, н</w:t>
      </w:r>
      <w:r w:rsidRPr="006B3897">
        <w:rPr>
          <w:rFonts w:ascii="Times New Roman" w:hAnsi="Times New Roman" w:cs="Times New Roman"/>
          <w:sz w:val="28"/>
          <w:szCs w:val="28"/>
        </w:rPr>
        <w:t xml:space="preserve">еуклонное соблюдение прав и законных интересов своих граждан, Казахстан рассматривает как необходимое условие эффективного функционирования политической системы общества. </w:t>
      </w:r>
      <w:r w:rsidRPr="006B3897">
        <w:rPr>
          <w:rFonts w:ascii="Times New Roman" w:eastAsia="Times-Roman" w:hAnsi="Times New Roman" w:cs="Times New Roman"/>
          <w:sz w:val="28"/>
          <w:szCs w:val="28"/>
        </w:rPr>
        <w:t>Выполнение функции защиты прав и свобод человека, обеспечение законности и правопорядка осуществляются системой правоохранительных органов государства. частью которой являются органы внутренних дел, и в частности органы полиции и уголовно- исполнительной системы.</w:t>
      </w: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eastAsia="Times-Roman" w:hAnsi="Times New Roman" w:cs="Times New Roman"/>
          <w:sz w:val="28"/>
          <w:szCs w:val="28"/>
        </w:rPr>
        <w:t>Причем, в настоящее время д</w:t>
      </w:r>
      <w:r w:rsidRPr="006B3897">
        <w:rPr>
          <w:rFonts w:ascii="Times New Roman" w:hAnsi="Times New Roman" w:cs="Times New Roman"/>
          <w:sz w:val="28"/>
          <w:szCs w:val="28"/>
        </w:rPr>
        <w:t>инамично продолжаются процессы развития и совершенствования деятельности органов внутренних дел Казахстана, в том числе в области профессионального образования, направленного на подготовку специалистов высокого уровня, способных противостоять угрозам и вызовам времени, быть надежными защитниками общественного безопасности, прав и свобод граждан.</w:t>
      </w: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В числе мер, обеспечивающих эффективную модернизацию органов внутренних, в том числе, выступает знание организации профессиональной подготовки персонала правоохранительных органов, в ряде зарубежных государств, которые значительно раньше столкнулись с проблемами осуществления своей деятельности в условиях развитой демократии, рыночной экономики и борьбы с теми видами преступной деятельности, которые появились у нас в последнее время, и основных направлений возможности использования имеющегося положительного опыты в национальной практике. </w:t>
      </w: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При этом, несмотря на то, что Казахстан не может и не должна копировать существующие в зарубежных странах модели подготовки персонала для правоохранительных органов, мировой опыт в этой области – один из важнейших источников новых подходов и путей совершенствования профессиональной подготовки сотрудников органов внутренних дел. Правовым и организационным аспектам, связанными с подготовкой персонала для правоохранительных органов зарубежных странах и посвящено данное учебное пособие.</w:t>
      </w: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B36681"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B36681" w:rsidRPr="00D764AE"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b/>
          <w:sz w:val="28"/>
          <w:szCs w:val="28"/>
        </w:rPr>
      </w:pPr>
      <w:r w:rsidRPr="00C953AD">
        <w:rPr>
          <w:rFonts w:ascii="Times New Roman" w:hAnsi="Times New Roman" w:cs="Times New Roman"/>
          <w:b/>
          <w:spacing w:val="-3"/>
          <w:sz w:val="28"/>
          <w:szCs w:val="28"/>
        </w:rPr>
        <w:lastRenderedPageBreak/>
        <w:t>Глава 1.</w:t>
      </w:r>
      <w:r w:rsidRPr="00C953AD">
        <w:rPr>
          <w:rFonts w:ascii="Times New Roman" w:hAnsi="Times New Roman" w:cs="Times New Roman"/>
          <w:b/>
          <w:sz w:val="28"/>
          <w:szCs w:val="28"/>
        </w:rPr>
        <w:t xml:space="preserve"> Общепризнанные принципы и нормы международного права, относящиеся к персоналу учреждений и органов, работающих с правонарушителями</w:t>
      </w:r>
    </w:p>
    <w:p w:rsidR="00C953AD" w:rsidRPr="00D764AE" w:rsidRDefault="00C953AD" w:rsidP="00D764AE">
      <w:pPr>
        <w:tabs>
          <w:tab w:val="left" w:pos="567"/>
        </w:tabs>
        <w:autoSpaceDE w:val="0"/>
        <w:autoSpaceDN w:val="0"/>
        <w:adjustRightInd w:val="0"/>
        <w:spacing w:after="0" w:line="240" w:lineRule="auto"/>
        <w:ind w:firstLine="284"/>
        <w:jc w:val="both"/>
        <w:rPr>
          <w:rFonts w:ascii="Times New Roman" w:hAnsi="Times New Roman" w:cs="Times New Roman"/>
          <w:b/>
          <w:sz w:val="28"/>
          <w:szCs w:val="28"/>
        </w:rPr>
      </w:pPr>
    </w:p>
    <w:p w:rsidR="00B36681" w:rsidRPr="00C953AD" w:rsidRDefault="00B36681" w:rsidP="00D764AE">
      <w:pPr>
        <w:pStyle w:val="a6"/>
        <w:numPr>
          <w:ilvl w:val="1"/>
          <w:numId w:val="1"/>
        </w:numPr>
        <w:tabs>
          <w:tab w:val="left" w:pos="567"/>
        </w:tabs>
        <w:autoSpaceDE w:val="0"/>
        <w:autoSpaceDN w:val="0"/>
        <w:adjustRightInd w:val="0"/>
        <w:ind w:left="0" w:firstLine="284"/>
        <w:jc w:val="both"/>
        <w:rPr>
          <w:b/>
          <w:sz w:val="28"/>
          <w:szCs w:val="28"/>
        </w:rPr>
      </w:pPr>
      <w:r w:rsidRPr="00C953AD">
        <w:rPr>
          <w:b/>
          <w:sz w:val="28"/>
          <w:szCs w:val="28"/>
        </w:rPr>
        <w:t>Основополагающие положения, относящиеся к персоналу всех правоохранительных органов, принятые ООН и Конгрессами ООН по предупреждению преступности и обращению с правонарушителями</w:t>
      </w:r>
    </w:p>
    <w:p w:rsidR="00C953AD" w:rsidRPr="00C953AD" w:rsidRDefault="00C953AD" w:rsidP="00D764AE">
      <w:pPr>
        <w:pStyle w:val="a6"/>
        <w:tabs>
          <w:tab w:val="left" w:pos="567"/>
        </w:tabs>
        <w:autoSpaceDE w:val="0"/>
        <w:autoSpaceDN w:val="0"/>
        <w:adjustRightInd w:val="0"/>
        <w:ind w:left="0" w:firstLine="284"/>
        <w:jc w:val="both"/>
        <w:rPr>
          <w:b/>
          <w:sz w:val="28"/>
          <w:szCs w:val="28"/>
        </w:rPr>
      </w:pP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iCs/>
          <w:noProof/>
          <w:sz w:val="28"/>
          <w:szCs w:val="28"/>
        </w:rPr>
      </w:pPr>
      <w:r w:rsidRPr="006B3897">
        <w:rPr>
          <w:rFonts w:ascii="Times New Roman" w:hAnsi="Times New Roman" w:cs="Times New Roman"/>
          <w:sz w:val="28"/>
          <w:szCs w:val="28"/>
        </w:rPr>
        <w:t xml:space="preserve">К основополагающим международным документам, содержащим положения относящимся к персоналу всех правоохранительных органов, принятых ООН и Конгрессами ООН по предупреждению преступности и обращению с правонарушителями относятся: Конвенция против пыток и других жестоких, бесчеловечных или унижающих достоинство видов обращения и наказания (1984 г.); </w:t>
      </w:r>
      <w:r w:rsidRPr="006B3897">
        <w:rPr>
          <w:rFonts w:ascii="Times New Roman" w:hAnsi="Times New Roman" w:cs="Times New Roman"/>
          <w:bCs/>
          <w:sz w:val="28"/>
          <w:szCs w:val="28"/>
        </w:rPr>
        <w:t>Кодекс поведения должностных лиц по поддержанию правопорядка (</w:t>
      </w:r>
      <w:r w:rsidRPr="006B3897">
        <w:rPr>
          <w:rFonts w:ascii="Times New Roman" w:hAnsi="Times New Roman" w:cs="Times New Roman"/>
          <w:iCs/>
          <w:noProof/>
          <w:sz w:val="28"/>
          <w:szCs w:val="28"/>
        </w:rPr>
        <w:t>1979 г.</w:t>
      </w:r>
      <w:r w:rsidRPr="006B3897">
        <w:rPr>
          <w:rFonts w:ascii="Times New Roman" w:hAnsi="Times New Roman" w:cs="Times New Roman"/>
          <w:sz w:val="28"/>
          <w:szCs w:val="28"/>
        </w:rPr>
        <w:t xml:space="preserve">); Руководящие принципы для эффективного осуществления Кодекса поведения должностных лиц по поддержанию правопорядка (1989 г); Основные принципы ООН о применении силы и огнестрельного оружия должностными лицами </w:t>
      </w:r>
      <w:r w:rsidRPr="006B3897">
        <w:rPr>
          <w:rFonts w:ascii="Times New Roman" w:hAnsi="Times New Roman" w:cs="Times New Roman"/>
          <w:bCs/>
          <w:sz w:val="28"/>
          <w:szCs w:val="28"/>
        </w:rPr>
        <w:t>по поддержанию правопорядка (</w:t>
      </w:r>
      <w:r w:rsidRPr="006B3897">
        <w:rPr>
          <w:rFonts w:ascii="Times New Roman" w:hAnsi="Times New Roman" w:cs="Times New Roman"/>
          <w:iCs/>
          <w:noProof/>
          <w:sz w:val="28"/>
          <w:szCs w:val="28"/>
        </w:rPr>
        <w:t>1990 г..).</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Так в ст. 10 Конвенции против пыток и других жестоких, бесчеловечных или</w:t>
      </w:r>
      <w:r w:rsidRPr="006B3897">
        <w:rPr>
          <w:rFonts w:ascii="Times New Roman" w:hAnsi="Times New Roman" w:cs="Times New Roman"/>
          <w:i/>
          <w:sz w:val="28"/>
          <w:szCs w:val="28"/>
        </w:rPr>
        <w:t xml:space="preserve"> унижающих достоинство видов обращения и наказания, </w:t>
      </w:r>
      <w:r w:rsidRPr="006B3897">
        <w:rPr>
          <w:rStyle w:val="s1"/>
          <w:rFonts w:ascii="Times New Roman" w:hAnsi="Times New Roman" w:cs="Times New Roman"/>
          <w:sz w:val="28"/>
          <w:szCs w:val="28"/>
        </w:rPr>
        <w:t xml:space="preserve">принятой </w:t>
      </w:r>
      <w:hyperlink r:id="rId8" w:tooltip="Резолюция Генеральной Ассамблеи ООН от 10 декабря 1984 г. № 39/46 " w:history="1">
        <w:r w:rsidRPr="006B3897">
          <w:rPr>
            <w:rStyle w:val="aa"/>
            <w:rFonts w:ascii="Times New Roman" w:hAnsi="Times New Roman" w:cs="Times New Roman"/>
            <w:color w:val="auto"/>
            <w:sz w:val="28"/>
            <w:szCs w:val="28"/>
            <w:u w:val="none"/>
          </w:rPr>
          <w:t>Резолюцией</w:t>
        </w:r>
      </w:hyperlink>
      <w:r w:rsidRPr="006B3897">
        <w:rPr>
          <w:rStyle w:val="s1"/>
          <w:rFonts w:ascii="Times New Roman" w:hAnsi="Times New Roman" w:cs="Times New Roman"/>
          <w:sz w:val="28"/>
          <w:szCs w:val="28"/>
        </w:rPr>
        <w:t xml:space="preserve"> Генеральной Ассамблеи ООН 39/46 от 10 декабря 1984 г. и к которой Казахстан </w:t>
      </w:r>
      <w:r w:rsidRPr="006B3897">
        <w:rPr>
          <w:rStyle w:val="s3"/>
          <w:rFonts w:ascii="Times New Roman" w:hAnsi="Times New Roman" w:cs="Times New Roman"/>
          <w:sz w:val="28"/>
          <w:szCs w:val="28"/>
        </w:rPr>
        <w:t xml:space="preserve">присоединился </w:t>
      </w:r>
      <w:hyperlink r:id="rId9" w:tooltip="Закон РК от 29 июня 1998 года № 247-1 О присоединении Республики Казахстан к Конвенции против пыток и других жестоких, бесчеловечных и унижающих достоинство видов обращения и наказания" w:history="1">
        <w:r w:rsidRPr="006B3897">
          <w:rPr>
            <w:rStyle w:val="aa"/>
            <w:rFonts w:ascii="Times New Roman" w:hAnsi="Times New Roman" w:cs="Times New Roman"/>
            <w:color w:val="auto"/>
            <w:sz w:val="28"/>
            <w:szCs w:val="28"/>
            <w:u w:val="none"/>
          </w:rPr>
          <w:t>Законом</w:t>
        </w:r>
      </w:hyperlink>
      <w:r w:rsidRPr="006B3897">
        <w:rPr>
          <w:rStyle w:val="s3"/>
          <w:rFonts w:ascii="Times New Roman" w:hAnsi="Times New Roman" w:cs="Times New Roman"/>
          <w:sz w:val="28"/>
          <w:szCs w:val="28"/>
        </w:rPr>
        <w:t xml:space="preserve"> РК от 29.06.98 г.</w:t>
      </w:r>
      <w:r w:rsidRPr="006B3897">
        <w:rPr>
          <w:rFonts w:ascii="Times New Roman" w:hAnsi="Times New Roman" w:cs="Times New Roman"/>
          <w:i/>
          <w:sz w:val="28"/>
          <w:szCs w:val="28"/>
        </w:rPr>
        <w:t xml:space="preserve">, </w:t>
      </w:r>
      <w:r w:rsidRPr="006B3897">
        <w:rPr>
          <w:rFonts w:ascii="Times New Roman" w:hAnsi="Times New Roman" w:cs="Times New Roman"/>
          <w:sz w:val="28"/>
          <w:szCs w:val="28"/>
        </w:rPr>
        <w:t>указано, что: «Каждое государство-участник обеспечивает, чтобы учебные материалы и информация относительно запрещения пыток в полной мере включались в программы подготовки персонала правоприменительных органов, гражданского или военного, медицинского персонала, государственных должностных лиц и других лиц, которые могут иметь отношение к содержанию под стражей и допросам лиц, подвергнутых любой форме ареста, задержания или тюремного заключения, или обращению с ними. Каждое государство-участник включает это запрещение в правила или инструкции, касающиеся обязанностей и функций любых таких лиц».</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6B3897">
        <w:rPr>
          <w:rFonts w:ascii="Times New Roman" w:hAnsi="Times New Roman" w:cs="Times New Roman"/>
          <w:bCs/>
          <w:sz w:val="28"/>
          <w:szCs w:val="28"/>
        </w:rPr>
        <w:t xml:space="preserve">Кодекс поведения должностных лиц по поддержанию правопорядка, </w:t>
      </w:r>
      <w:r w:rsidRPr="006B3897">
        <w:rPr>
          <w:rFonts w:ascii="Times New Roman" w:hAnsi="Times New Roman" w:cs="Times New Roman"/>
          <w:sz w:val="28"/>
          <w:szCs w:val="28"/>
        </w:rPr>
        <w:t xml:space="preserve">принятый </w:t>
      </w:r>
      <w:hyperlink r:id="rId10" w:tooltip="Генеральная Ассамблея ООН" w:history="1">
        <w:r w:rsidRPr="006B3897">
          <w:rPr>
            <w:rStyle w:val="aa"/>
            <w:rFonts w:ascii="Times New Roman" w:hAnsi="Times New Roman" w:cs="Times New Roman"/>
            <w:color w:val="auto"/>
            <w:sz w:val="28"/>
            <w:szCs w:val="28"/>
            <w:u w:val="none"/>
          </w:rPr>
          <w:t>Генеральной Ассамблеи ООН</w:t>
        </w:r>
      </w:hyperlink>
      <w:r w:rsidRPr="006B3897">
        <w:rPr>
          <w:rFonts w:ascii="Times New Roman" w:hAnsi="Times New Roman" w:cs="Times New Roman"/>
          <w:sz w:val="28"/>
          <w:szCs w:val="28"/>
        </w:rPr>
        <w:t xml:space="preserve">, Резолюцией 34/169 от </w:t>
      </w:r>
      <w:hyperlink r:id="rId11" w:tooltip="17 декабря" w:history="1">
        <w:r w:rsidRPr="006B3897">
          <w:rPr>
            <w:rStyle w:val="aa"/>
            <w:rFonts w:ascii="Times New Roman" w:hAnsi="Times New Roman" w:cs="Times New Roman"/>
            <w:color w:val="auto"/>
            <w:sz w:val="28"/>
            <w:szCs w:val="28"/>
            <w:u w:val="none"/>
          </w:rPr>
          <w:t>17 декабря</w:t>
        </w:r>
      </w:hyperlink>
      <w:r w:rsidRPr="006B3897">
        <w:rPr>
          <w:rFonts w:ascii="Times New Roman" w:hAnsi="Times New Roman" w:cs="Times New Roman"/>
          <w:sz w:val="28"/>
          <w:szCs w:val="28"/>
        </w:rPr>
        <w:t xml:space="preserve"> </w:t>
      </w:r>
      <w:hyperlink r:id="rId12" w:tooltip="1979 год" w:history="1">
        <w:r w:rsidRPr="006B3897">
          <w:rPr>
            <w:rStyle w:val="aa"/>
            <w:rFonts w:ascii="Times New Roman" w:hAnsi="Times New Roman" w:cs="Times New Roman"/>
            <w:color w:val="auto"/>
            <w:sz w:val="28"/>
            <w:szCs w:val="28"/>
            <w:u w:val="none"/>
          </w:rPr>
          <w:t>1979 г</w:t>
        </w:r>
      </w:hyperlink>
      <w:r w:rsidRPr="006B3897">
        <w:rPr>
          <w:rFonts w:ascii="Times New Roman" w:hAnsi="Times New Roman" w:cs="Times New Roman"/>
          <w:sz w:val="28"/>
          <w:szCs w:val="28"/>
        </w:rPr>
        <w:t xml:space="preserve">., хотя не имеет силы закона и не сопровождается специальной процедурой принуждения, вместе с тем он имеет значительный вес как документ, устанавливающий правила, относящиеся к характеру функций по защите общественного порядка, и </w:t>
      </w:r>
      <w:r w:rsidRPr="006B3897">
        <w:rPr>
          <w:rFonts w:ascii="Times New Roman" w:hAnsi="Times New Roman" w:cs="Times New Roman"/>
          <w:sz w:val="28"/>
          <w:szCs w:val="28"/>
          <w:lang w:eastAsia="en-US"/>
        </w:rPr>
        <w:t>определяющий границы правомерного поведения указанных лиц, а также содержит ряд положений процессуального и организационного характера относительно деятельности по поддержанию правопорядка.</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6B3897">
        <w:rPr>
          <w:rFonts w:ascii="Times New Roman" w:hAnsi="Times New Roman" w:cs="Times New Roman"/>
          <w:sz w:val="28"/>
          <w:szCs w:val="28"/>
          <w:lang w:eastAsia="en-US"/>
        </w:rPr>
        <w:t xml:space="preserve">Принятие этого документа обусловлено важностью поддержания правопорядка, как для жизни отдельных лиц, так и для всего общества, и направлено на недопущение злоупотреблений со стороны должностных лиц в этой сфере обеспечения правопорядка. </w:t>
      </w:r>
      <w:r w:rsidRPr="006B3897">
        <w:rPr>
          <w:rFonts w:ascii="Times New Roman" w:hAnsi="Times New Roman" w:cs="Times New Roman"/>
          <w:sz w:val="28"/>
          <w:szCs w:val="28"/>
        </w:rPr>
        <w:t xml:space="preserve">При этом после принятия Кодекса </w:t>
      </w:r>
      <w:r w:rsidRPr="006B3897">
        <w:rPr>
          <w:rFonts w:ascii="Times New Roman" w:hAnsi="Times New Roman" w:cs="Times New Roman"/>
          <w:sz w:val="28"/>
          <w:szCs w:val="28"/>
        </w:rPr>
        <w:lastRenderedPageBreak/>
        <w:t xml:space="preserve">Генеральная Ассамблея обратилась к правительствам различных стран о возможности ратификации документа и приведения их внутреннего законодательства в соответствии с данным документом. </w:t>
      </w:r>
      <w:r w:rsidRPr="006B3897">
        <w:rPr>
          <w:rFonts w:ascii="Times New Roman" w:hAnsi="Times New Roman" w:cs="Times New Roman"/>
          <w:sz w:val="28"/>
          <w:szCs w:val="28"/>
          <w:lang w:eastAsia="en-US"/>
        </w:rPr>
        <w:t>Положения Кодекса приобретают нормативный характер для должностных лиц по поддержанию правопорядка конкретной страны с момента включения их в национальное законодательство.</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Кодекс состоит из 8-ми статей, и в него включены  помимо новых специальных положений, так и </w:t>
      </w:r>
      <w:r w:rsidR="00D56597" w:rsidRPr="006B3897">
        <w:rPr>
          <w:rFonts w:ascii="Times New Roman" w:hAnsi="Times New Roman" w:cs="Times New Roman"/>
          <w:sz w:val="28"/>
          <w:szCs w:val="28"/>
        </w:rPr>
        <w:t>заимствованные</w:t>
      </w:r>
      <w:r w:rsidRPr="006B3897">
        <w:rPr>
          <w:rFonts w:ascii="Times New Roman" w:hAnsi="Times New Roman" w:cs="Times New Roman"/>
          <w:sz w:val="28"/>
          <w:szCs w:val="28"/>
        </w:rPr>
        <w:t xml:space="preserve"> из ряда Конвенций и Деклараций ООН, которые содержат положения, относящиеся к правоохранительным органам. При этом в нем указывается, что Генеральная Ассамблея ООН сознает важность задачи, которую добросовестно и с достоинством осуществляют, должностные лица по поддержанию правопорядка, зная, однако, о возможных злоупотреблениях, которые связаны с осуществлением этих обязанностей. Кодекс содержит комментарии к статьям, которые представляет собой международную информацию в целях содействия использованию Кодекса в рамках национального законодательства </w:t>
      </w:r>
      <w:r w:rsidR="00D56597" w:rsidRPr="006B3897">
        <w:rPr>
          <w:rFonts w:ascii="Times New Roman" w:hAnsi="Times New Roman" w:cs="Times New Roman"/>
          <w:sz w:val="28"/>
          <w:szCs w:val="28"/>
        </w:rPr>
        <w:t>и правоприменительной практики.</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napToGrid w:val="0"/>
          <w:sz w:val="28"/>
          <w:szCs w:val="28"/>
        </w:rPr>
        <w:t xml:space="preserve">В соответствии с Кодексом, должностные лица по поддержанию порядка - это лица, которые обладают полицейскими полномочиями, особенно полномочиями на задержание правонарушителей. </w:t>
      </w:r>
      <w:r w:rsidRPr="006B3897">
        <w:rPr>
          <w:rFonts w:ascii="Times New Roman" w:hAnsi="Times New Roman" w:cs="Times New Roman"/>
          <w:sz w:val="28"/>
          <w:szCs w:val="28"/>
        </w:rPr>
        <w:t>В тех странах, где полицейские полномочия осуществляются представителями военных властей в форменной или гражданской одежде или силами государственной безопасности, определение понятия «должностные лица по поддержанию правопорядка» охватывает и сотрудников таких служб (ст. 1 Кодекса).</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6B3897">
        <w:rPr>
          <w:rFonts w:ascii="Times New Roman" w:hAnsi="Times New Roman" w:cs="Times New Roman"/>
          <w:snapToGrid w:val="0"/>
          <w:sz w:val="28"/>
          <w:szCs w:val="28"/>
        </w:rPr>
        <w:t>При выполнении своих обязанностей должностные лиц</w:t>
      </w:r>
      <w:r w:rsidR="00D56597" w:rsidRPr="006B3897">
        <w:rPr>
          <w:rFonts w:ascii="Times New Roman" w:hAnsi="Times New Roman" w:cs="Times New Roman"/>
          <w:snapToGrid w:val="0"/>
          <w:sz w:val="28"/>
          <w:szCs w:val="28"/>
        </w:rPr>
        <w:t xml:space="preserve">а по поддержанию </w:t>
      </w:r>
      <w:r w:rsidRPr="006B3897">
        <w:rPr>
          <w:rFonts w:ascii="Times New Roman" w:hAnsi="Times New Roman" w:cs="Times New Roman"/>
          <w:snapToGrid w:val="0"/>
          <w:sz w:val="28"/>
          <w:szCs w:val="28"/>
        </w:rPr>
        <w:t>правопорядка должны:</w:t>
      </w:r>
    </w:p>
    <w:p w:rsidR="00D565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6B3897">
        <w:rPr>
          <w:rFonts w:ascii="Times New Roman" w:hAnsi="Times New Roman" w:cs="Times New Roman"/>
          <w:snapToGrid w:val="0"/>
          <w:sz w:val="28"/>
          <w:szCs w:val="28"/>
        </w:rPr>
        <w:t xml:space="preserve">уважать и защищать человеческое достоинства и права человека по отношению ко всем лицам (ст. 2 </w:t>
      </w:r>
      <w:r w:rsidRPr="006B3897">
        <w:rPr>
          <w:rFonts w:ascii="Times New Roman" w:hAnsi="Times New Roman" w:cs="Times New Roman"/>
          <w:sz w:val="28"/>
          <w:szCs w:val="28"/>
        </w:rPr>
        <w:t>Кодекса</w:t>
      </w:r>
      <w:r w:rsidRPr="006B3897">
        <w:rPr>
          <w:rFonts w:ascii="Times New Roman" w:hAnsi="Times New Roman" w:cs="Times New Roman"/>
          <w:snapToGrid w:val="0"/>
          <w:sz w:val="28"/>
          <w:szCs w:val="28"/>
        </w:rPr>
        <w:t>);</w:t>
      </w:r>
    </w:p>
    <w:p w:rsidR="006B38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napToGrid w:val="0"/>
          <w:sz w:val="28"/>
          <w:szCs w:val="28"/>
        </w:rPr>
        <w:t>применять силу только в случае крайней необходимости и в той мере, в какой это требуется для выполнения их обязанностей (ст. 3</w:t>
      </w:r>
      <w:r w:rsidRPr="006B3897">
        <w:rPr>
          <w:rFonts w:ascii="Times New Roman" w:hAnsi="Times New Roman" w:cs="Times New Roman"/>
          <w:sz w:val="28"/>
          <w:szCs w:val="28"/>
        </w:rPr>
        <w:t xml:space="preserve"> Кодекса)</w:t>
      </w:r>
      <w:r w:rsidRPr="006B3897">
        <w:rPr>
          <w:rFonts w:ascii="Times New Roman" w:hAnsi="Times New Roman" w:cs="Times New Roman"/>
          <w:snapToGrid w:val="0"/>
          <w:sz w:val="28"/>
          <w:szCs w:val="28"/>
        </w:rPr>
        <w:t xml:space="preserve">. Следовательно, в Кодексе отмечается, что </w:t>
      </w:r>
      <w:r w:rsidRPr="006B3897">
        <w:rPr>
          <w:rFonts w:ascii="Times New Roman" w:hAnsi="Times New Roman" w:cs="Times New Roman"/>
          <w:sz w:val="28"/>
          <w:szCs w:val="28"/>
        </w:rPr>
        <w:t xml:space="preserve">должностные лица по поддержанию правопорядка могут быть уполномочены на применение силы, которая должна является разумно необходимой при данных обстоятельствах, в целях предупреждения преступления или при проведении правомерного задержания правонарушителей или подозреваемых правонарушителей, или при оказании помощи при таком задержании. Но такая сила не может превышать необходимые для этих целей пределы, и подчеркивается, что применение силы должно </w:t>
      </w:r>
      <w:r w:rsidR="006B3897" w:rsidRPr="006B3897">
        <w:rPr>
          <w:rFonts w:ascii="Times New Roman" w:hAnsi="Times New Roman" w:cs="Times New Roman"/>
          <w:sz w:val="28"/>
          <w:szCs w:val="28"/>
        </w:rPr>
        <w:t>носить исключительный характер;</w:t>
      </w:r>
    </w:p>
    <w:p w:rsidR="006B38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napToGrid w:val="0"/>
          <w:sz w:val="28"/>
          <w:szCs w:val="28"/>
        </w:rPr>
        <w:t xml:space="preserve">обеспечивать полную охрану здоровья задержанных ими лиц и принимать немедленные меры по обеспечению оказания медицинской помощи в случае необходимости (ст. 6 </w:t>
      </w:r>
      <w:r w:rsidRPr="006B3897">
        <w:rPr>
          <w:rFonts w:ascii="Times New Roman" w:hAnsi="Times New Roman" w:cs="Times New Roman"/>
          <w:sz w:val="28"/>
          <w:szCs w:val="28"/>
        </w:rPr>
        <w:t>Кодекса</w:t>
      </w:r>
      <w:r w:rsidRPr="006B3897">
        <w:rPr>
          <w:rFonts w:ascii="Times New Roman" w:hAnsi="Times New Roman" w:cs="Times New Roman"/>
          <w:snapToGrid w:val="0"/>
          <w:sz w:val="28"/>
          <w:szCs w:val="28"/>
        </w:rPr>
        <w:t xml:space="preserve">). Под </w:t>
      </w:r>
      <w:r w:rsidRPr="006B3897">
        <w:rPr>
          <w:rFonts w:ascii="Times New Roman" w:hAnsi="Times New Roman" w:cs="Times New Roman"/>
          <w:sz w:val="28"/>
          <w:szCs w:val="28"/>
        </w:rPr>
        <w:t xml:space="preserve">«медицинской помощью», в данном случае необходимо понимать «услуги, оказываемые любым медицинским персоналом, включая врачей-практиков, имеющих надлежащее удостоверение, и медицинский вспомогательный персонал, оказывается в случае необходимости </w:t>
      </w:r>
      <w:r w:rsidRPr="006B3897">
        <w:rPr>
          <w:rFonts w:ascii="Times New Roman" w:hAnsi="Times New Roman" w:cs="Times New Roman"/>
          <w:sz w:val="28"/>
          <w:szCs w:val="28"/>
        </w:rPr>
        <w:lastRenderedPageBreak/>
        <w:t>или в ответ на просьбу». При этом должностные лица по поддержанию правопорядка должны обеспечивать оказание медицинской помощи жертвам правонарушений или несчастных случаев, про</w:t>
      </w:r>
      <w:r w:rsidR="006B3897" w:rsidRPr="006B3897">
        <w:rPr>
          <w:rFonts w:ascii="Times New Roman" w:hAnsi="Times New Roman" w:cs="Times New Roman"/>
          <w:sz w:val="28"/>
          <w:szCs w:val="28"/>
        </w:rPr>
        <w:t>исходящих в ходе правонарушений;</w:t>
      </w:r>
    </w:p>
    <w:p w:rsidR="006B3897" w:rsidRP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сохранять в тайне получаемые сведения конфиденциального характера, если исполнение обязанностей или требования правосудия не требуют иного (ст. 4 Кодекса). Любое разглашение такой информации в других целях является полностью неправомерным.</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6B3897">
        <w:rPr>
          <w:rFonts w:ascii="Times New Roman" w:hAnsi="Times New Roman" w:cs="Times New Roman"/>
          <w:snapToGrid w:val="0"/>
          <w:sz w:val="28"/>
          <w:szCs w:val="28"/>
        </w:rPr>
        <w:t>Особо в ст. 5 Кодекса подчеркнуто, что: «Ни одно должностное лицо по поддержанию правопорядка не может осуществлять подстрекать или терпимо относиться к любому действию, представляющему собой пытку или другие жестокие, бесчеловечные или унижающие достоинство виды обращения и наказания, и ни одно должностное лицо по поддержанию правопорядка не может ссылаться на распоряжения вышестоящих лиц или такие исключительные обстоятельства, как состояние войны или угроза войны, угроза национальной безопасности, внутренняя политическая нестабильность или любое другое чрезвычайное положение для оправдания пыток или других жестоких, бесчеловечных или унижающих достоинств</w:t>
      </w:r>
      <w:r w:rsidR="006B3897" w:rsidRPr="006B3897">
        <w:rPr>
          <w:rFonts w:ascii="Times New Roman" w:hAnsi="Times New Roman" w:cs="Times New Roman"/>
          <w:snapToGrid w:val="0"/>
          <w:sz w:val="28"/>
          <w:szCs w:val="28"/>
        </w:rPr>
        <w:t>о видов обращения и наказания».</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При этом в Кодексе отмечается, что должностные лица по поддержанию правопорядка не должны совершают какие-либо акты коррупции, препятствовать любым таким актам и борются с ними, поскольку это несовместимо с их служебным статусом (ст. 7 Кодекса). Причем в комментарии к данной статье, говориться, что  хотя понятие коррупции («акта коррупции»), должно определяться в соответствии с национальным законодательством, месте с тем, под ней необходимо понимать, что оно охватывает «совершение или не совершение какого-либо действия при исполнении обязанностей или по причине этих обязанностей, в результате требуемых или принятых подарков, обещаний или стимулов или их незаконное получение всякий раз, когда имеет место такое действие или бездействие», также «попытку подкупа».</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В нем так же подчеркивается, что должностные лица по поддержанию правопорядка должны уважать закон и положения Кодекса, и  использовать все свои возможности, для предотвращения и препятствованию всем его нарушениям (ст. 8 Кодекса). Кроме того, в случае если они  имеют основания полагать, что нарушение Кодекса имело место или будет иметь место, они обязаны сообщить об этом «вышестоящим инстанциям а, в случае необходимости, «другим соответствующим инстанциям или органам, обладающим полномочиями по надзору или правовому контролю, имеющие полномочиями рассматривать жалобы и претензии, возникающие в связи с нарушениями в сфере действия Кодекса.</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Также должностные лица по поддержанию правопорядка могут обоснованно, в качестве крайней меры и в соответствии с законами и обычаями своих собственных стран, а также с соблюдением конфиденциальности сведений, полученных в ходе служебной деятельности обратить на эти нарушения </w:t>
      </w:r>
      <w:r w:rsidRPr="006B3897">
        <w:rPr>
          <w:rFonts w:ascii="Times New Roman" w:hAnsi="Times New Roman" w:cs="Times New Roman"/>
          <w:sz w:val="28"/>
          <w:szCs w:val="28"/>
        </w:rPr>
        <w:lastRenderedPageBreak/>
        <w:t>внимание общественности через средства массовой информации. При этом лица, сообщившие фактах нарушения закона или Кодекса, не должны не подвергаются административным или иным мерам наказаниям</w:t>
      </w:r>
      <w:r w:rsidR="006B3897">
        <w:rPr>
          <w:rFonts w:ascii="Times New Roman" w:hAnsi="Times New Roman" w:cs="Times New Roman"/>
          <w:sz w:val="28"/>
          <w:szCs w:val="28"/>
        </w:rPr>
        <w:t>.</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6B3897">
        <w:rPr>
          <w:rFonts w:ascii="Times New Roman" w:hAnsi="Times New Roman" w:cs="Times New Roman"/>
          <w:sz w:val="28"/>
          <w:szCs w:val="28"/>
          <w:lang w:eastAsia="en-US"/>
        </w:rPr>
        <w:t>В свою очередь в комментарии к ст. 8 Кодекса отмечается, что должностные лица по поддержанию правопорядка, соблюдающие его положения, заслуживают уважения, полной поддержки и сотрудничества со стороны общества и органа по поддержанию правопорядка, в котором они служат, а также лиц, которые способствуют поддержанию правопорядка. Причем данное положение касается не только должностных лиц по поддержанию правопорядка, но и к их руководителей и коллег, а также общественности.</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Руководствуясь стремлением содействовать более эффективному осуществлению </w:t>
      </w:r>
      <w:r w:rsidRPr="006B3897">
        <w:rPr>
          <w:rFonts w:ascii="Times New Roman" w:hAnsi="Times New Roman" w:cs="Times New Roman"/>
          <w:bCs/>
          <w:sz w:val="28"/>
          <w:szCs w:val="28"/>
        </w:rPr>
        <w:t xml:space="preserve">Кодекс поведения должностных лиц по поддержанию правопорядка, </w:t>
      </w:r>
      <w:r w:rsidRPr="006B3897">
        <w:rPr>
          <w:rFonts w:ascii="Times New Roman" w:hAnsi="Times New Roman" w:cs="Times New Roman"/>
          <w:sz w:val="28"/>
          <w:szCs w:val="28"/>
        </w:rPr>
        <w:t>ЭКОСОС ООН своей Резолюцией №</w:t>
      </w:r>
      <w:r w:rsidRPr="006B3897">
        <w:rPr>
          <w:rStyle w:val="rvts10"/>
          <w:rFonts w:ascii="Times New Roman" w:eastAsia="Arial" w:hAnsi="Times New Roman" w:cs="Times New Roman"/>
          <w:sz w:val="28"/>
          <w:szCs w:val="28"/>
        </w:rPr>
        <w:t xml:space="preserve"> 1989/61 от 24 мая 1989 г., принимает </w:t>
      </w:r>
      <w:r w:rsidRPr="006B3897">
        <w:rPr>
          <w:rFonts w:ascii="Times New Roman" w:hAnsi="Times New Roman" w:cs="Times New Roman"/>
          <w:sz w:val="28"/>
          <w:szCs w:val="28"/>
        </w:rPr>
        <w:t xml:space="preserve">Руководящие принципы для эффективного осуществления Кодекса поведения должностных лиц по поддержанию правопорядка, согласно положениям которых, принципы, содержащиеся в Кодексе, должны отражаться в национальном законодательстве и применяются на практике. Причем все должностные лица по поддержанию правопорядка и соответствующие компетентные власти должны иметь </w:t>
      </w:r>
      <w:hyperlink r:id="rId13" w:history="1">
        <w:r w:rsidRPr="006B3897">
          <w:rPr>
            <w:rStyle w:val="aa"/>
            <w:rFonts w:ascii="Times New Roman" w:hAnsi="Times New Roman" w:cs="Times New Roman"/>
            <w:color w:val="auto"/>
            <w:sz w:val="28"/>
            <w:szCs w:val="28"/>
            <w:u w:val="none"/>
          </w:rPr>
          <w:t>Кодекс</w:t>
        </w:r>
      </w:hyperlink>
      <w:r w:rsidRPr="006B3897">
        <w:rPr>
          <w:rFonts w:ascii="Times New Roman" w:hAnsi="Times New Roman" w:cs="Times New Roman"/>
          <w:sz w:val="28"/>
          <w:szCs w:val="28"/>
        </w:rPr>
        <w:t xml:space="preserve"> на их родном языке, а правительства должны распространять его все устанавливающие его вступление в силу внутренние законы, чтобы обеспечить ознакомление широкой общественности с принципами и правами, содержащимися в нем.</w:t>
      </w:r>
    </w:p>
    <w:p w:rsidR="006B3897"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При рассмотрении мер, направленных на содействие применению </w:t>
      </w:r>
      <w:hyperlink r:id="rId14" w:history="1">
        <w:r w:rsidRPr="006B3897">
          <w:rPr>
            <w:rStyle w:val="aa"/>
            <w:rFonts w:ascii="Times New Roman" w:hAnsi="Times New Roman" w:cs="Times New Roman"/>
            <w:color w:val="auto"/>
            <w:sz w:val="28"/>
            <w:szCs w:val="28"/>
            <w:u w:val="none"/>
          </w:rPr>
          <w:t>Кодекса</w:t>
        </w:r>
      </w:hyperlink>
      <w:r w:rsidRPr="006B3897">
        <w:rPr>
          <w:rFonts w:ascii="Times New Roman" w:hAnsi="Times New Roman" w:cs="Times New Roman"/>
          <w:sz w:val="28"/>
          <w:szCs w:val="28"/>
        </w:rPr>
        <w:t>, правительствам также необходимо организовывать симпозиумы о роли и функциях должностных лиц по поддержанию правопорядка в деле защиты прав человека и предупреждения преступности. При этом понятие «должностные лица по поддержанию правопорядка», согласно Руководящим принципам, должно трактоваться более шире, и его положения применяться ко всем должностным лицам по поддержанию правопорядка, независимо от их ведомственной принадлежности. Так же в них указано, что:</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первостепенное значение должно отводиться отбору, обучению и подготовке должностных лиц по поддержанию правопорядка. При этом правительства также должно содействовать обучению и подготовке этих лиц, путем плодотворного обмена опытом на региональном и межрегиональном уровнях. Также должны приниматься необходимые меры для ознакомления должностных лиц по поддержанию правопорядка в ходе основного обучения и на всех последующих курсах переподготовки и повышения квалификации с положениями национального законодательства, связанного с Кодексом, а также с другими основополагающими документами по вопросу о правах человека;</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всех должностных лиц по поддержанию правопорядка необходимо</w:t>
      </w:r>
      <w:r w:rsidR="009F1D9C">
        <w:rPr>
          <w:rFonts w:ascii="Times New Roman" w:hAnsi="Times New Roman" w:cs="Times New Roman"/>
          <w:sz w:val="28"/>
          <w:szCs w:val="28"/>
        </w:rPr>
        <w:t xml:space="preserve"> </w:t>
      </w:r>
      <w:r w:rsidRPr="006B3897">
        <w:rPr>
          <w:rFonts w:ascii="Times New Roman" w:hAnsi="Times New Roman" w:cs="Times New Roman"/>
          <w:sz w:val="28"/>
          <w:szCs w:val="28"/>
        </w:rPr>
        <w:t>обеспечивать надлежащим вознаграждением и надлежащими условиями работы;</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должен быть создан эффективный механизм для обеспечения внутренней дисциплины и внешнего контроля, а также надзора за должностными лицами </w:t>
      </w:r>
      <w:r w:rsidRPr="006B3897">
        <w:rPr>
          <w:rFonts w:ascii="Times New Roman" w:hAnsi="Times New Roman" w:cs="Times New Roman"/>
          <w:sz w:val="28"/>
          <w:szCs w:val="28"/>
        </w:rPr>
        <w:lastRenderedPageBreak/>
        <w:t>по поддержанию правопорядка, в том числе включающий порядок приема и рассмотрения жалоб на их действия от представителей общественности;</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6B3897">
        <w:rPr>
          <w:rFonts w:ascii="Times New Roman" w:hAnsi="Times New Roman" w:cs="Times New Roman"/>
          <w:sz w:val="28"/>
          <w:szCs w:val="28"/>
        </w:rPr>
        <w:t xml:space="preserve">правительства должны информировать Генерального секретаря ОНН, не реже одного раза в 5-ть лет, о степени осуществления </w:t>
      </w:r>
      <w:hyperlink r:id="rId15" w:history="1">
        <w:r w:rsidRPr="006B3897">
          <w:rPr>
            <w:rStyle w:val="aa"/>
            <w:rFonts w:ascii="Times New Roman" w:hAnsi="Times New Roman" w:cs="Times New Roman"/>
            <w:color w:val="auto"/>
            <w:sz w:val="28"/>
            <w:szCs w:val="28"/>
            <w:u w:val="none"/>
          </w:rPr>
          <w:t>Кодекса</w:t>
        </w:r>
      </w:hyperlink>
      <w:r w:rsidRPr="006B3897">
        <w:rPr>
          <w:rFonts w:ascii="Times New Roman" w:hAnsi="Times New Roman" w:cs="Times New Roman"/>
          <w:sz w:val="28"/>
          <w:szCs w:val="28"/>
        </w:rPr>
        <w:t xml:space="preserve">. В свою очередь Генеральный секретарь готовит периодические доклады о ходе осуществления </w:t>
      </w:r>
      <w:hyperlink r:id="rId16" w:history="1">
        <w:r w:rsidRPr="006B3897">
          <w:rPr>
            <w:rStyle w:val="aa"/>
            <w:rFonts w:ascii="Times New Roman" w:hAnsi="Times New Roman" w:cs="Times New Roman"/>
            <w:color w:val="auto"/>
            <w:sz w:val="28"/>
            <w:szCs w:val="28"/>
            <w:u w:val="none"/>
          </w:rPr>
          <w:t>Кодекса</w:t>
        </w:r>
      </w:hyperlink>
      <w:r w:rsidRPr="006B3897">
        <w:rPr>
          <w:rFonts w:ascii="Times New Roman" w:hAnsi="Times New Roman" w:cs="Times New Roman"/>
          <w:sz w:val="28"/>
          <w:szCs w:val="28"/>
        </w:rPr>
        <w:t>, с учетом также замечаний в сотрудничества со специализированными учреждениями соответствующих межправительственных организаций и неправительственных организаций, имеющих консультативный статус при ЭКОСОС.</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9F1D9C">
        <w:rPr>
          <w:rFonts w:ascii="Times New Roman" w:hAnsi="Times New Roman" w:cs="Times New Roman"/>
          <w:noProof/>
          <w:sz w:val="28"/>
          <w:szCs w:val="28"/>
        </w:rPr>
        <w:t xml:space="preserve">Восьмым Конгрессом ООН по предупреждению преступности и обращению с правонарушителями, который состоялся в 1990 г. в Гаване (Куба), были пиняты </w:t>
      </w:r>
      <w:r w:rsidRPr="009F1D9C">
        <w:rPr>
          <w:rFonts w:ascii="Times New Roman" w:hAnsi="Times New Roman" w:cs="Times New Roman"/>
          <w:sz w:val="28"/>
          <w:szCs w:val="28"/>
        </w:rPr>
        <w:t xml:space="preserve">Основные принципы о применении силы и огнестрельного оружия должностными лицами </w:t>
      </w:r>
      <w:r w:rsidRPr="009F1D9C">
        <w:rPr>
          <w:rFonts w:ascii="Times New Roman" w:hAnsi="Times New Roman" w:cs="Times New Roman"/>
          <w:bCs/>
          <w:sz w:val="28"/>
          <w:szCs w:val="28"/>
        </w:rPr>
        <w:t xml:space="preserve">по поддержанию правопорядка. </w:t>
      </w:r>
      <w:r w:rsidRPr="009F1D9C">
        <w:rPr>
          <w:rFonts w:ascii="Times New Roman" w:hAnsi="Times New Roman" w:cs="Times New Roman"/>
          <w:sz w:val="28"/>
          <w:szCs w:val="28"/>
          <w:lang w:eastAsia="en-US"/>
        </w:rPr>
        <w:t>Принципы основаны на идее, что поддержание правопорядка часто может носить опасный характер, а также отмечают, что угроза жизни или безопасности должностных лиц по поддержанию правопорядка является угрозой</w:t>
      </w:r>
      <w:r w:rsidR="009F1D9C">
        <w:rPr>
          <w:rFonts w:ascii="Times New Roman" w:hAnsi="Times New Roman" w:cs="Times New Roman"/>
          <w:sz w:val="28"/>
          <w:szCs w:val="28"/>
          <w:lang w:eastAsia="en-US"/>
        </w:rPr>
        <w:t xml:space="preserve"> стабильности общества в целом.</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6B3897">
        <w:rPr>
          <w:rFonts w:ascii="Times New Roman" w:hAnsi="Times New Roman" w:cs="Times New Roman"/>
          <w:sz w:val="28"/>
          <w:szCs w:val="28"/>
          <w:lang w:eastAsia="en-US"/>
        </w:rPr>
        <w:t>В то же время они устанавливают жесткие правила применения силы и огнестрельного оружия, обеспечивающие баланс между обязанностями должностных лиц по поддержанию правопорядка (далее – должностные лица) и их обязанностью защищать право человека на жизнь и безопасность.</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iCs/>
          <w:noProof/>
          <w:sz w:val="28"/>
          <w:szCs w:val="28"/>
        </w:rPr>
      </w:pPr>
      <w:r w:rsidRPr="006B3897">
        <w:rPr>
          <w:rFonts w:ascii="Times New Roman" w:hAnsi="Times New Roman" w:cs="Times New Roman"/>
          <w:bCs/>
          <w:sz w:val="28"/>
          <w:szCs w:val="28"/>
        </w:rPr>
        <w:t xml:space="preserve">Согласно </w:t>
      </w:r>
      <w:r w:rsidRPr="006B3897">
        <w:rPr>
          <w:rFonts w:ascii="Times New Roman" w:hAnsi="Times New Roman" w:cs="Times New Roman"/>
          <w:iCs/>
          <w:noProof/>
          <w:sz w:val="28"/>
          <w:szCs w:val="28"/>
        </w:rPr>
        <w:t>данным Пинципам п</w:t>
      </w:r>
      <w:r w:rsidRPr="006B3897">
        <w:rPr>
          <w:rFonts w:ascii="Times New Roman" w:hAnsi="Times New Roman" w:cs="Times New Roman"/>
          <w:noProof/>
          <w:sz w:val="28"/>
          <w:szCs w:val="28"/>
        </w:rPr>
        <w:t>равительства и правоохранительные органы обязаны</w:t>
      </w:r>
      <w:r w:rsidRPr="006B3897">
        <w:rPr>
          <w:rFonts w:ascii="Times New Roman" w:hAnsi="Times New Roman" w:cs="Times New Roman"/>
          <w:iCs/>
          <w:noProof/>
          <w:sz w:val="28"/>
          <w:szCs w:val="28"/>
        </w:rPr>
        <w:t>:</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во-первых принимать и осуществлять нормативные положения о применении должностными лицами силы и огнестрельного оружия. При разработке таких норм и положений должны учитываться этические вопросы, связанные с применением силы и огнестрельного оружия. При этом нормативные положения о применении должностными лицами силы и огнестрельного оружия должны включать руководящие принципы, которые:</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определяют обстоятельства, при которых должностные лица уполномочены носить огнестрельное оружие, и оговаривать разрешенные виды огнестрельного оружия и боеприпасов;</w:t>
      </w:r>
      <w:r w:rsidR="009F1D9C">
        <w:rPr>
          <w:rFonts w:ascii="Times New Roman" w:hAnsi="Times New Roman" w:cs="Times New Roman"/>
          <w:noProof/>
          <w:sz w:val="28"/>
          <w:szCs w:val="28"/>
        </w:rPr>
        <w:t xml:space="preserve"> </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обеспечивать, чтобы огнестрельное оружие применялось лишь в надлежащих обстоятельствах и таким образом, чтобы можно было бы уменьшить опасность литального исхода;</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запрещать применение таких видов огнестрельного оружия и боеприпасов, которые наносят чрезвычайно тяжелые ранения или служат источником неоправданного риска;</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регулировать контроль, хранение и выдачу огнестрельного оружия, включая процедуры, обеспечивающие подотчетность должностных лиц за выданное им огнестрельное оружие и боеприпасы;</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определять предупреждения, которые в соответствующих случаях даются перед выстрелом из огнестрельного оружия;</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lastRenderedPageBreak/>
        <w:t>предусматривть систему отчетности во всех случаях, когда должностные лица применяют огнестрельное оружие при исполнении служебных обязанностей;</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во-вторых, разрабатывть более широкий арсенал средств и обеспечивть должностных лиц различными видами оружия и боеприпасов, позволяющими дифференцированно применять силу и огнестрельное оружие. В их число входит разработка не приводящих к смерти, но нейтрализующих видов оружия, в целях сужения сферы использования средств, носящих летальный характер. В тех же целях необходимо также оснащять должностных лиц, для их самозащиты таким снаряжением, как щиты, каски, пуленепробиваемые транспортные средства для уменьшения необходимости использования любого рода оружия;</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в-третьих, все должностные лица должны отбираться с помощью надлежащих процедур. При этом обладали соответствующими моральными, психологическими и физическими качествами для эффективного выполнения своих функций и проходили непрерывную и тщательную профессиональную подготовку,втом числе к действиям в условиях применения силы, и получали разрешение на ношение оружия, только по завершении специального курса обучения их применению. Кроме того следует периодически осуществлять проверку их пригодности для исполнения таких функций.</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Также при подготовке должностных лиц следует обращать особое внимание на вопросы полицейской этики и прав человека, особенно в процессе ведения расследований, на альтернативы применению силы и огнестрельного оружия, включая мирное урегулирование конфликта, понимание поведения больших масс людей и методы убеждения, ведения переговоров и посредничества, а также технические средства с целью ограничения применения силы или огнестрельного оружия. При этом следует пересматривать свои учебные программы и оперативные процедуры в свете конкретных инцидентов. Кроме того, необходимо уделять особое внимание консультированию на случай стресса должностных лиц попадающих в ситуации, в которых применяется сила или огнестрельное оружие;</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в-четвертых, устанавливать эффективные процедуры представления и разбора рапортов в отношении всех инцидентов, связанных с применением оружия., и возможность осуществления их при надлежащих обстоятельствах независимыми административными органами или органами, осуществляющими судебное преследование. При этом в случае смерти и серьезного ранения или других тяжелых последствий немедленно направляеть материалы компетентным органам, ответственным за независимый административный разбор дела и судебный контроль. Лица, пострадавшие от применения силы и огнестрельного оружия, или их законные представители должны иметь доступ к независимому процессу, включая судебный процесс. В случае смерти таких лиц настоящее положение соответствующим образом распространяется на их иждивенцев;</w:t>
      </w:r>
    </w:p>
    <w:p w:rsidR="009F1D9C"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lastRenderedPageBreak/>
        <w:t>в-пятых, обеспечить привлечение старших должностных лиц к ответственности, если им известно или должно было быть известно, об имевшихся или имеющихся случаях незаконного применения силы или огнестрельного оружия находящимися в их подчинении должностными лицами и они не предприняли всех имеющихся в их распоряжении мер для предотвращения, пресечения таких случаев или сообщения о них;</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в-шестых, чтобы в отношении должностных лиц, которые в соответствии с Кодексом поведения должностных лиц по поддержанию правопорядка и Основными принципами отказываются выполнять приказ о применении силы или огнестрельного оружия или которые сообщают о таком применении силы или огнестрельного оружия другими должностными лицами, не применялись никакие уголовные или дисциплинарные меры.</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При этом исполнение приказов вышестоящих должностных лиц не является оправданием, если должностные лица знали о явной незаконности приказа о применении силы и огнестрельного оружия, что привело к смерти или серьезному ранению какого-либо лица, и имели разумную возможность отказаться от его исполнения. В любом случае ответственность возлагается также на вышестоящих должностных лиц, отдавших незаконные приказы;</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в-седьмых, чтобы произвольное или злонамеренное применение силы или огнестрельного оружия должностными лицами по поддержанию правопорядка каралось в соответствии с их законом как уголовное преступление. При этом чрезвычайные обстоятельства, такие, как внутренняя политическая нестабильность или любые другие чрезвычайные общественные явления, не могут служить оправданием для любого отхода от Основных принципов.</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 свою очередь должностные лица при осуществлении своих функций должны: насколько это возможно, использовать ненасильственные средства до вынужденного применения силы или огнестрельного оружия. Они могут применять силу и огнестрельное оружие только в тех случаях, когда другие средства являются неэффективными или не дают каких-либо надежд на достижение намеченного результата;</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 xml:space="preserve">во всех случаях, когда применение силы или огнестрельного оружия неизбежно:, проявлять сдержанность в таком применении силы и действовать исходя из серьезности правонарушения и той законной цели, которая должна быть достигнута; сводить к минимуму возможность причинения ущерба и нанесения ранений и охраняют человеческую жизнь; обеспечивать предоставление медицинской и другой помощи любым раненым или пострадавшим </w:t>
      </w:r>
      <w:r w:rsidR="00CF79B4">
        <w:rPr>
          <w:rFonts w:ascii="Times New Roman" w:hAnsi="Times New Roman" w:cs="Times New Roman"/>
          <w:noProof/>
          <w:sz w:val="28"/>
          <w:szCs w:val="28"/>
        </w:rPr>
        <w:t xml:space="preserve">лицам в самые кратчайшие сроки, </w:t>
      </w:r>
      <w:r w:rsidRPr="006B3897">
        <w:rPr>
          <w:rFonts w:ascii="Times New Roman" w:hAnsi="Times New Roman" w:cs="Times New Roman"/>
          <w:noProof/>
          <w:sz w:val="28"/>
          <w:szCs w:val="28"/>
        </w:rPr>
        <w:t>если применение должностными лицами силы или огнестрельного оружия приводит к ранению или смерти, они немедленно сообщают об этом вышестоящему начальству, а в кратчайшие сроки об этом уведомлялись родственники или близкие друзья раненых или пострадавших лиц.</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Огнестрельное оружия не должно применяться против людей, за исключением случаев:</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lastRenderedPageBreak/>
        <w:t>самообороны или защиты других лиц от неминуемой угрозы смерти или серьезного ранения;</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с целяю предотвращения совершения особо серьезного преступления, влекущего за собой большую угрозу для жизни:</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 целях ареста лица, представляющего такую особую опасность, сопротивляющегося представитям власти, или предотвращения его побега и лишь в тех случаях, когда менее решительные меры недостаточны для достижения этих целей.</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В любом случае преднамеренное применение силы со смертельным исходом может иметь место лишь тогда, когда оно абсолютно неизбежно для защиты жизни. При данных обстоятельствах, должностные лица должны двть четкое предупреждение о намерении применять огнестрельное оружие, предоставить достаточное время для ответной реакции на это предупреждение, за исключением тех случаев, когда эти действия создают для должностных лиц ненужную опасность или создают опасность смерти или нанесения серьезного ущерба другим лицам, или же были бы явно неуместными или ненужными при создавшихся обстоятельствах инцидента.</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Поскольку в соответствии с принципами, изложенными во Всеобщей декларации прав человека и Международном пакте о гражданских и политических правах, участие в законных и мирных собраниях может принимать каждый человек, правительства и учреждения и должностные лица должны осозновать, что сила и огнестрельное оружие могут применяться лишь в исклю.чительных случая. При разгоне противозаконных собраний ненасильственного характера должностные лица должны избегать применения силы или, если это возможно, ограничивают такое применение до необходимого минимума. При разгоне собраний насильственного характера должностные могут применять огнестрельное оружие лишь в тех случаях, когда нельзя применить менее опасные средства, и лишь в той мере, в какой это минимально необходимо.</w:t>
      </w:r>
    </w:p>
    <w:p w:rsidR="00CF79B4" w:rsidRDefault="00B36681" w:rsidP="00D764AE">
      <w:pPr>
        <w:tabs>
          <w:tab w:val="left" w:pos="567"/>
        </w:tabs>
        <w:autoSpaceDE w:val="0"/>
        <w:autoSpaceDN w:val="0"/>
        <w:adjustRightInd w:val="0"/>
        <w:spacing w:after="0" w:line="240" w:lineRule="auto"/>
        <w:ind w:firstLine="284"/>
        <w:jc w:val="both"/>
        <w:rPr>
          <w:rFonts w:ascii="Times New Roman" w:hAnsi="Times New Roman" w:cs="Times New Roman"/>
          <w:noProof/>
          <w:sz w:val="28"/>
          <w:szCs w:val="28"/>
        </w:rPr>
      </w:pPr>
      <w:r w:rsidRPr="006B3897">
        <w:rPr>
          <w:rFonts w:ascii="Times New Roman" w:hAnsi="Times New Roman" w:cs="Times New Roman"/>
          <w:noProof/>
          <w:sz w:val="28"/>
          <w:szCs w:val="28"/>
        </w:rPr>
        <w:t>Должностные лица в отношени с лицами, находящимися под стражей или в заключении, должны применяют силу, только в случаях, когда это строго необходимо для поддержания безопасности и порядка в пенитенциарном учреждении или когда создается угроза для личной безопасности. В свою очередь в отнощении данноц категории лиц огнестрельного оружия, может применяться только случаях самообороны или защиты других лиц от непосредственной угрозы смерти или серьезного ранения, или когда это строго необходимо для предотвращения побега лица, находящегося под стражей или в заключении и представляющего большую опасность. При этом вышеизложенные принципы применяются без ущерба для прав, функций и обязанностей персонала тюрем, изложенных в Стандартных минимальных правилах обращения с заключенными.</w:t>
      </w:r>
    </w:p>
    <w:p w:rsidR="00CF79B4"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CF79B4"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1.2</w:t>
      </w:r>
      <w:r w:rsidRPr="00CF79B4">
        <w:rPr>
          <w:rFonts w:ascii="Times New Roman" w:hAnsi="Times New Roman" w:cs="Times New Roman"/>
          <w:b/>
          <w:sz w:val="28"/>
          <w:szCs w:val="28"/>
        </w:rPr>
        <w:t>. Основополагающие положения, относящиеся к персоналу учреждений и органов, и к другим лицам работающими с осужденными, принятые ООН и другими международными организациями.</w:t>
      </w:r>
    </w:p>
    <w:p w:rsidR="00CF79B4"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CF79B4"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Существует ряд положений, закрепленных </w:t>
      </w:r>
      <w:r w:rsidRPr="00AE2A4E">
        <w:rPr>
          <w:rFonts w:ascii="Times New Roman" w:hAnsi="Times New Roman" w:cs="Times New Roman"/>
          <w:i/>
          <w:sz w:val="28"/>
          <w:szCs w:val="28"/>
        </w:rPr>
        <w:t xml:space="preserve">в </w:t>
      </w:r>
      <w:r w:rsidRPr="00AE2A4E">
        <w:rPr>
          <w:rFonts w:ascii="Times New Roman" w:hAnsi="Times New Roman" w:cs="Times New Roman"/>
          <w:sz w:val="28"/>
          <w:szCs w:val="28"/>
        </w:rPr>
        <w:t>международных документах ООН, относящиеся к различным профессиональным группам, которые связаны  в своей деятельности с правонарушителями.</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 xml:space="preserve">В первую очередь это относится к персоналу органов и учреждений, работающих с заключенными и осужденными, отбывающими меры не связанные с изоляцией от общества. В частности, к таким документам относятся: </w:t>
      </w:r>
      <w:r w:rsidRPr="00AE2A4E">
        <w:rPr>
          <w:rFonts w:ascii="Times New Roman" w:hAnsi="Times New Roman" w:cs="Times New Roman"/>
          <w:i/>
          <w:sz w:val="28"/>
          <w:szCs w:val="28"/>
        </w:rPr>
        <w:t xml:space="preserve">Минимальные стандартные правила ООН в отношении обращения с </w:t>
      </w:r>
      <w:r w:rsidRPr="00AE2A4E">
        <w:rPr>
          <w:rFonts w:ascii="Times New Roman" w:hAnsi="Times New Roman" w:cs="Times New Roman"/>
          <w:bCs/>
          <w:i/>
          <w:sz w:val="28"/>
          <w:szCs w:val="28"/>
        </w:rPr>
        <w:t>з</w:t>
      </w:r>
      <w:r w:rsidRPr="00AE2A4E">
        <w:rPr>
          <w:rFonts w:ascii="Times New Roman" w:hAnsi="Times New Roman" w:cs="Times New Roman"/>
          <w:i/>
          <w:sz w:val="28"/>
          <w:szCs w:val="28"/>
        </w:rPr>
        <w:t>аключенными (Правила Нельсона Манделы) (2015 г.);</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 xml:space="preserve">Принципы медицинской этики, относящиеся к роли работников здравоохранения, в особенности врачей, в защите заключенных или задержанных лиц от пыток и других жестоких, бесчеловечных или унижающих достоинство видов обращения и наказания (1982 г.); </w:t>
      </w:r>
      <w:r w:rsidRPr="00AE2A4E">
        <w:rPr>
          <w:rFonts w:ascii="Times New Roman" w:hAnsi="Times New Roman" w:cs="Times New Roman"/>
          <w:bCs/>
          <w:i/>
          <w:spacing w:val="-7"/>
          <w:sz w:val="28"/>
          <w:szCs w:val="28"/>
        </w:rPr>
        <w:t xml:space="preserve">Минимальные стандартные правила </w:t>
      </w:r>
      <w:r w:rsidRPr="00AE2A4E">
        <w:rPr>
          <w:rFonts w:ascii="Times New Roman" w:hAnsi="Times New Roman" w:cs="Times New Roman"/>
          <w:i/>
          <w:sz w:val="28"/>
          <w:szCs w:val="28"/>
        </w:rPr>
        <w:t>ООН в отношении мер, не связанных с тюремным заключением (Токийские правила)</w:t>
      </w:r>
      <w:r w:rsidRPr="00AE2A4E">
        <w:rPr>
          <w:rFonts w:ascii="Times New Roman" w:hAnsi="Times New Roman" w:cs="Times New Roman"/>
          <w:bCs/>
          <w:i/>
          <w:spacing w:val="-3"/>
          <w:sz w:val="28"/>
          <w:szCs w:val="28"/>
        </w:rPr>
        <w:t xml:space="preserve"> (</w:t>
      </w:r>
      <w:r w:rsidRPr="00AE2A4E">
        <w:rPr>
          <w:rFonts w:ascii="Times New Roman" w:hAnsi="Times New Roman" w:cs="Times New Roman"/>
          <w:i/>
          <w:iCs/>
          <w:spacing w:val="-10"/>
          <w:sz w:val="28"/>
          <w:szCs w:val="28"/>
        </w:rPr>
        <w:t>1990 г.);</w:t>
      </w:r>
      <w:r w:rsidRPr="00AE2A4E">
        <w:rPr>
          <w:rFonts w:ascii="Times New Roman" w:hAnsi="Times New Roman" w:cs="Times New Roman"/>
          <w:i/>
          <w:sz w:val="28"/>
          <w:szCs w:val="28"/>
        </w:rPr>
        <w:t xml:space="preserve"> Минимальные стандартные правила ООН, касающиеся отправления правосудия в отношении несовершеннолетних (Пекинские правила)</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1985 г.); Правила ООН, касающиеся защиты несовершеннолетних, лишенных свободы</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1990 г.)</w:t>
      </w:r>
      <w:r w:rsidRPr="00AE2A4E">
        <w:rPr>
          <w:rFonts w:ascii="Times New Roman" w:hAnsi="Times New Roman" w:cs="Times New Roman"/>
          <w:sz w:val="28"/>
          <w:szCs w:val="28"/>
        </w:rPr>
        <w:t>.</w:t>
      </w:r>
    </w:p>
    <w:p w:rsidR="00CF79B4"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в </w:t>
      </w:r>
      <w:r w:rsidRPr="00AE2A4E">
        <w:rPr>
          <w:rFonts w:ascii="Times New Roman" w:hAnsi="Times New Roman" w:cs="Times New Roman"/>
          <w:i/>
          <w:sz w:val="28"/>
          <w:szCs w:val="28"/>
        </w:rPr>
        <w:t xml:space="preserve">Минимальных стандартных правилах ООН в отношении обращения с </w:t>
      </w:r>
      <w:r w:rsidRPr="00AE2A4E">
        <w:rPr>
          <w:rFonts w:ascii="Times New Roman" w:hAnsi="Times New Roman" w:cs="Times New Roman"/>
          <w:bCs/>
          <w:i/>
          <w:sz w:val="28"/>
          <w:szCs w:val="28"/>
        </w:rPr>
        <w:t>з</w:t>
      </w:r>
      <w:r w:rsidRPr="00AE2A4E">
        <w:rPr>
          <w:rFonts w:ascii="Times New Roman" w:hAnsi="Times New Roman" w:cs="Times New Roman"/>
          <w:i/>
          <w:sz w:val="28"/>
          <w:szCs w:val="28"/>
        </w:rPr>
        <w:t xml:space="preserve">аключенными (Правила Нельсона Манделы), </w:t>
      </w:r>
      <w:r w:rsidRPr="00AE2A4E">
        <w:rPr>
          <w:rFonts w:ascii="Times New Roman" w:hAnsi="Times New Roman" w:cs="Times New Roman"/>
          <w:sz w:val="28"/>
          <w:szCs w:val="28"/>
        </w:rPr>
        <w:t>принятыми Резолюцией Генеральной Ассамблеи ООН 17 декабря 2015 года 70/175, вместо ранее существовавших Минимальных стандартные правил обращения с заключенными (1955 г.)</w:t>
      </w:r>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отмечается, что</w:t>
      </w:r>
      <w:r>
        <w:rPr>
          <w:rFonts w:ascii="Times New Roman" w:hAnsi="Times New Roman" w:cs="Times New Roman"/>
          <w:sz w:val="28"/>
          <w:szCs w:val="28"/>
        </w:rPr>
        <w:t xml:space="preserve"> тюремная администрация должна:</w:t>
      </w:r>
    </w:p>
    <w:p w:rsidR="00CF79B4"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заботиться о тщательном отборе персонала всех категорий, ибо надлежащее управление тюремным учреждением зависит от добросовестности, гуманности, компетентности и личных качеств этих сотрудников;</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неустанно прививать своим сотрудникам и общественности в целом убеждение в том, что эта работа имеет большое общественное значение, в том числе для укрепления этого убеждения она должна использовать возможности общественной информации.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Для достижения вышеуказанных целей сотрудников следует назначать на полное рабочее время в качестве специализированного тюремного персонала, пользующегося статусом государственных служащих и имеющих уверенность в сохранении их в должности при условии их хорошего поведения, эффективности их работы и физической способности выполнять возлагаемые на них задачи. Их заработная плата должна устанавливаться с таким расчетом, чтобы привлекать и удерживать на этой работе способных заниматься ею мужчин и женщин. Принимая во внимание исключительно трудные условия данной работы, этим людям следует обеспечивать соответствующие льготы и условия труда.</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Директор, его заместитель и большинство других сотрудников тюремного учреждения должны знать язык, на котором говорят большинство за</w:t>
      </w:r>
      <w:r w:rsidRPr="00AE2A4E">
        <w:rPr>
          <w:rFonts w:ascii="Times New Roman" w:hAnsi="Times New Roman" w:cs="Times New Roman"/>
          <w:sz w:val="28"/>
          <w:szCs w:val="28"/>
        </w:rPr>
        <w:softHyphen/>
      </w:r>
      <w:r w:rsidRPr="00AE2A4E">
        <w:rPr>
          <w:rFonts w:ascii="Times New Roman" w:hAnsi="Times New Roman" w:cs="Times New Roman"/>
          <w:sz w:val="28"/>
          <w:szCs w:val="28"/>
        </w:rPr>
        <w:lastRenderedPageBreak/>
        <w:t>ключенных, или же язык, понятный для большинства из них. Там, где это необходимо, следует пользоваться услугами компетентного переводчика. Весь тюремный персонал должен быть достаточно образованным и должен иметь возможность и средства профессионально выполнять свои обязанности.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Перед поступлением на работу все сотрудники должны пройти подготовку с учетом общих и конкретных обязанностей тюремного персонала, которая должна отражать современную обоснованную наилучшую практику в уголовно-правовых науках. На работу в тюремных учреждениях должны приниматься только те кандидаты, которые успешно сдали теоретические и практические экзамены в конце такого обучения. Кроме того тюремная администрация должна постоянно организовывать учебные курсы без отрыва от работы с целью поддержания и повышения знаний и профессиональной квалификации своих сотрудников после поступления на работу и в ходе всей их дальнейшей деятельности. Подготовка, персонала должна включать как минимум обучение по следующим вопросам:</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соответствующее национальное законодательство, нормативно-правовые акты и политика, а также применимые международные и региональные документы, положениями которых должен руководствоваться тюремный персонал в своей работе и контактах с заключенными;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права и обязанности тюремного персонала при осуществлении им своих функций, включая уважение человеческого достоинства всех заключенных, и запрещенные виды поведения, в частности пытки и другие жестокие, бесчеловечные или унижающие достоинство виды обращения или наказания;</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охрана и безопасность, включая концепцию динамической безопасности, применение силы и средств усмирения и обращение с агрессивными правонарушителями, с должным учетом предупредительных методов и методов разрядки ситуации, таких как переговоры и посредничество;</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оказание первой помощи, психосоциальные потребности заключенных и соответствующая динамика в тюремных условиях, а также социальная помощь и содействие, в том числе раннее выявление проблем с психическим здоровьем.</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Сотрудники тюремных учреждений, которые отвечают за работу с определенными категориями заключенных или которым поручено выполнение специализированных функций, проходят подготовку, в ходе которой соответствующим вопросам уделяется особое внимание. Все сотрудники тюремных учреждений всегда должны вести себя и выполнять свои обязанности так, чтобы служить примером для заключенных и завоевывать их уважение.</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тюремных учреждениях, где содержатся как мужчины, так и женщины, женское отделение должно находиться в ведении ответственного сотрудника женского пола, в руках которой должны находиться ключи, открывающие доступ к данному отделению. Ни один сотрудник мужского пола не допускается в женское отделение, если только он не сопровождается сотрудником женского пола. Заботу о находящихся в заключении женщинах и надзор над ними следует возлагать только на сотрудников женского пола. Это </w:t>
      </w:r>
      <w:r w:rsidRPr="00AE2A4E">
        <w:rPr>
          <w:rFonts w:ascii="Times New Roman" w:hAnsi="Times New Roman" w:cs="Times New Roman"/>
          <w:sz w:val="28"/>
          <w:szCs w:val="28"/>
        </w:rPr>
        <w:lastRenderedPageBreak/>
        <w:t>не должно, однако, мешать сотрудникам мужского пола, в частности врачам и учителям, выполнять свои профессиональные обязанности в женских исправи</w:t>
      </w:r>
      <w:r w:rsidRPr="00AE2A4E">
        <w:rPr>
          <w:rFonts w:ascii="Times New Roman" w:hAnsi="Times New Roman" w:cs="Times New Roman"/>
          <w:sz w:val="28"/>
          <w:szCs w:val="28"/>
        </w:rPr>
        <w:softHyphen/>
        <w:t>тельных учреждениях или отведенных для женщин отделениях тюремных учреждений.</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своих отношениях с заключенными тюремный персонал имеет право прибегать к силе только в случае самозащиты или в случае попыток к бегству, равно как и в случаях активного или пассивного противодействия приказам, основанным на законодательстве и нормативно-правовых актах. Прибегающие к силе сотрудники обязаны оставаться в пределах необходимого и немедленно сообщать о такого рода инцидентах директору тюремного учреждения. При этом следует обеспечивать специальную физическую подготовку сотрудников тюремных учреждений, позволяющую им усмирять проявляющих агрессивные намерения заключенных. Сотрудники тюремных учреждений, находящиеся при выполнении своих обязанностей в непосредственном контакте с заключенными, не должны носить оружия, кроме как в исключительных случаях. Кроме того, право носить оружие должны иметь только сотрудники тюремного учреждения, прошедшие соответствующую подготовку.</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Особое внимание уделяется отбору на руководящие должности пенитенциарных учреждений. Так на должность директоров тюремных учреждений следует назначать лиц, достаточно квалифицированных в силу их характера, административных способностей, надлежащей подготовки и опыта. Директор тюремного учреждения должен посвящать все свое время выполнению служебных обязанностей и должен работать на полной рабочей ставке. Он должен проживать либо на территории вверенного ему тюремного учреждения, либо в непосредственной близости от него. Когда на одного и того же директора возлагается управление двумя или несколькими тюремными учреждениями, он обязан посещать каждое из них в достаточно короткие промежутки времени. Руководство каждым из этих учреждений следует возлагать на проживающего на месте ответственного сотрудника.</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 мере возможности тюремный персонал должен включать достаточное число таких специалистов, как психиатры, психологи, социальные работники, учителя и преподаватели ремесленных дисциплин. Социальных работников, учителей и преподавателей ремесленных дисциплин следует назначать в качестве постоянных сотрудников, не исключая, однако, и работу лиц, работающих неполный рабочий день, или же добровольных работников.</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sz w:val="28"/>
          <w:szCs w:val="28"/>
        </w:rPr>
        <w:t xml:space="preserve">В каждом тюремном учреждении должна быть медико-санитарная служба, в состав которой должна входить многопрофильная бригада с достаточным количеством квалифицированных сотрудников, обладающих полной клинической независимостью и имеющих достаточный опыт и знания в области психологии и психиатрии. Каждый заключенный должен иметь возможность пользоваться услугами квалифицированного стоматолога. </w:t>
      </w:r>
      <w:r w:rsidRPr="00AE2A4E">
        <w:rPr>
          <w:rFonts w:ascii="Times New Roman" w:hAnsi="Times New Roman" w:cs="Times New Roman"/>
          <w:color w:val="000000"/>
          <w:sz w:val="28"/>
          <w:szCs w:val="28"/>
        </w:rPr>
        <w:t>Отношения между врачом или другими медицинскими специалистами и заключенными должны регулироваться такими же этическими и профессиональными стандартами</w:t>
      </w:r>
      <w:r w:rsidR="00895527">
        <w:rPr>
          <w:rFonts w:ascii="Times New Roman" w:hAnsi="Times New Roman" w:cs="Times New Roman"/>
          <w:color w:val="000000"/>
          <w:sz w:val="28"/>
          <w:szCs w:val="28"/>
        </w:rPr>
        <w:t>.</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z w:val="28"/>
          <w:szCs w:val="28"/>
        </w:rPr>
        <w:lastRenderedPageBreak/>
        <w:t xml:space="preserve">При этом в настоящее время существует специальный документ, посвященный деятельности медицинского персона, работающего с правонарушителями: </w:t>
      </w:r>
      <w:r w:rsidRPr="00AE2A4E">
        <w:rPr>
          <w:rFonts w:ascii="Times New Roman" w:hAnsi="Times New Roman" w:cs="Times New Roman"/>
          <w:i/>
          <w:snapToGrid w:val="0"/>
          <w:sz w:val="28"/>
          <w:szCs w:val="28"/>
        </w:rPr>
        <w:t>Принципы медицинской этики, относящиеся к роли работников здравоохранения, в особенности врачей, в защите заключенных или задержанных лиц от пыток и других жестоких, бесчеловечных или унижающих достоинство видов обращения и наказания (1982 г.).</w:t>
      </w:r>
      <w:r w:rsidRPr="00AE2A4E">
        <w:rPr>
          <w:rFonts w:ascii="Times New Roman" w:hAnsi="Times New Roman" w:cs="Times New Roman"/>
          <w:snapToGrid w:val="0"/>
          <w:sz w:val="28"/>
          <w:szCs w:val="28"/>
        </w:rPr>
        <w:t xml:space="preserve"> Данные принципы основываются на Токийской Декларации Всемирной медицинской ассоциации, принятой в 1975 г. Ее основные положения изложены в первом параграфе: «Врач не </w:t>
      </w:r>
      <w:r w:rsidRPr="00AE2A4E">
        <w:rPr>
          <w:rFonts w:ascii="Times New Roman" w:hAnsi="Times New Roman" w:cs="Times New Roman"/>
          <w:snapToGrid w:val="0"/>
          <w:color w:val="000000"/>
          <w:sz w:val="28"/>
          <w:szCs w:val="28"/>
        </w:rPr>
        <w:t xml:space="preserve">должен санкционировать, допускать, или участвовать </w:t>
      </w:r>
      <w:r w:rsidRPr="00AE2A4E">
        <w:rPr>
          <w:rFonts w:ascii="Times New Roman" w:hAnsi="Times New Roman" w:cs="Times New Roman"/>
          <w:snapToGrid w:val="0"/>
          <w:sz w:val="28"/>
          <w:szCs w:val="28"/>
        </w:rPr>
        <w:t>в пытках и других формах жестокого, бесчеловечного или унизительного обращения с заключенными, независимо от того, в каком преступлении жертва такого обращения подозревается, обвиняется или виновна, а также от ее убеждений или мотивов, в любых ситуациях, включая вооруженные конфликты и гражданские столкновения».</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Декларация была положена в основу своеобразного «этического кодекса», разработанного Советом международных медицинских организаций по просьбе ВОЗ и впоследствии, Р</w:t>
      </w:r>
      <w:r w:rsidRPr="00AE2A4E">
        <w:rPr>
          <w:rFonts w:ascii="Times New Roman" w:hAnsi="Times New Roman" w:cs="Times New Roman"/>
          <w:sz w:val="28"/>
          <w:szCs w:val="28"/>
        </w:rPr>
        <w:t xml:space="preserve">езолюцией 37/194 Генеральной Ассамблеи ООН от 18 декабря 1982 </w:t>
      </w:r>
      <w:r w:rsidRPr="00AE2A4E">
        <w:rPr>
          <w:rFonts w:ascii="Times New Roman" w:hAnsi="Times New Roman" w:cs="Times New Roman"/>
          <w:snapToGrid w:val="0"/>
          <w:color w:val="000000"/>
          <w:sz w:val="28"/>
          <w:szCs w:val="28"/>
        </w:rPr>
        <w:t xml:space="preserve">г., </w:t>
      </w:r>
      <w:r w:rsidRPr="00AE2A4E">
        <w:rPr>
          <w:rFonts w:ascii="Times New Roman" w:hAnsi="Times New Roman" w:cs="Times New Roman"/>
          <w:snapToGrid w:val="0"/>
          <w:sz w:val="28"/>
          <w:szCs w:val="28"/>
        </w:rPr>
        <w:t xml:space="preserve">принятого в виде Принципов. </w:t>
      </w:r>
      <w:r w:rsidRPr="00AE2A4E">
        <w:rPr>
          <w:rFonts w:ascii="Times New Roman" w:hAnsi="Times New Roman" w:cs="Times New Roman"/>
          <w:sz w:val="28"/>
          <w:szCs w:val="28"/>
        </w:rPr>
        <w:t>Существуют 6-</w:t>
      </w:r>
      <w:r w:rsidR="00895527">
        <w:rPr>
          <w:rFonts w:ascii="Times New Roman" w:hAnsi="Times New Roman" w:cs="Times New Roman"/>
          <w:sz w:val="28"/>
          <w:szCs w:val="28"/>
        </w:rPr>
        <w:t>ть Принципов медицинской этики.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z w:val="28"/>
          <w:szCs w:val="28"/>
        </w:rPr>
        <w:t xml:space="preserve">Первый принцип гласит, что осужденные (заключенные) должны обеспечиваться лечением такого же качества и уровня, как и лица, не являющиеся заключенными или задержанными. </w:t>
      </w:r>
      <w:r w:rsidRPr="00AE2A4E">
        <w:rPr>
          <w:rFonts w:ascii="Times New Roman" w:hAnsi="Times New Roman" w:cs="Times New Roman"/>
          <w:snapToGrid w:val="0"/>
          <w:sz w:val="28"/>
          <w:szCs w:val="28"/>
        </w:rPr>
        <w:t>Второй провозглашает, что участие или соучастие в пытках или других жестоких, бесчеловечных или унижающих достоинство видах обращения и наказания является грубым нарушением медицинской этики.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895527">
        <w:rPr>
          <w:rFonts w:ascii="Times New Roman" w:hAnsi="Times New Roman" w:cs="Times New Roman"/>
          <w:snapToGrid w:val="0"/>
          <w:sz w:val="28"/>
          <w:szCs w:val="28"/>
        </w:rPr>
        <w:t>Третий принцип трактует роль врачей в тюремных заведениях. Работники здравоохранения, в особенности врачи, нарушают медицинскую этику, если они вовлечены в любые другие профессиональные отношения с заключенными или задержанными лицами, «целью которых не является исключительно обследование, охрана или улучшение их физического или психического здоровья».</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895527">
        <w:rPr>
          <w:rFonts w:ascii="Times New Roman" w:hAnsi="Times New Roman" w:cs="Times New Roman"/>
          <w:snapToGrid w:val="0"/>
          <w:sz w:val="28"/>
          <w:szCs w:val="28"/>
        </w:rPr>
        <w:t>Четвертый принцип рассматривает вопрос участия врачей в вынесении приговора. Он гласит, что медицинский персонал не должен участвовать в допросах заключенных или удостоверять, что состояние здоровья осужденных или задержанных лиц позволяет подвергать их любой форме наказания, которое может оказать отрицательное воздействие на их здоровье и которое не согласуется с соответствующими международными документами.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napToGrid w:val="0"/>
          <w:sz w:val="28"/>
          <w:szCs w:val="28"/>
        </w:rPr>
      </w:pPr>
      <w:r w:rsidRPr="00895527">
        <w:rPr>
          <w:rFonts w:ascii="Times New Roman" w:hAnsi="Times New Roman" w:cs="Times New Roman"/>
          <w:snapToGrid w:val="0"/>
          <w:sz w:val="28"/>
          <w:szCs w:val="28"/>
        </w:rPr>
        <w:t>Усмирение заключенных - это область, в которой возможны нарушения прав человека. Поэтому принцип пятый гласит, что медицинский персонал может участвовать в процедуре усмирительного характера, только если это необходимо для охраны здоровья самого заключенного или для безопасности окружающих, и если она не создает угрозы его здоровью. В шестом Принципе подчеркивается, что: «Не может быть никаких отклонений от вышеизложенных принципов, ни на каких основаниях, включая чрезвычайное положение».</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pacing w:val="-1"/>
          <w:sz w:val="28"/>
          <w:szCs w:val="28"/>
        </w:rPr>
      </w:pPr>
      <w:r w:rsidRPr="00895527">
        <w:rPr>
          <w:rFonts w:ascii="Times New Roman" w:hAnsi="Times New Roman" w:cs="Times New Roman"/>
          <w:bCs/>
          <w:spacing w:val="-7"/>
          <w:sz w:val="28"/>
          <w:szCs w:val="28"/>
        </w:rPr>
        <w:lastRenderedPageBreak/>
        <w:t xml:space="preserve">В соответствии с </w:t>
      </w:r>
      <w:r w:rsidRPr="00895527">
        <w:rPr>
          <w:rFonts w:ascii="Times New Roman" w:hAnsi="Times New Roman" w:cs="Times New Roman"/>
          <w:bCs/>
          <w:i/>
          <w:spacing w:val="-7"/>
          <w:sz w:val="28"/>
          <w:szCs w:val="28"/>
        </w:rPr>
        <w:t xml:space="preserve"> Минимальными стандартными правилами </w:t>
      </w:r>
      <w:r w:rsidRPr="00895527">
        <w:rPr>
          <w:rFonts w:ascii="Times New Roman" w:hAnsi="Times New Roman" w:cs="Times New Roman"/>
          <w:i/>
          <w:sz w:val="28"/>
          <w:szCs w:val="28"/>
        </w:rPr>
        <w:t xml:space="preserve">ООН в отношении мер, не связанных с тюремным заключением (Токийские правила), </w:t>
      </w:r>
      <w:r w:rsidRPr="00895527">
        <w:rPr>
          <w:rFonts w:ascii="Times New Roman" w:hAnsi="Times New Roman" w:cs="Times New Roman"/>
          <w:sz w:val="28"/>
          <w:szCs w:val="28"/>
        </w:rPr>
        <w:t>которые были п</w:t>
      </w:r>
      <w:r w:rsidRPr="00895527">
        <w:rPr>
          <w:rFonts w:ascii="Times New Roman" w:hAnsi="Times New Roman" w:cs="Times New Roman"/>
          <w:iCs/>
          <w:sz w:val="28"/>
          <w:szCs w:val="28"/>
        </w:rPr>
        <w:t>риняты Генеральной Ассамблеей</w:t>
      </w:r>
      <w:r w:rsidRPr="00AE2A4E">
        <w:rPr>
          <w:rFonts w:ascii="Times New Roman" w:hAnsi="Times New Roman" w:cs="Times New Roman"/>
          <w:iCs/>
          <w:sz w:val="28"/>
          <w:szCs w:val="28"/>
        </w:rPr>
        <w:t xml:space="preserve"> ООН </w:t>
      </w:r>
      <w:r w:rsidRPr="00AE2A4E">
        <w:rPr>
          <w:rFonts w:ascii="Times New Roman" w:hAnsi="Times New Roman" w:cs="Times New Roman"/>
          <w:sz w:val="28"/>
          <w:szCs w:val="28"/>
        </w:rPr>
        <w:t xml:space="preserve">Резолюцией 45/110, от </w:t>
      </w:r>
      <w:r w:rsidRPr="00AE2A4E">
        <w:rPr>
          <w:rFonts w:ascii="Times New Roman" w:hAnsi="Times New Roman" w:cs="Times New Roman"/>
          <w:iCs/>
          <w:spacing w:val="-10"/>
          <w:sz w:val="28"/>
          <w:szCs w:val="28"/>
        </w:rPr>
        <w:t>14 декабря 1990 г., п</w:t>
      </w:r>
      <w:r w:rsidRPr="00AE2A4E">
        <w:rPr>
          <w:rFonts w:ascii="Times New Roman" w:hAnsi="Times New Roman" w:cs="Times New Roman"/>
          <w:spacing w:val="-1"/>
          <w:sz w:val="28"/>
          <w:szCs w:val="28"/>
        </w:rPr>
        <w:t>ри наборе персонала работающего с данной категорией правонарушителей не допускается какая-либо дискриминация по признаку расы, цвета кожи, пола, возрас</w:t>
      </w:r>
      <w:r w:rsidRPr="00AE2A4E">
        <w:rPr>
          <w:rFonts w:ascii="Times New Roman" w:hAnsi="Times New Roman" w:cs="Times New Roman"/>
          <w:sz w:val="28"/>
          <w:szCs w:val="28"/>
        </w:rPr>
        <w:t>та, языка, религии, политических или других убежде</w:t>
      </w:r>
      <w:r w:rsidRPr="00AE2A4E">
        <w:rPr>
          <w:rFonts w:ascii="Times New Roman" w:hAnsi="Times New Roman" w:cs="Times New Roman"/>
          <w:spacing w:val="-3"/>
          <w:sz w:val="28"/>
          <w:szCs w:val="28"/>
        </w:rPr>
        <w:t xml:space="preserve">ний, национального или социального происхождения, </w:t>
      </w:r>
      <w:r w:rsidRPr="00AE2A4E">
        <w:rPr>
          <w:rFonts w:ascii="Times New Roman" w:hAnsi="Times New Roman" w:cs="Times New Roman"/>
          <w:spacing w:val="-1"/>
          <w:sz w:val="28"/>
          <w:szCs w:val="28"/>
        </w:rPr>
        <w:t xml:space="preserve">имущественного положения, места рождения или иного </w:t>
      </w:r>
      <w:r w:rsidRPr="00AE2A4E">
        <w:rPr>
          <w:rFonts w:ascii="Times New Roman" w:hAnsi="Times New Roman" w:cs="Times New Roman"/>
          <w:sz w:val="28"/>
          <w:szCs w:val="28"/>
        </w:rPr>
        <w:t>статуса. При этом политика набора персонала должна учитывать национальную политику квотного набора и от</w:t>
      </w:r>
      <w:r w:rsidRPr="00AE2A4E">
        <w:rPr>
          <w:rFonts w:ascii="Times New Roman" w:hAnsi="Times New Roman" w:cs="Times New Roman"/>
          <w:sz w:val="28"/>
          <w:szCs w:val="28"/>
        </w:rPr>
        <w:softHyphen/>
        <w:t xml:space="preserve">ражать </w:t>
      </w:r>
      <w:r w:rsidRPr="00AE2A4E">
        <w:rPr>
          <w:rFonts w:ascii="Times New Roman" w:hAnsi="Times New Roman" w:cs="Times New Roman"/>
          <w:spacing w:val="-1"/>
          <w:sz w:val="28"/>
          <w:szCs w:val="28"/>
        </w:rPr>
        <w:t>разнообразие правонарушителей, подлежащих надзору.</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pacing w:val="-1"/>
          <w:sz w:val="28"/>
          <w:szCs w:val="28"/>
        </w:rPr>
        <w:t>Также лица, назначаемые для применения не связанных с тю</w:t>
      </w:r>
      <w:r w:rsidRPr="00AE2A4E">
        <w:rPr>
          <w:rFonts w:ascii="Times New Roman" w:hAnsi="Times New Roman" w:cs="Times New Roman"/>
          <w:sz w:val="28"/>
          <w:szCs w:val="28"/>
        </w:rPr>
        <w:t>ремным за</w:t>
      </w:r>
      <w:r w:rsidRPr="00AE2A4E">
        <w:rPr>
          <w:rFonts w:ascii="Times New Roman" w:hAnsi="Times New Roman" w:cs="Times New Roman"/>
          <w:sz w:val="28"/>
          <w:szCs w:val="28"/>
        </w:rPr>
        <w:softHyphen/>
        <w:t xml:space="preserve">ключением мер, должны обладать соответствующими личными качествами и, по возможности, </w:t>
      </w:r>
      <w:r w:rsidRPr="00AE2A4E">
        <w:rPr>
          <w:rFonts w:ascii="Times New Roman" w:hAnsi="Times New Roman" w:cs="Times New Roman"/>
          <w:spacing w:val="-4"/>
          <w:sz w:val="28"/>
          <w:szCs w:val="28"/>
        </w:rPr>
        <w:t>надлежащей профессиональной подготовкой и прак</w:t>
      </w:r>
      <w:r w:rsidRPr="00AE2A4E">
        <w:rPr>
          <w:rFonts w:ascii="Times New Roman" w:hAnsi="Times New Roman" w:cs="Times New Roman"/>
          <w:spacing w:val="-1"/>
          <w:sz w:val="28"/>
          <w:szCs w:val="28"/>
        </w:rPr>
        <w:t>тическим опытом. При этом для набора и удержания квалифицированного профес</w:t>
      </w:r>
      <w:r w:rsidRPr="00AE2A4E">
        <w:rPr>
          <w:rFonts w:ascii="Times New Roman" w:hAnsi="Times New Roman" w:cs="Times New Roman"/>
          <w:spacing w:val="-2"/>
          <w:sz w:val="28"/>
          <w:szCs w:val="28"/>
        </w:rPr>
        <w:t>сионального персонала необходимо обеспечивать соответствующее служебное положение, надлежащие окла</w:t>
      </w:r>
      <w:r w:rsidRPr="00AE2A4E">
        <w:rPr>
          <w:rFonts w:ascii="Times New Roman" w:hAnsi="Times New Roman" w:cs="Times New Roman"/>
          <w:sz w:val="28"/>
          <w:szCs w:val="28"/>
        </w:rPr>
        <w:t xml:space="preserve">ды и льготы, соответствующие характеру работы, и </w:t>
      </w:r>
      <w:r w:rsidRPr="00AE2A4E">
        <w:rPr>
          <w:rFonts w:ascii="Times New Roman" w:hAnsi="Times New Roman" w:cs="Times New Roman"/>
          <w:spacing w:val="-1"/>
          <w:sz w:val="28"/>
          <w:szCs w:val="28"/>
        </w:rPr>
        <w:t>предоставлять широкие возможности для профессио</w:t>
      </w:r>
      <w:r w:rsidRPr="00AE2A4E">
        <w:rPr>
          <w:rFonts w:ascii="Times New Roman" w:hAnsi="Times New Roman" w:cs="Times New Roman"/>
          <w:spacing w:val="-4"/>
          <w:sz w:val="28"/>
          <w:szCs w:val="28"/>
        </w:rPr>
        <w:t>нального роста и продвижения по службе.</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До поступления на службу персонал должен проходить подготовку, включающую инструктаж о характере мер, не связанных с тюремным заключением, о целях надзора и различных способах применения не связанных с тю</w:t>
      </w:r>
      <w:r w:rsidRPr="00AE2A4E">
        <w:rPr>
          <w:rFonts w:ascii="Times New Roman" w:hAnsi="Times New Roman" w:cs="Times New Roman"/>
          <w:spacing w:val="-3"/>
          <w:sz w:val="28"/>
          <w:szCs w:val="28"/>
        </w:rPr>
        <w:t xml:space="preserve">ремным заключением мер. </w:t>
      </w:r>
      <w:r w:rsidRPr="00AE2A4E">
        <w:rPr>
          <w:rFonts w:ascii="Times New Roman" w:hAnsi="Times New Roman" w:cs="Times New Roman"/>
          <w:spacing w:val="-1"/>
          <w:sz w:val="28"/>
          <w:szCs w:val="28"/>
        </w:rPr>
        <w:t xml:space="preserve">Цель профессиональной подготовки персонала должна заключаться в том, </w:t>
      </w:r>
      <w:r w:rsidRPr="00AE2A4E">
        <w:rPr>
          <w:rFonts w:ascii="Times New Roman" w:hAnsi="Times New Roman" w:cs="Times New Roman"/>
          <w:spacing w:val="-2"/>
          <w:sz w:val="28"/>
          <w:szCs w:val="28"/>
        </w:rPr>
        <w:t>чтобы разъяснить персоналу его обязанности в отно</w:t>
      </w:r>
      <w:r w:rsidRPr="00AE2A4E">
        <w:rPr>
          <w:rFonts w:ascii="Times New Roman" w:hAnsi="Times New Roman" w:cs="Times New Roman"/>
          <w:spacing w:val="-3"/>
          <w:sz w:val="28"/>
          <w:szCs w:val="28"/>
        </w:rPr>
        <w:t>шении возвращения правонарушителя к нормальной жизни в обществе, обеспечения прав правонарушите</w:t>
      </w:r>
      <w:r w:rsidRPr="00AE2A4E">
        <w:rPr>
          <w:rFonts w:ascii="Times New Roman" w:hAnsi="Times New Roman" w:cs="Times New Roman"/>
          <w:sz w:val="28"/>
          <w:szCs w:val="28"/>
        </w:rPr>
        <w:t>ля и защиты общества.</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Подготовка также должна спо</w:t>
      </w:r>
      <w:r w:rsidRPr="00AE2A4E">
        <w:rPr>
          <w:rFonts w:ascii="Times New Roman" w:hAnsi="Times New Roman" w:cs="Times New Roman"/>
          <w:spacing w:val="-4"/>
          <w:sz w:val="28"/>
          <w:szCs w:val="28"/>
        </w:rPr>
        <w:t>собствовать пониманию персоналом необходимости осу</w:t>
      </w:r>
      <w:r w:rsidRPr="00AE2A4E">
        <w:rPr>
          <w:rFonts w:ascii="Times New Roman" w:hAnsi="Times New Roman" w:cs="Times New Roman"/>
          <w:spacing w:val="-2"/>
          <w:sz w:val="28"/>
          <w:szCs w:val="28"/>
        </w:rPr>
        <w:t>ществлять сотрудничество и координировать деятель</w:t>
      </w:r>
      <w:r w:rsidRPr="00AE2A4E">
        <w:rPr>
          <w:rFonts w:ascii="Times New Roman" w:hAnsi="Times New Roman" w:cs="Times New Roman"/>
          <w:spacing w:val="-4"/>
          <w:sz w:val="28"/>
          <w:szCs w:val="28"/>
        </w:rPr>
        <w:t xml:space="preserve">ность с соответствующими учреждениями. </w:t>
      </w:r>
      <w:r w:rsidRPr="00AE2A4E">
        <w:rPr>
          <w:rFonts w:ascii="Times New Roman" w:hAnsi="Times New Roman" w:cs="Times New Roman"/>
          <w:spacing w:val="-1"/>
          <w:sz w:val="28"/>
          <w:szCs w:val="28"/>
        </w:rPr>
        <w:t xml:space="preserve">После поступления на службу персонал поддерживает </w:t>
      </w:r>
      <w:r w:rsidRPr="00AE2A4E">
        <w:rPr>
          <w:rFonts w:ascii="Times New Roman" w:hAnsi="Times New Roman" w:cs="Times New Roman"/>
          <w:spacing w:val="-3"/>
          <w:sz w:val="28"/>
          <w:szCs w:val="28"/>
        </w:rPr>
        <w:t xml:space="preserve">и совершенствует свои знания и профессиональные </w:t>
      </w:r>
      <w:r w:rsidRPr="00AE2A4E">
        <w:rPr>
          <w:rFonts w:ascii="Times New Roman" w:hAnsi="Times New Roman" w:cs="Times New Roman"/>
          <w:sz w:val="28"/>
          <w:szCs w:val="28"/>
        </w:rPr>
        <w:t>навыки путем прохождения подготовки без отрыва от службы и на курсах повышения квалификации. Для этой цели необходимо обеспечивать необходимые условия.</w:t>
      </w:r>
    </w:p>
    <w:p w:rsidR="00895527" w:rsidRP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895527">
        <w:rPr>
          <w:rFonts w:ascii="Times New Roman" w:hAnsi="Times New Roman" w:cs="Times New Roman"/>
          <w:i/>
          <w:sz w:val="28"/>
          <w:szCs w:val="28"/>
        </w:rPr>
        <w:t xml:space="preserve">Минимальные стандартные правила ООН, касающиеся отправления правосудия в отношении несовершеннолетних (Пекинские правила), </w:t>
      </w:r>
      <w:r w:rsidRPr="00895527">
        <w:rPr>
          <w:rFonts w:ascii="Times New Roman" w:hAnsi="Times New Roman" w:cs="Times New Roman"/>
          <w:sz w:val="28"/>
          <w:szCs w:val="28"/>
        </w:rPr>
        <w:t>принятые Р</w:t>
      </w:r>
      <w:r w:rsidRPr="00895527">
        <w:rPr>
          <w:rStyle w:val="s1"/>
          <w:rFonts w:ascii="Times New Roman" w:hAnsi="Times New Roman" w:cs="Times New Roman"/>
          <w:sz w:val="28"/>
          <w:szCs w:val="28"/>
        </w:rPr>
        <w:t>езолюцией Генеральной Ассамблеи ООН 40/33 от 10 декабря 1985 г</w:t>
      </w:r>
      <w:r w:rsidRPr="00895527">
        <w:rPr>
          <w:rFonts w:ascii="Times New Roman" w:hAnsi="Times New Roman" w:cs="Times New Roman"/>
          <w:sz w:val="28"/>
          <w:szCs w:val="28"/>
        </w:rPr>
        <w:t>., предназ</w:t>
      </w:r>
      <w:r w:rsidRPr="00895527">
        <w:rPr>
          <w:rFonts w:ascii="Times New Roman" w:hAnsi="Times New Roman" w:cs="Times New Roman"/>
          <w:sz w:val="28"/>
          <w:szCs w:val="28"/>
        </w:rPr>
        <w:softHyphen/>
        <w:t>начены для применения к несовершеннолетним правонарушителям, без каких бы то ни было различий в отношении, например, расы, цвета кожи, пола, языка, вероисповедания, политических или иных убеждений, национального или социального происхождения, имущественного, сословного или иного положения. До принятия Пекинских правил отправление правосудия в отноше</w:t>
      </w:r>
      <w:r w:rsidRPr="00895527">
        <w:rPr>
          <w:rFonts w:ascii="Times New Roman" w:hAnsi="Times New Roman" w:cs="Times New Roman"/>
          <w:sz w:val="28"/>
          <w:szCs w:val="28"/>
        </w:rPr>
        <w:softHyphen/>
        <w:t>нии несовершеннолетних не рассматривалось обособленно в международных правовых актах за исключением отдельных статей, посвященных ребенку и матери.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895527">
        <w:rPr>
          <w:rFonts w:ascii="Times New Roman" w:hAnsi="Times New Roman" w:cs="Times New Roman"/>
          <w:sz w:val="28"/>
          <w:szCs w:val="28"/>
        </w:rPr>
        <w:t xml:space="preserve">Относительно персонала, который должен работать с несовершеннолетними правонарушителями, то в ним отмечается, что для выполнения своих функций </w:t>
      </w:r>
      <w:r w:rsidRPr="00895527">
        <w:rPr>
          <w:rFonts w:ascii="Times New Roman" w:hAnsi="Times New Roman" w:cs="Times New Roman"/>
          <w:sz w:val="28"/>
          <w:szCs w:val="28"/>
        </w:rPr>
        <w:lastRenderedPageBreak/>
        <w:t>наилучшим образом подходят служащие полиции, которые часто или исключительно занимаются несовершеннолетними или которые главным образом занимаются предупреждением преступности несовершеннолетних, должны пройти специальный инструктаж и подготовку. При чем для этой цели в крупных городах должны быть созданы специальные подразделения полиции.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895527">
        <w:rPr>
          <w:rFonts w:ascii="Times New Roman" w:hAnsi="Times New Roman" w:cs="Times New Roman"/>
          <w:sz w:val="28"/>
          <w:szCs w:val="28"/>
        </w:rPr>
        <w:t>При этом в них обращается внимание на необходимость специальной под</w:t>
      </w:r>
      <w:r w:rsidRPr="00895527">
        <w:rPr>
          <w:rFonts w:ascii="Times New Roman" w:hAnsi="Times New Roman" w:cs="Times New Roman"/>
          <w:sz w:val="28"/>
          <w:szCs w:val="28"/>
        </w:rPr>
        <w:softHyphen/>
        <w:t>готовки всех должностных лиц по обеспечению правопорядка, участвующих в отправлении правосудия в отношении несовершеннолетних. Поскольку по</w:t>
      </w:r>
      <w:r w:rsidRPr="00895527">
        <w:rPr>
          <w:rFonts w:ascii="Times New Roman" w:hAnsi="Times New Roman" w:cs="Times New Roman"/>
          <w:sz w:val="28"/>
          <w:szCs w:val="28"/>
        </w:rPr>
        <w:softHyphen/>
        <w:t>лиция является для несовершеннолетних первым контактом с системой пра</w:t>
      </w:r>
      <w:r w:rsidRPr="00895527">
        <w:rPr>
          <w:rFonts w:ascii="Times New Roman" w:hAnsi="Times New Roman" w:cs="Times New Roman"/>
          <w:sz w:val="28"/>
          <w:szCs w:val="28"/>
        </w:rPr>
        <w:softHyphen/>
        <w:t>восудия, крайне важно, чтобы она действовала квалифицированно и должным образом. В связи с этим для выполнения своих функций наилучшим образом подходят служащие полиции, которые часто или исключительно занимаются несовершеннолетними или которые главным образом занимаются преду</w:t>
      </w:r>
      <w:r w:rsidRPr="00895527">
        <w:rPr>
          <w:rFonts w:ascii="Times New Roman" w:hAnsi="Times New Roman" w:cs="Times New Roman"/>
          <w:sz w:val="28"/>
          <w:szCs w:val="28"/>
        </w:rPr>
        <w:softHyphen/>
        <w:t>преждением преступности несовершеннолетних, должны пройти специальный инструктаж и подготовку.</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895527">
        <w:rPr>
          <w:rFonts w:ascii="Times New Roman" w:hAnsi="Times New Roman" w:cs="Times New Roman"/>
          <w:sz w:val="28"/>
          <w:szCs w:val="28"/>
        </w:rPr>
        <w:t>При чем для этой цели в крупных городах должны быть созданы специальные подразделения полиции. Это связано с тем, что хотя связь между урбанизацией и преступностью, несомненно, является сложной, рост преступности несовершеннолетних связывается с ростом крупных городов, в частности, с их быстрым и не планируемым ростом. Поэтому специализированные подразделения полиции являются необходимыми не только для обеспечения соблюдения конкретных принципов, изложенных в Правилах, но в более общем плане для обеспечения эффективного предупреждения преступности несовершеннолетних и борьбы с ней, а также улучшения обращения с несовершеннолетними правонарушителями.</w:t>
      </w:r>
      <w:r w:rsidR="00895527">
        <w:rPr>
          <w:rFonts w:ascii="Times New Roman" w:hAnsi="Times New Roman" w:cs="Times New Roman"/>
          <w:sz w:val="28"/>
          <w:szCs w:val="28"/>
        </w:rPr>
        <w:t xml:space="preserve"> </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Для обеспечения и поддержания необходимой и профессиональной компетентности всего персонала, занимающегося делами несовершеннолетних, следует использовать профессиональную подготовку, обучение в процессе работы, курсы переподготовки и другие соответствующие виды обучения. Персонал органов правосудия п</w:t>
      </w:r>
      <w:r w:rsidR="00895527">
        <w:rPr>
          <w:rFonts w:ascii="Times New Roman" w:hAnsi="Times New Roman" w:cs="Times New Roman"/>
          <w:sz w:val="28"/>
          <w:szCs w:val="28"/>
        </w:rPr>
        <w:t>о делам несовершеннолетних дол</w:t>
      </w:r>
      <w:r w:rsidRPr="00AE2A4E">
        <w:rPr>
          <w:rFonts w:ascii="Times New Roman" w:hAnsi="Times New Roman" w:cs="Times New Roman"/>
          <w:sz w:val="28"/>
          <w:szCs w:val="28"/>
        </w:rPr>
        <w:t>жен подбираться с учетом различных категорий несовершеннолетних, которые вступают в контакт с системой правосудия по делам несовершеннолетних, следует приложить усилия для обеспечения справедливого представительства женщин и национальных меньшинств в органах правосудия по делам несовершенно</w:t>
      </w:r>
      <w:r w:rsidR="00895527">
        <w:rPr>
          <w:rFonts w:ascii="Times New Roman" w:hAnsi="Times New Roman" w:cs="Times New Roman"/>
          <w:sz w:val="28"/>
          <w:szCs w:val="28"/>
        </w:rPr>
        <w:t>летних.</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Лица, в компетенцию которых входит принятие решений в отношении несовершеннолетних, могут иметь самую различную квалификацию (магистры в Соединенном Королевстве Великобритании и Северной Ирландии и в регионах, находящихся под влиянием системы общего права; судьи, имеющие юридическое образование, в странах, использующих римское право, и в регионах, на которые распространяется их влияние: выборные или назначаемые лица, не являющиеся профессионалами-юристами, или юристы в других странах, члены общинных советов и т. д.). Все эти лица должны иметь мини</w:t>
      </w:r>
      <w:r w:rsidRPr="00AE2A4E">
        <w:rPr>
          <w:rFonts w:ascii="Times New Roman" w:hAnsi="Times New Roman" w:cs="Times New Roman"/>
          <w:sz w:val="28"/>
          <w:szCs w:val="28"/>
        </w:rPr>
        <w:softHyphen/>
      </w:r>
      <w:r w:rsidRPr="00AE2A4E">
        <w:rPr>
          <w:rFonts w:ascii="Times New Roman" w:hAnsi="Times New Roman" w:cs="Times New Roman"/>
          <w:sz w:val="28"/>
          <w:szCs w:val="28"/>
        </w:rPr>
        <w:lastRenderedPageBreak/>
        <w:t>мальную подготовку в области права, социологии, психологии, криминологии и наук о поведении.</w:t>
      </w:r>
    </w:p>
    <w:p w:rsidR="00895527"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Это требование имеет столь же важное значение, как и организационная специализация и независимость компетентного органа власти. Вряд ли возможно требовать от работников социального сектора и должностных лиц системы пробации профессиональной специализации в качестве предварительного условия для передачи им любых функций в отношении несовершеннолетних правонарушителей. Поэтому профессиональный инструктаж в ходе их работы является минимальной необходимой квалифи</w:t>
      </w:r>
      <w:r w:rsidRPr="00AE2A4E">
        <w:rPr>
          <w:rFonts w:ascii="Times New Roman" w:hAnsi="Times New Roman" w:cs="Times New Roman"/>
          <w:sz w:val="28"/>
          <w:szCs w:val="28"/>
        </w:rPr>
        <w:softHyphen/>
        <w:t>кацией.</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Профессиональная квалификация является необходимым элементом для обеспечения беспристрастного и эффективного отправления правосудия в отношении несовершеннолетних. Поэтому необходимо улучшить набор, продвижение и профессиональную подготовку персонала и обеспечить его необходимыми средствами, которые позволяли бы ему соответствующим об</w:t>
      </w:r>
      <w:r w:rsidRPr="00AE2A4E">
        <w:rPr>
          <w:rFonts w:ascii="Times New Roman" w:hAnsi="Times New Roman" w:cs="Times New Roman"/>
          <w:sz w:val="28"/>
          <w:szCs w:val="28"/>
        </w:rPr>
        <w:softHyphen/>
        <w:t>разом выполнять свои функции. В целях достижения беспристрастности при отправлении правосудия в отношении несовершеннолетних следует избегать любой дискриминации на политической, социальной, половой, расовой, ре</w:t>
      </w:r>
      <w:r w:rsidRPr="00AE2A4E">
        <w:rPr>
          <w:rFonts w:ascii="Times New Roman" w:hAnsi="Times New Roman" w:cs="Times New Roman"/>
          <w:sz w:val="28"/>
          <w:szCs w:val="28"/>
        </w:rPr>
        <w:softHyphen/>
        <w:t>лигиозной, культурной или любой другой основе в отношении отбора, назначения и продвижения персо</w:t>
      </w:r>
      <w:r w:rsidR="0057202F">
        <w:rPr>
          <w:rFonts w:ascii="Times New Roman" w:hAnsi="Times New Roman" w:cs="Times New Roman"/>
          <w:sz w:val="28"/>
          <w:szCs w:val="28"/>
        </w:rPr>
        <w:t>нала в системе правосудия по де</w:t>
      </w:r>
      <w:r w:rsidRPr="00AE2A4E">
        <w:rPr>
          <w:rFonts w:ascii="Times New Roman" w:hAnsi="Times New Roman" w:cs="Times New Roman"/>
          <w:sz w:val="28"/>
          <w:szCs w:val="28"/>
        </w:rPr>
        <w:t>лам несовершеннолетних.</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свою очередь в </w:t>
      </w:r>
      <w:r w:rsidRPr="00AE2A4E">
        <w:rPr>
          <w:rFonts w:ascii="Times New Roman" w:hAnsi="Times New Roman" w:cs="Times New Roman"/>
          <w:i/>
          <w:sz w:val="28"/>
          <w:szCs w:val="28"/>
        </w:rPr>
        <w:t xml:space="preserve">Правилах ООН, касающиеся защиты несовершеннолетних, лишенных свободы, </w:t>
      </w:r>
      <w:r w:rsidRPr="00AE2A4E">
        <w:rPr>
          <w:rFonts w:ascii="Times New Roman" w:hAnsi="Times New Roman" w:cs="Times New Roman"/>
          <w:sz w:val="28"/>
          <w:szCs w:val="28"/>
        </w:rPr>
        <w:t xml:space="preserve">принятых </w:t>
      </w:r>
      <w:r w:rsidRPr="00AE2A4E">
        <w:rPr>
          <w:rStyle w:val="s1"/>
          <w:rFonts w:ascii="Times New Roman" w:hAnsi="Times New Roman" w:cs="Times New Roman"/>
          <w:sz w:val="28"/>
          <w:szCs w:val="28"/>
        </w:rPr>
        <w:t>Резолюцией Генеральной Ассамблеи ООН 45/113 от 14 декабря 1990 г.</w:t>
      </w:r>
      <w:r w:rsidRPr="00AE2A4E">
        <w:rPr>
          <w:rFonts w:ascii="Times New Roman" w:hAnsi="Times New Roman" w:cs="Times New Roman"/>
          <w:sz w:val="28"/>
          <w:szCs w:val="28"/>
        </w:rPr>
        <w:t xml:space="preserve"> говориться, что персонал пенитенциарных учреждений, где они содержаться, должен быть квалифицированным, и в его состав должно входить достаточное число таких специалистов, как воспитатели, инструкторы производственного обучения, работники социальных служб, психиатры и психологи. Эти и другие специалисты должны, как правило, наниматься на постоянной основе. Но это не должно исключать использование специалистов, занятых неполный рабочий день или работающих на добровольной основе, в тех случаях, когда это целесообразно и полезно с точки зрения объема той помощи и уровня той подготовки, которые они могут обеспечить.</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Администрация пенитенциарных учреждений должна обеспечивать тщательный подбор и наем сотрудников всех уровней и профессий, поскольку надлежащее его функционирование зависит от их честности, гуманности, способности работать с несовершеннолетними, профессиональных навыков, а также личной пригодности к такой работе. Для достижения вышеуказанных целей персонал должен приниматься на работу в качестве профессиональных сотрудников с надлежащим вознаграждением, чтобы привлечь и сохранить на работе подходящих мужчин и женщин. Следует постоянно поощрять персонал учреждений для несовершеннолетних к гуманному, добросовестному и эффек</w:t>
      </w:r>
      <w:r w:rsidRPr="00AE2A4E">
        <w:rPr>
          <w:rFonts w:ascii="Times New Roman" w:hAnsi="Times New Roman" w:cs="Times New Roman"/>
          <w:sz w:val="28"/>
          <w:szCs w:val="28"/>
        </w:rPr>
        <w:softHyphen/>
        <w:t>тивному выполнению своих обязанностей, к тому, чтобы их поведение служило образцом для несовершеннолетних и положительно ориентировало их на будущее.</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Кроме того администрация учреждения должна устанавливать такие формы организации и управления, которые облегчали бы общение между различными категориями персонала в каждом учреждении, с целью обеспечения со</w:t>
      </w:r>
      <w:r w:rsidRPr="00AE2A4E">
        <w:rPr>
          <w:rFonts w:ascii="Times New Roman" w:hAnsi="Times New Roman" w:cs="Times New Roman"/>
          <w:sz w:val="28"/>
          <w:szCs w:val="28"/>
        </w:rPr>
        <w:softHyphen/>
        <w:t>трудничества между различными службами по наблюдению за несовершен</w:t>
      </w:r>
      <w:r w:rsidRPr="00AE2A4E">
        <w:rPr>
          <w:rFonts w:ascii="Times New Roman" w:hAnsi="Times New Roman" w:cs="Times New Roman"/>
          <w:sz w:val="28"/>
          <w:szCs w:val="28"/>
        </w:rPr>
        <w:softHyphen/>
        <w:t>нолетними, а также между персоналом и администрацией, с тем, чтобы пер</w:t>
      </w:r>
      <w:r w:rsidRPr="00AE2A4E">
        <w:rPr>
          <w:rFonts w:ascii="Times New Roman" w:hAnsi="Times New Roman" w:cs="Times New Roman"/>
          <w:sz w:val="28"/>
          <w:szCs w:val="28"/>
        </w:rPr>
        <w:softHyphen/>
        <w:t>сонал, находящийся в непосредственном контакте с несовершеннолетними, имел возможность работать в условиях, благоприятствующих эффективному выполнению им своих обязанностей.</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Персонал должен получать такую подготовку, которая позволяла бы ему эффективно выполнять свои обязанности, включая, в частности, подготовку в области детской психологии, благополучие ребенка и ознакомление с международными нормами в области прав человека и прав ребенка, в том числе с настоящими Правилами. Персонал должен поддерживать и совершенствовать свои знания и профессиональные навыки путем посещения курсов профессио</w:t>
      </w:r>
      <w:r w:rsidRPr="00AE2A4E">
        <w:rPr>
          <w:rFonts w:ascii="Times New Roman" w:hAnsi="Times New Roman" w:cs="Times New Roman"/>
          <w:sz w:val="28"/>
          <w:szCs w:val="28"/>
        </w:rPr>
        <w:softHyphen/>
        <w:t>нальной подготовки без отрыва от работы, которые должны организовываться через надлежащие периоды времени в течение всей его профессиональной деятельности.</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Относительно директора данного учреждения то в Правилах указано, что он должен иметь квалификацию, соответствующую возложенной на него задаче с точки зрения административных способностей, надлежащей подготовки и опыта, и должен выполнять свои обязанности в течение полного рабочего дня. При выполнении своих обязанностей персонал таких пенитенциарных учреждений должен уважать и охранять человеческое достоинство и основные права всех несовершеннолетних, В частности весь персонал должен:</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знать и соблюдать Правила. Сотрудники, имеющие основания полагать, что имело или может иметь место серьезное нарушение Правил, должны сообщать об этом в вышестоящие инстанции или органы, уполномоченные рассматривать и устранять недостатки. При этом ни один сотрудник не может применять, провоцировать или допускать какие-либо пытки или любое иное жестокое, бесчеловечное или унижающее достоинство обращение или наказание ни под каким предлогом и ни при каких обстоятельствах;</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обеспечивать полную охрану физического и психического здоровья несовершеннолетних, включая защиту от физических, сексуальных злоупотреблений и эксплуатации и издевательств над психикой человека, и принимать, когда это требуется, немедленные меры для обеспечения медицинского наблюдения. При этом ни один сотрудник не может применять, провоцировать или допускать какие-либо пытки или любое иное жестокое, бесчеловечное или унижающее достоинство обращение или наказание ни под каким предлогом и ни при каких обстоятельствах;</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уважать право несовершеннолетнего на личную жизнь, и в частности сохранять конфиденциальный характер всех сведений, касающихся несовершеннолетних или их семей, полученных при выполнении его профессиональных функций;</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стремиться свести к минимуму различия между жизнью внутри ИУ и вне его, которые могут сказаться на должном уважении к достоинств</w:t>
      </w:r>
      <w:r w:rsidR="0057202F">
        <w:rPr>
          <w:rFonts w:ascii="Times New Roman" w:hAnsi="Times New Roman" w:cs="Times New Roman"/>
          <w:sz w:val="28"/>
          <w:szCs w:val="28"/>
        </w:rPr>
        <w:t>у несовер</w:t>
      </w:r>
      <w:r w:rsidR="0057202F">
        <w:rPr>
          <w:rFonts w:ascii="Times New Roman" w:hAnsi="Times New Roman" w:cs="Times New Roman"/>
          <w:sz w:val="28"/>
          <w:szCs w:val="28"/>
        </w:rPr>
        <w:softHyphen/>
        <w:t>шеннолетних как людей;</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решительно выступать против любых актов коррупции и бороться с ними, незамедлительно сообщая о них компетентным властям.</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i/>
          <w:sz w:val="28"/>
          <w:szCs w:val="28"/>
        </w:rPr>
      </w:pPr>
      <w:r w:rsidRPr="0057202F">
        <w:rPr>
          <w:rFonts w:ascii="Times New Roman" w:hAnsi="Times New Roman" w:cs="Times New Roman"/>
          <w:sz w:val="28"/>
          <w:szCs w:val="28"/>
        </w:rPr>
        <w:t xml:space="preserve">Два международных документа определяют </w:t>
      </w:r>
      <w:r w:rsidRPr="0057202F">
        <w:rPr>
          <w:rFonts w:ascii="Times New Roman" w:hAnsi="Times New Roman" w:cs="Times New Roman"/>
          <w:i/>
          <w:sz w:val="28"/>
          <w:szCs w:val="28"/>
        </w:rPr>
        <w:t>основные принципы и стандарты</w:t>
      </w:r>
      <w:r w:rsidRPr="0057202F">
        <w:rPr>
          <w:rFonts w:ascii="Times New Roman" w:hAnsi="Times New Roman" w:cs="Times New Roman"/>
          <w:sz w:val="28"/>
          <w:szCs w:val="28"/>
        </w:rPr>
        <w:t xml:space="preserve"> </w:t>
      </w:r>
      <w:r w:rsidRPr="0057202F">
        <w:rPr>
          <w:rFonts w:ascii="Times New Roman" w:hAnsi="Times New Roman" w:cs="Times New Roman"/>
          <w:i/>
          <w:sz w:val="28"/>
          <w:szCs w:val="28"/>
        </w:rPr>
        <w:t>о деятельности адвокатов в работе с заключенными под стражу и осужденными. Э</w:t>
      </w:r>
      <w:r w:rsidRPr="0057202F">
        <w:rPr>
          <w:rFonts w:ascii="Times New Roman" w:hAnsi="Times New Roman" w:cs="Times New Roman"/>
          <w:sz w:val="28"/>
          <w:szCs w:val="28"/>
        </w:rPr>
        <w:t xml:space="preserve">то: </w:t>
      </w:r>
      <w:r w:rsidRPr="0057202F">
        <w:rPr>
          <w:rFonts w:ascii="Times New Roman" w:hAnsi="Times New Roman" w:cs="Times New Roman"/>
          <w:i/>
          <w:sz w:val="28"/>
          <w:szCs w:val="28"/>
        </w:rPr>
        <w:t>Основные положения о роли адвокатов (</w:t>
      </w:r>
      <w:r w:rsidRPr="0057202F">
        <w:rPr>
          <w:rFonts w:ascii="Times New Roman" w:hAnsi="Times New Roman" w:cs="Times New Roman"/>
          <w:bCs/>
          <w:i/>
          <w:sz w:val="28"/>
          <w:szCs w:val="28"/>
        </w:rPr>
        <w:t xml:space="preserve">1990 г.) и Стандарты независимости юридической профессии Международной Ассоциации Юристов </w:t>
      </w:r>
      <w:r w:rsidRPr="0057202F">
        <w:rPr>
          <w:rFonts w:ascii="Times New Roman" w:hAnsi="Times New Roman" w:cs="Times New Roman"/>
          <w:i/>
          <w:sz w:val="28"/>
          <w:szCs w:val="28"/>
        </w:rPr>
        <w:t>(</w:t>
      </w:r>
      <w:r w:rsidRPr="0057202F">
        <w:rPr>
          <w:rFonts w:ascii="Times New Roman" w:hAnsi="Times New Roman" w:cs="Times New Roman"/>
          <w:bCs/>
          <w:i/>
          <w:sz w:val="28"/>
          <w:szCs w:val="28"/>
        </w:rPr>
        <w:t>1990 г.</w:t>
      </w:r>
      <w:r w:rsidRPr="0057202F">
        <w:rPr>
          <w:rFonts w:ascii="Times New Roman" w:hAnsi="Times New Roman" w:cs="Times New Roman"/>
          <w:i/>
          <w:sz w:val="28"/>
          <w:szCs w:val="28"/>
        </w:rPr>
        <w:t>).</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Основные положения о роли адвокатов,</w:t>
      </w:r>
      <w:r w:rsidRPr="00AE2A4E">
        <w:rPr>
          <w:rFonts w:ascii="Times New Roman" w:hAnsi="Times New Roman" w:cs="Times New Roman"/>
          <w:sz w:val="28"/>
          <w:szCs w:val="28"/>
        </w:rPr>
        <w:t xml:space="preserve"> (которые иногда именуются как Основные принципы, касающиеся роли юристов) были приняты на </w:t>
      </w:r>
      <w:r w:rsidRPr="00AE2A4E">
        <w:rPr>
          <w:rFonts w:ascii="Times New Roman" w:hAnsi="Times New Roman" w:cs="Times New Roman"/>
          <w:sz w:val="28"/>
          <w:szCs w:val="28"/>
          <w:lang w:val="en-US"/>
        </w:rPr>
        <w:t>VIII</w:t>
      </w:r>
      <w:r w:rsidRPr="00AE2A4E">
        <w:rPr>
          <w:rFonts w:ascii="Times New Roman" w:hAnsi="Times New Roman" w:cs="Times New Roman"/>
          <w:sz w:val="28"/>
          <w:szCs w:val="28"/>
        </w:rPr>
        <w:t xml:space="preserve"> Конгрессе ООН по предупреждению преступности и обращению с правонарушителями, который состоялся в Нью-Йорке, в 1990 г. Основные Положения предусматривают, что обязанностью правительств является обеспечение возможности каждому быть информированным компетентными властями о его праве получить помощь адвоката по его выбору при его аресте, задержании или помещении в тюрьму или обвинений в уголовном преступ</w:t>
      </w:r>
      <w:r w:rsidRPr="00AE2A4E">
        <w:rPr>
          <w:rFonts w:ascii="Times New Roman" w:hAnsi="Times New Roman" w:cs="Times New Roman"/>
          <w:sz w:val="28"/>
          <w:szCs w:val="28"/>
        </w:rPr>
        <w:softHyphen/>
        <w:t xml:space="preserve">лении (п. 5). При этом любое вышеуказанное лицо, которое не имеет адвоката, в случаях, если интересы правосудия требуют этого, должно быть обеспечено помощью адвоката, имеющего соответствующею компетенцию и опыт ведения подобных дел, чтобы обеспечить ему эффективную юридическую помощь без оплаты с его стороны, если у него </w:t>
      </w:r>
      <w:r w:rsidR="0057202F">
        <w:rPr>
          <w:rFonts w:ascii="Times New Roman" w:hAnsi="Times New Roman" w:cs="Times New Roman"/>
          <w:sz w:val="28"/>
          <w:szCs w:val="28"/>
        </w:rPr>
        <w:t>нет необходимых средств (п. 6).</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Правительства также должны обеспечить, чтобы человек, подвергнутый задержанию, аресту или помещению в тюрьму с предъявлением или без предъявления обвинения в совершении уголовного прес</w:t>
      </w:r>
      <w:r w:rsidRPr="00AE2A4E">
        <w:rPr>
          <w:rFonts w:ascii="Times New Roman" w:hAnsi="Times New Roman" w:cs="Times New Roman"/>
          <w:sz w:val="28"/>
          <w:szCs w:val="28"/>
        </w:rPr>
        <w:softHyphen/>
        <w:t>тупления, получил быстрый доступ к адвокату, в любом случае не позднее чем через 46 часов с момента задержания или ареста (п. 7). К тому же данным лицам должны быть обеспечены необходимые условия, время и средства для встречи и консультаций с адвокатом без задержки, с полной их конфиденциальностью (п. 8).</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Ряд положений касающихся работе адвокатов с лицами лишенными свободы содержат </w:t>
      </w:r>
      <w:r w:rsidRPr="00AE2A4E">
        <w:rPr>
          <w:rFonts w:ascii="Times New Roman" w:hAnsi="Times New Roman" w:cs="Times New Roman"/>
          <w:bCs/>
          <w:i/>
          <w:sz w:val="28"/>
          <w:szCs w:val="28"/>
        </w:rPr>
        <w:t>Стандарты независимости юридической профессии Международной Ассоциации Юристов</w:t>
      </w:r>
      <w:r w:rsidRPr="00AE2A4E">
        <w:rPr>
          <w:rFonts w:ascii="Times New Roman" w:hAnsi="Times New Roman" w:cs="Times New Roman"/>
          <w:sz w:val="28"/>
          <w:szCs w:val="28"/>
        </w:rPr>
        <w:t>, которые были приняты на конференции МАЮ, состоявшейся в сентябре 1990 г. в Нью-Йорке. Согласно п. 12 Стандартов: «Независимость адвокатов при ведении дел лиц, лишенных свободы должна гарантироваться с тем, чтобы обеспечить оказание им свободной, спра</w:t>
      </w:r>
      <w:r w:rsidR="0057202F">
        <w:rPr>
          <w:rFonts w:ascii="Times New Roman" w:hAnsi="Times New Roman" w:cs="Times New Roman"/>
          <w:sz w:val="28"/>
          <w:szCs w:val="28"/>
        </w:rPr>
        <w:t>ведливой и конфиденциальной юри</w:t>
      </w:r>
      <w:r w:rsidRPr="00AE2A4E">
        <w:rPr>
          <w:rFonts w:ascii="Times New Roman" w:hAnsi="Times New Roman" w:cs="Times New Roman"/>
          <w:sz w:val="28"/>
          <w:szCs w:val="28"/>
        </w:rPr>
        <w:t>дической помощи, в том числе обеспечить право на посещение этих лиц. Гарантии и меры предосторожности должны обеспечиваться так, чтобы не допускать любых возможных предложений о тайном сговоре с властями, установке, полученной от властей, или зависимости от них юриста, действующего в интересах лиц, лишенных свободы.</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свою очередь в пункте 13 отмечается, что «юристам должны быть предоставлены такое оборудование и возможности, которые необходимы для </w:t>
      </w:r>
      <w:r w:rsidRPr="00AE2A4E">
        <w:rPr>
          <w:rFonts w:ascii="Times New Roman" w:hAnsi="Times New Roman" w:cs="Times New Roman"/>
          <w:sz w:val="28"/>
          <w:szCs w:val="28"/>
        </w:rPr>
        <w:lastRenderedPageBreak/>
        <w:t>эффективного выполнения ими профессиональных обязанностей, в том числе: обеспечение конфиденциальности отношений между адвокатом и клиентом, включая защиту обычной и электронной системы всего адвокатского делопроизводства и документов</w:t>
      </w:r>
      <w:r w:rsidR="0057202F">
        <w:rPr>
          <w:rFonts w:ascii="Times New Roman" w:hAnsi="Times New Roman" w:cs="Times New Roman"/>
          <w:sz w:val="28"/>
          <w:szCs w:val="28"/>
        </w:rPr>
        <w:t xml:space="preserve"> адвоката от изъя</w:t>
      </w:r>
      <w:r w:rsidRPr="00AE2A4E">
        <w:rPr>
          <w:rFonts w:ascii="Times New Roman" w:hAnsi="Times New Roman" w:cs="Times New Roman"/>
          <w:sz w:val="28"/>
          <w:szCs w:val="28"/>
        </w:rPr>
        <w:t>тия и проверок, а также обеспечение зашиты от вмешательства в используемые электронные средства связи и информационные системы...».</w:t>
      </w:r>
    </w:p>
    <w:p w:rsidR="0057202F" w:rsidRDefault="0057202F"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b/>
          <w:sz w:val="28"/>
          <w:szCs w:val="28"/>
        </w:rPr>
      </w:pPr>
      <w:r w:rsidRPr="0057202F">
        <w:rPr>
          <w:rFonts w:ascii="Times New Roman" w:hAnsi="Times New Roman" w:cs="Times New Roman"/>
          <w:b/>
          <w:sz w:val="28"/>
          <w:szCs w:val="28"/>
        </w:rPr>
        <w:t>1.3. Основополагающие положения, относящиеся к персоналу правоохранительных органов содержащиеся в региональных международных документах</w:t>
      </w:r>
    </w:p>
    <w:p w:rsidR="0057202F" w:rsidRDefault="0057202F" w:rsidP="00D764AE">
      <w:pPr>
        <w:tabs>
          <w:tab w:val="left" w:pos="567"/>
        </w:tabs>
        <w:autoSpaceDE w:val="0"/>
        <w:autoSpaceDN w:val="0"/>
        <w:adjustRightInd w:val="0"/>
        <w:spacing w:after="0" w:line="240" w:lineRule="auto"/>
        <w:ind w:firstLine="284"/>
        <w:jc w:val="both"/>
        <w:rPr>
          <w:rFonts w:ascii="Times New Roman" w:hAnsi="Times New Roman" w:cs="Times New Roman"/>
          <w:b/>
          <w:sz w:val="28"/>
          <w:szCs w:val="28"/>
        </w:rPr>
      </w:pP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i/>
          <w:sz w:val="28"/>
          <w:szCs w:val="28"/>
        </w:rPr>
      </w:pPr>
      <w:r w:rsidRPr="0057202F">
        <w:rPr>
          <w:rFonts w:ascii="Times New Roman" w:hAnsi="Times New Roman" w:cs="Times New Roman"/>
          <w:sz w:val="28"/>
          <w:szCs w:val="28"/>
        </w:rPr>
        <w:t xml:space="preserve">К основополагающим документам, содержащим положения, относящимся к персоналу, работающему с правонарушителями принятым Советом Европы и на уровне СНГ можно отнести: </w:t>
      </w:r>
      <w:r w:rsidRPr="0057202F">
        <w:rPr>
          <w:rFonts w:ascii="Times New Roman" w:hAnsi="Times New Roman" w:cs="Times New Roman"/>
          <w:i/>
          <w:sz w:val="28"/>
          <w:szCs w:val="28"/>
        </w:rPr>
        <w:t xml:space="preserve">Рекомендации Комитета Министров Совета Европы: «О персонале, занимающемся осуществлением санкций и мер» (1997 г.); «По Европейскому </w:t>
      </w:r>
      <w:r w:rsidRPr="0057202F">
        <w:rPr>
          <w:rFonts w:ascii="Times New Roman" w:hAnsi="Times New Roman" w:cs="Times New Roman"/>
          <w:sz w:val="28"/>
          <w:szCs w:val="28"/>
          <w:lang w:eastAsia="en-US"/>
        </w:rPr>
        <w:t xml:space="preserve">кодексу полицейской этики» </w:t>
      </w:r>
      <w:r w:rsidRPr="0057202F">
        <w:rPr>
          <w:rFonts w:ascii="Times New Roman" w:hAnsi="Times New Roman" w:cs="Times New Roman"/>
          <w:i/>
          <w:sz w:val="28"/>
          <w:szCs w:val="28"/>
          <w:lang w:eastAsia="en-US"/>
        </w:rPr>
        <w:t xml:space="preserve">(2001 г.); </w:t>
      </w:r>
      <w:r w:rsidRPr="0057202F">
        <w:rPr>
          <w:rFonts w:ascii="Times New Roman" w:hAnsi="Times New Roman" w:cs="Times New Roman"/>
          <w:i/>
          <w:sz w:val="28"/>
          <w:szCs w:val="28"/>
        </w:rPr>
        <w:t xml:space="preserve">«О Европейских пенитенциарных правилах» (2006 г.); «0 Европейском Этическом кодексе для тюремного персонала» (2012 г.); «О </w:t>
      </w:r>
      <w:r w:rsidRPr="0057202F">
        <w:rPr>
          <w:rFonts w:ascii="Times New Roman" w:hAnsi="Times New Roman" w:cs="Times New Roman"/>
          <w:i/>
          <w:spacing w:val="2"/>
          <w:sz w:val="28"/>
          <w:szCs w:val="28"/>
        </w:rPr>
        <w:t>Европейских правилах по общим санкциям и мерам</w:t>
      </w:r>
      <w:r w:rsidRPr="0057202F">
        <w:rPr>
          <w:rFonts w:ascii="Times New Roman" w:hAnsi="Times New Roman" w:cs="Times New Roman"/>
          <w:spacing w:val="2"/>
          <w:sz w:val="28"/>
          <w:szCs w:val="28"/>
        </w:rPr>
        <w:t xml:space="preserve">» </w:t>
      </w:r>
      <w:r w:rsidRPr="0057202F">
        <w:rPr>
          <w:rFonts w:ascii="Times New Roman" w:hAnsi="Times New Roman" w:cs="Times New Roman"/>
          <w:i/>
          <w:sz w:val="28"/>
          <w:szCs w:val="28"/>
        </w:rPr>
        <w:t>(1992 г.); «</w:t>
      </w:r>
      <w:r w:rsidRPr="0057202F">
        <w:rPr>
          <w:rStyle w:val="21"/>
          <w:rFonts w:ascii="Times New Roman" w:hAnsi="Times New Roman" w:cs="Times New Roman"/>
          <w:color w:val="auto"/>
          <w:sz w:val="28"/>
          <w:szCs w:val="28"/>
        </w:rPr>
        <w:t>О Правилах Совета Европы о пробации» (2010 г.);</w:t>
      </w:r>
      <w:r w:rsidRPr="0057202F">
        <w:rPr>
          <w:rFonts w:ascii="Times New Roman" w:hAnsi="Times New Roman" w:cs="Times New Roman"/>
          <w:i/>
          <w:sz w:val="28"/>
          <w:szCs w:val="28"/>
        </w:rPr>
        <w:t xml:space="preserve"> «Об электронном надзоре»  (2014 г.), а также Модельный Закон «О полиции (милиции)»</w:t>
      </w:r>
      <w:r w:rsidRPr="0057202F">
        <w:rPr>
          <w:rFonts w:ascii="Times New Roman" w:hAnsi="Times New Roman" w:cs="Times New Roman"/>
          <w:sz w:val="28"/>
          <w:szCs w:val="28"/>
        </w:rPr>
        <w:t xml:space="preserve">, </w:t>
      </w:r>
      <w:r w:rsidRPr="0057202F">
        <w:rPr>
          <w:rFonts w:ascii="Times New Roman" w:hAnsi="Times New Roman" w:cs="Times New Roman"/>
          <w:i/>
          <w:sz w:val="28"/>
          <w:szCs w:val="28"/>
        </w:rPr>
        <w:t>для государств-участников СНГ (2002 г.).</w:t>
      </w:r>
      <w:bookmarkStart w:id="0" w:name="sub_71"/>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sz w:val="28"/>
          <w:szCs w:val="28"/>
        </w:rPr>
        <w:t>Так в Рекомендации Совета Европы № R(97)12</w:t>
      </w:r>
      <w:r w:rsidRPr="00AE2A4E">
        <w:rPr>
          <w:rFonts w:ascii="Times New Roman" w:hAnsi="Times New Roman" w:cs="Times New Roman"/>
          <w:i/>
          <w:sz w:val="28"/>
          <w:szCs w:val="28"/>
        </w:rPr>
        <w:t xml:space="preserve"> «О персонале, занимающемся осуществлением санкций и мер»,</w:t>
      </w:r>
      <w:r w:rsidRPr="00AE2A4E">
        <w:rPr>
          <w:rFonts w:ascii="Times New Roman" w:hAnsi="Times New Roman" w:cs="Times New Roman"/>
          <w:sz w:val="28"/>
          <w:szCs w:val="28"/>
        </w:rPr>
        <w:t xml:space="preserve"> которая была принята </w:t>
      </w:r>
      <w:r w:rsidRPr="00AE2A4E">
        <w:rPr>
          <w:rFonts w:ascii="Times New Roman" w:hAnsi="Times New Roman" w:cs="Times New Roman"/>
          <w:color w:val="000000"/>
          <w:sz w:val="28"/>
          <w:szCs w:val="28"/>
        </w:rPr>
        <w:t xml:space="preserve">10 сентября </w:t>
      </w:r>
      <w:smartTag w:uri="urn:schemas-microsoft-com:office:smarttags" w:element="metricconverter">
        <w:smartTagPr>
          <w:attr w:name="ProductID" w:val="1997 г"/>
        </w:smartTagPr>
        <w:r w:rsidRPr="00AE2A4E">
          <w:rPr>
            <w:rFonts w:ascii="Times New Roman" w:hAnsi="Times New Roman" w:cs="Times New Roman"/>
            <w:color w:val="000000"/>
            <w:sz w:val="28"/>
            <w:szCs w:val="28"/>
          </w:rPr>
          <w:t>1997 г</w:t>
        </w:r>
      </w:smartTag>
      <w:r w:rsidRPr="00AE2A4E">
        <w:rPr>
          <w:rFonts w:ascii="Times New Roman" w:hAnsi="Times New Roman" w:cs="Times New Roman"/>
          <w:color w:val="000000"/>
          <w:sz w:val="28"/>
          <w:szCs w:val="28"/>
        </w:rPr>
        <w:t>. отмечается, что принимая во внимание интерес Совета Европы к установлению общих принципов карательной политики для контроля над преступностью и способов работы с подозреваемыми или осужденными преступниками, считает, что удовлетворительное осуществление общественных и связанных с лишением свободы санкций и мер требует использования высоко компетентного, квалифицированного и преданного персонала для достижения целей этих санкций и мер.</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Причем под персоналом, «занимающимся осуществлением санкций и мер» в данных Рекомендациях понимается персонал служб, который обладает практическими или управленческими обязанностями по осуществлению санкций и мер, в отношении подозреваемых или осужденных преступников (обычно это тюремный персонал или персонал пробации). При этом они содержат основополагающие принципы, которыми необходимо руководствоваться при наборе, отборе, обучении, созданий условий работы и мобильности персонала, занимающегося осуществлением санкций и мер (далее – персонал). В частности к этим принципам относятся:</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открытая политика в отношении персонала, должна быть закреплена в официальном документе или документах, предусматривающих все аспекты набора, отбора, обучения, административных обязанностей, условий труда и мобильности. Эта политика должна подчеркивать этический характер </w:t>
      </w:r>
      <w:r w:rsidRPr="00AE2A4E">
        <w:rPr>
          <w:rFonts w:ascii="Times New Roman" w:hAnsi="Times New Roman" w:cs="Times New Roman"/>
          <w:color w:val="000000"/>
          <w:sz w:val="28"/>
          <w:szCs w:val="28"/>
        </w:rPr>
        <w:lastRenderedPageBreak/>
        <w:t>корпоративных и персональных обязанностей, уделяя особое внимание национальной приверженности документам о правах человека.</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Она должна формулироваться после консультаций с персоналом и (или) его профессиональными представителями и предусматривать адекватные финансовые средства в бюджете на нужды осуществления этой политики. Условия труда и оплаты должны позволять набирать и удерживать на должностях эффективно работающий персонал, предоставлять сотрудникам возможность должным образом осуществлять свои функции и формировать свое профессиональное сознание.</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Также в данной политике должна быть установлены гарантии социального обеспечения персонала для предоставления персоналу помощи в решении личных и частных проблем, которые, возможно, могут оказывать влияние на работу. Персоналу должна быть доступна полная информация о характере оказываемой помощи. Кроме того должны быть предприняты усилия для обеспечения того, чтобы труд персонала, осуществляющего санкции и меры, получал общественное признание, которого он заслуживает.</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В той степени, в какой политика в отношении персонала подвержена влиянию изменений, касающихся осуществления санкций и мер, и, в более общем плане, административных, профессиональных и социальных результатов развития, принципы политики должны пересматриваться и при необходимости в них должны вноситься изменения;</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быть достаточно многочисленным для эффективного осуществления возлагаемых на него различных обязанностей. Сотрудники персонала должны обладать личными качествами и чертами характера, равно как и профессиональной квалификацией, необходимыми для осуществления их функций;</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для эффективного выполнения обязанностей необходимо, чтобы персонал осознавал основные принципы, которые обеспечивают основу их труда. Для этого политика, определяющая общие цели, принципы, ценности и методы конкретных служб, должна быть надлежащим образом закреплена и, по мере необходимости, обновляться.</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Подготовка такой политики должна осуществляться при широких консультациях с персоналом для обеспечения его интересов и необходимого участия в политике с самого начала, и должна охватывать деятельность служб, отвечающих за общественные и связанные с лишением свободы санкции и меры, и акцентировать внимание на важности сотрудничества и взаимопонимания. При этом там, где службы, отвечающие как за общественные, так и за связанные с лишением свободы санкции и меры, должны управляться отдельно, в целях отсутствие противоречий принципов и ценностей работы различных служб.</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В дополнение к политике должен быть разработан план достижения целей, закрепленных политикой. Эти цели должны быть реалистичными и потенциально достижимыми. Должно выясняться и учитываться профессиональное мнение персонала при установлении целей. В основе </w:t>
      </w:r>
      <w:r w:rsidRPr="00AE2A4E">
        <w:rPr>
          <w:rFonts w:ascii="Times New Roman" w:hAnsi="Times New Roman" w:cs="Times New Roman"/>
          <w:color w:val="000000"/>
          <w:sz w:val="28"/>
          <w:szCs w:val="28"/>
        </w:rPr>
        <w:lastRenderedPageBreak/>
        <w:t>методов, с помощью которых достигаются цели, должны использоваться основанный на профессионализме творческий подход и чувство ответственности персонала каждого уровня организации. По этой причине управление на всех уровнях должно подкреплять, поддерживать и развивать профессионализм и навыки каждого сотрудника персонала;</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управление на всех уровнях должно прилагать усилия для предупреждения появления симптомов стресса среди сотрудников персонала в существующих условиях труда путем соответствующих мероприятий по вопросам физической безопасности, разумного рабочего времени, самостоятельности принятия решений, открытого общения и психологически благоприятного климата в каждом рабочем подразделении. Там, где персонал подвергался случаям травматизма при исполнении своих обязанностей, сотрудникам должна предлагаться в случае необходимости немедленная помощь в форме разбирательства произошедших инцидентов, в виде личного консультирования и любых д</w:t>
      </w:r>
      <w:r w:rsidR="0057202F">
        <w:rPr>
          <w:rFonts w:ascii="Times New Roman" w:hAnsi="Times New Roman" w:cs="Times New Roman"/>
          <w:color w:val="000000"/>
          <w:sz w:val="28"/>
          <w:szCs w:val="28"/>
        </w:rPr>
        <w:t>ругих долгосрочных мероприятий;</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информация о возможностях продвижения по службе должна быть доступной для персонала. Решения о продвижении по службе должны констатировать компетентность, т. е. владение навыками, необходимыми для хорошего исполнения работы. При оценке компетентности процедуры отбора должны предусматривать должное внимание к опыту работы, успехи в работе и профессиональное качество выполненной работы, включая способность к сотрудничеству с другими и получению сотрудничества от других.</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Систематическое и обоснованно частое оценивание сделанной работы должно быть предметом обсуждения с заинтересованными лицами с тем, чтобы помочь полному развитию сотрудниками своего потенциала и подготовке к возможному продвижению по службе. Продвижение по службе не должно быть единственной ф</w:t>
      </w:r>
      <w:r w:rsidR="0057202F">
        <w:rPr>
          <w:rFonts w:ascii="Times New Roman" w:hAnsi="Times New Roman" w:cs="Times New Roman"/>
          <w:color w:val="000000"/>
          <w:sz w:val="28"/>
          <w:szCs w:val="28"/>
        </w:rPr>
        <w:t>ормой признания компетентности.</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Где это уместно, необходимо изыскивать и использовать другие формы признания компетентности. Должны поощряться исследования деятельности персонала. Эти исследования должны стремиться, interalia, к определению того, до какой степени работа соответствующей службы могла бы быть значительно улучшена путем использования лучших форм набора, отбора, обучения, организации работы, стимулирования и профессиональной поддержки персонала;</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профессионализм является корнем понимания и этичного применения всей совокупности специальных знаний, а также развития этих знаний и профессиональных навыков. Поэтому обычно сотрудникам всех уровней и категорий должны быть предоставлены разнообразные возможности для обучения, чтобы быть информированными о последних разработках в области своей деятельности. В частности, сотрудникам, занимающимся пробацией, должны предоставляться возможности изучать проблемы работы в тюрьмах и попытки их разрешения. Персоналу тюрем должны быть предоставлены аналогичные возможности для </w:t>
      </w:r>
      <w:r w:rsidR="0057202F">
        <w:rPr>
          <w:rFonts w:ascii="Times New Roman" w:hAnsi="Times New Roman" w:cs="Times New Roman"/>
          <w:color w:val="000000"/>
          <w:sz w:val="28"/>
          <w:szCs w:val="28"/>
        </w:rPr>
        <w:t>изучения проблематики пробации.</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lastRenderedPageBreak/>
        <w:t>Для этого в целях усиления эффективности работы в рамках тюремных служб и служб пробации должно оказываться содействие сотрудникам одной службы в том, чтобы временное командировались сотрудники служб пробации в тюремные службы, а сотрудники  тюрем – для занятия работой в области пробации. Но такое командирование должно иметь место только с согласия лица и быть временным и не должно приводить, к каким бы то ни было изменениям в официальном статусе лица как сотрудника персонала.</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Срок командирования, который не должен приводить к постоянному изменению характера занятости, должен определяться исходя из его цели или целей. Временное командирование должно зависеть от наличия соответствующих квалификаций у лица. Ограниченность бюджетных ресурсов не должна приводить к командированию лиц, не обладающих необходимой квалификацией. Любые формы обучения или подготовки должны предоставляться до командирования. Постоянный перевод сотрудника персонала тюремной работы на работу в области пробации и, наоборот, должен рассматриваться как следствие желания такого трудоустройства и вызываться национальными условиями.</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Так же в Рекомендациях изложены обязывающие этические руководящие принципы для персонала, к которым отн</w:t>
      </w:r>
      <w:r w:rsidR="0057202F">
        <w:rPr>
          <w:rFonts w:ascii="Times New Roman" w:hAnsi="Times New Roman" w:cs="Times New Roman"/>
          <w:color w:val="000000"/>
          <w:sz w:val="28"/>
          <w:szCs w:val="28"/>
        </w:rPr>
        <w:t>осятся, в частности, следующие:</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преданно и добросовестно исполнять обязанности, которые на него возлагаются правовыми актами, применяемыми в государстве. Это же положение должно касаться согласованности политики, практики и предписаний служб, занимающихся осуществлением санкций и мер, при выполнении их обязанностей, в той степени, в которой они, очевидно, не отличаются</w:t>
      </w:r>
      <w:r w:rsidR="0057202F">
        <w:rPr>
          <w:rFonts w:ascii="Times New Roman" w:hAnsi="Times New Roman" w:cs="Times New Roman"/>
          <w:color w:val="000000"/>
          <w:sz w:val="28"/>
          <w:szCs w:val="28"/>
        </w:rPr>
        <w:t xml:space="preserve"> от применяемых правовых актов;</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службы, занимающиеся осуществлением санкций и мер, обязаны разъяснять своему персоналу этические требования, применяемые при осуществлении санкций и мер, таким образом, чтобы работа на каждом уровне организации могла быть основана на оправданных этических допущениях. Указанные службы должны стремиться предупреждать, или, где это необходимо, разрешать этические сомнения персонала относительно его политики, практики или применяемых актов путем создания соответствующих про</w:t>
      </w:r>
      <w:r w:rsidR="0057202F">
        <w:rPr>
          <w:rFonts w:ascii="Times New Roman" w:hAnsi="Times New Roman" w:cs="Times New Roman"/>
          <w:color w:val="000000"/>
          <w:sz w:val="28"/>
          <w:szCs w:val="28"/>
        </w:rPr>
        <w:t>цедур и руководства к действию;</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вести себя, как при исполнении, так вне исполнения своих обязанностей, в соответствии с политикой, принципами и документами соответствующих служб, не оказывать вредного влияния на исполнение своих обязанностей и не по</w:t>
      </w:r>
      <w:r w:rsidR="0057202F">
        <w:rPr>
          <w:rFonts w:ascii="Times New Roman" w:hAnsi="Times New Roman" w:cs="Times New Roman"/>
          <w:color w:val="000000"/>
          <w:sz w:val="28"/>
          <w:szCs w:val="28"/>
        </w:rPr>
        <w:t>дрывать доверия к этим службам;</w:t>
      </w:r>
    </w:p>
    <w:p w:rsidR="0057202F"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немедленно информировать своих вышестоящих по иерархии лиц о любом поведении или действии, которые, возможно, будут иметь вредные последствия для указанных служб;</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персонал должен воздерживаться от поведения, которое может дать повод для подозрения в том, что деньги или другие материальные средства, предоставляемые для нужд службы, используются не должным образом. В случае сомнения лицо должно запрашивать руководство к действию, которое </w:t>
      </w:r>
      <w:r w:rsidRPr="00AE2A4E">
        <w:rPr>
          <w:rFonts w:ascii="Times New Roman" w:hAnsi="Times New Roman" w:cs="Times New Roman"/>
          <w:color w:val="000000"/>
          <w:sz w:val="28"/>
          <w:szCs w:val="28"/>
        </w:rPr>
        <w:lastRenderedPageBreak/>
        <w:t>должно предоставляться службой. Когда информация, касающаяся подозреваемого или осужденного преступника, должна быть передана властям, уполномоченным на ее получение, на персонале лежит этическое обязательство обеспечить объективность, искренность и полноту этой информации, в частности, если информация касается какой-либо противозаконной деятельности преступника;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дух сотрудничества, взаимовыручки должен главенствовать в отношениях между коллегами для содействия формированию рабочей среды со здоровым физическим и психологическим климатом и безопасной как для персонала, так и для подозреваемых или осужденных преступников;</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с готовностью предлагать свою помощь любому коллеге, который нуждается в такой помощи в ходе исполнения своих обязанностей, особенно, что, касается вспышек насилия или любых других печальных инцидентов;</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уважать права своих коллег, независимо от их расы, этнического и национального происхождения, цвета кожи, языка, религии, возраста, пола, сексуальных наклонностей, физического или психического состояния. Сотрудники персонала, ни при каких обстоятельствах, не должны принимать участие в каких бы то ни было формах агрессии или дискриминации, или даже пытаться оправдать подобное поведение;</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уделять должное внимание различным мнениям, чтобы избегать оскорбления кого-либо и обеспечивать уважение других. Сотрудники персонала не должны критиковать своих коллег в присутствии подозреваемых или осужденных преступников или кого-либо из его или ее семьи или знакомых;</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персонал должен исполнять свои обязанности честно, открыто для остальных людей или организаций, работающих со службами, применяющими санкции и меры, и с общественностью для воспитания уверенности в службе и ее сотрудниках;</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службы, занимающиеся осуществлением санкций и мер, имеют этическое обязательство обеспечивать полную информированность сотрудников персонала о характере контактов, которые они могут иметь со средствами информации в соответствии с каким бы то ни было национальным законодательством о свободе выражения мнения и какой бы то ни было политикой или какими бы то ни было основанными на нем предписаниями. Когда сотрудники персонала делают заявления средствам информации, они должны действовать законно в соответствии с указанным законодательством, политикой или предписаниями. В таких случаях они должны демонстрировать честность, объективность и искренность;</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вся работа в связи с осуществлением санкций и мер должна основываться на уважении достоинства отдельного человека и прав, предоставленных подозреваемому или осужденному преступнику национальными или международными документами. Уважение, проявляемое к подозреваемому или осужденному преступнику, должно также распространяться на его или ее </w:t>
      </w:r>
      <w:r w:rsidRPr="00AE2A4E">
        <w:rPr>
          <w:rFonts w:ascii="Times New Roman" w:hAnsi="Times New Roman" w:cs="Times New Roman"/>
          <w:color w:val="000000"/>
          <w:sz w:val="28"/>
          <w:szCs w:val="28"/>
        </w:rPr>
        <w:lastRenderedPageBreak/>
        <w:t>семью и родственников. При этом сотрудники должны воздерживаться от любой формы дискриминации при осуществлении санкций и мер и делать все возможное в их силах для предупреждения дискриминации со стороны других сотрудников или организаций;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в своей работе с подозреваемыми или осужденными преступниками все сотрудники персонала должны законно стремиться к достижению целей применения санкций или мер в соответствии с политикой и практикой служб, занимающихся осуществлением санкций и мер. При этом они должны воздерживаться от причинения насилия или любой другой формы дурного физического или психического обращения по отношению к подозреваемым или осужденным преступникам, находящимся под их руководством, и должны делать все возможное в их силах для обеспечения того, чтобы подобное поведение не осуществлялось кем-либо другим;</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сотрудники персонала должны воздерживаться от, какого бы то ни было поведения, которое провоцирует находящихся под их руководством подозреваемых или осужденных преступников. Наоборот, они должны стремиться к пробуждению положительного поведения подозреваемых или осужденных преступников, подавая им конструктивный пример в отношениях, словах и действиях. На сотрудниках персонала, работающих в непосредственном контакте с подозреваемыми и осужденными преступниками, лежит этическое обязательство их информирования о своих обязанностях и правах в связи с осуществлением применяемых санкций и мер, а, равно как и формах помощи, которые могут быть предложены им для адаптации к законопослушному поведению;</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 информацией о подозреваемых и осужденных преступниках и об их положении, равно как и с той, что касается их семей, необходимо обращаться с уважением и использовать ее в соответствии с законодательными либо административными по</w:t>
      </w:r>
      <w:r w:rsidR="00BB7080">
        <w:rPr>
          <w:rFonts w:ascii="Times New Roman" w:hAnsi="Times New Roman" w:cs="Times New Roman"/>
          <w:color w:val="000000"/>
          <w:sz w:val="28"/>
          <w:szCs w:val="28"/>
        </w:rPr>
        <w:t>ложениями о конфиденциальности;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сотрудники персонала, ни при каких обстоятельствах не должны принимать взятки или участвовать в коррупции с подозреваемыми или осужденными преступниками или их семьями и должны делать все возможное в их силах для обеспечения того, чтобы в подобных актах не участвовал ни один из других сотрудников персонала.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отдельные сотрудники персонала должны устанавливать и поддерживать профессиональные отношения с подозреваемыми или осужденными преступниками и их семьями. Они должны запрашивать руководство к действию в любом случае, когда испытывают сомнения по поводу корректности их отношений с преступниками и их семьями;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сотрудники персонала, выполняющие надзорные обязанности, не должны испытывать колебаний, предпринимая соответствующие действия, касающиеся, каких бы то ни было, сомнительных отношений субординации с преступниками и их семьями.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iCs/>
          <w:sz w:val="28"/>
          <w:szCs w:val="28"/>
          <w:lang w:eastAsia="en-US"/>
        </w:rPr>
      </w:pPr>
      <w:r w:rsidRPr="00AE2A4E">
        <w:rPr>
          <w:rFonts w:ascii="Times New Roman" w:hAnsi="Times New Roman" w:cs="Times New Roman"/>
          <w:sz w:val="28"/>
          <w:szCs w:val="28"/>
          <w:lang w:eastAsia="en-US"/>
        </w:rPr>
        <w:t xml:space="preserve">В дальнейшем сознавая необходимость для всех государств-членов Совета Европы эффективно бороться с преступностью как в национальном, так и в </w:t>
      </w:r>
      <w:r w:rsidRPr="00AE2A4E">
        <w:rPr>
          <w:rFonts w:ascii="Times New Roman" w:hAnsi="Times New Roman" w:cs="Times New Roman"/>
          <w:sz w:val="28"/>
          <w:szCs w:val="28"/>
          <w:lang w:eastAsia="en-US"/>
        </w:rPr>
        <w:lastRenderedPageBreak/>
        <w:t xml:space="preserve">международном масштабе, также учитывая что полиция играет в системе уголовной юстиции важнейшую роль по защите верховенства права Комитетом министров государств – членов Совета Европы своей Рекомендаций № Rec(2001)10 от </w:t>
      </w:r>
      <w:r w:rsidRPr="00AE2A4E">
        <w:rPr>
          <w:rFonts w:ascii="Times New Roman" w:hAnsi="Times New Roman" w:cs="Times New Roman"/>
          <w:iCs/>
          <w:sz w:val="28"/>
          <w:szCs w:val="28"/>
          <w:lang w:eastAsia="en-US"/>
        </w:rPr>
        <w:t xml:space="preserve">19 сентября 2001 г. принимает </w:t>
      </w:r>
      <w:r w:rsidRPr="00AE2A4E">
        <w:rPr>
          <w:rFonts w:ascii="Times New Roman" w:hAnsi="Times New Roman" w:cs="Times New Roman"/>
          <w:i/>
          <w:sz w:val="28"/>
          <w:szCs w:val="28"/>
          <w:lang w:eastAsia="en-US"/>
        </w:rPr>
        <w:t xml:space="preserve">Европейский кодекс полицейской этики. </w:t>
      </w:r>
      <w:r w:rsidRPr="00AE2A4E">
        <w:rPr>
          <w:rFonts w:ascii="Times New Roman" w:hAnsi="Times New Roman" w:cs="Times New Roman"/>
          <w:sz w:val="28"/>
          <w:szCs w:val="28"/>
          <w:lang w:eastAsia="en-US"/>
        </w:rPr>
        <w:t xml:space="preserve">В основу данного Кодекса были положены положения </w:t>
      </w:r>
      <w:r w:rsidRPr="00AE2A4E">
        <w:rPr>
          <w:rFonts w:ascii="Times New Roman" w:hAnsi="Times New Roman" w:cs="Times New Roman"/>
          <w:bCs/>
          <w:sz w:val="28"/>
          <w:szCs w:val="28"/>
        </w:rPr>
        <w:t>Кодекса поведения должностных лиц по поддержанию правопорядка и п</w:t>
      </w:r>
      <w:r w:rsidRPr="00AE2A4E">
        <w:rPr>
          <w:rFonts w:ascii="Times New Roman" w:hAnsi="Times New Roman" w:cs="Times New Roman"/>
          <w:sz w:val="28"/>
          <w:szCs w:val="28"/>
          <w:lang w:eastAsia="en-US"/>
        </w:rPr>
        <w:t>ринятой в 1979 г. Парламентской Ассамблеей Совета Европы «</w:t>
      </w:r>
      <w:r w:rsidRPr="00AE2A4E">
        <w:rPr>
          <w:rFonts w:ascii="Times New Roman" w:hAnsi="Times New Roman" w:cs="Times New Roman"/>
          <w:iCs/>
          <w:sz w:val="28"/>
          <w:szCs w:val="28"/>
          <w:lang w:eastAsia="en-US"/>
        </w:rPr>
        <w:t>Декларации о полиции».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Положения Европейского кодекса полицейской этики распространяются, как на персонал традиционных подразделений и служб государственной полиции, так и иных разрешенных и/или контролируемых публичными властями органов, главной целью которых является обеспечение поддержания закона и порядка в гражданском обществе и которым разрешено для достижения этой цели использовать силу и/или специальные полномочия.</w:t>
      </w:r>
      <w:r w:rsidR="00BB7080">
        <w:rPr>
          <w:rFonts w:ascii="Times New Roman" w:hAnsi="Times New Roman" w:cs="Times New Roman"/>
          <w:sz w:val="28"/>
          <w:szCs w:val="28"/>
          <w:lang w:eastAsia="en-US"/>
        </w:rPr>
        <w:t xml:space="preserve"> </w:t>
      </w:r>
      <w:r w:rsidRPr="00AE2A4E">
        <w:rPr>
          <w:rFonts w:ascii="Times New Roman" w:hAnsi="Times New Roman" w:cs="Times New Roman"/>
          <w:sz w:val="28"/>
          <w:szCs w:val="28"/>
          <w:lang w:eastAsia="en-US"/>
        </w:rPr>
        <w:t>При этом в нем определены основные требования как к персоналу полиции, так и его отбору и профессиональной подготовки.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Так согласно Европейскому кодексу полицейской этики полиция должна быть организована так, чтобы ее сотрудники пользовались уважением населения как профессионалы, на которых возложено обеспечение исполнения закона, и как лица, оказывающие услуги. При этом сотрудники полиции, работающие в форме, как правило, должны быть легко узнаваемыми. Организация полиции должна включать четко определенную субординацию, и во всех случаях должно быть возможным установление начальника, ответственного в последней инстанции за действия или бездействия сотрудника полиции. При этом сотрудники полиции на всех должностных уровнях должны лично отвечать за свои действия, бездействия или за отдаваемые подчиненным приказы.</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К руководящим </w:t>
      </w:r>
      <w:r w:rsidRPr="00AE2A4E">
        <w:rPr>
          <w:rFonts w:ascii="Times New Roman" w:hAnsi="Times New Roman" w:cs="Times New Roman"/>
          <w:bCs/>
          <w:sz w:val="28"/>
          <w:szCs w:val="28"/>
          <w:lang w:eastAsia="en-US"/>
        </w:rPr>
        <w:t>принципам деятельности персонала полиции</w:t>
      </w:r>
      <w:r w:rsidRPr="00AE2A4E">
        <w:rPr>
          <w:rFonts w:ascii="Times New Roman" w:hAnsi="Times New Roman" w:cs="Times New Roman"/>
          <w:sz w:val="28"/>
          <w:szCs w:val="28"/>
          <w:lang w:eastAsia="en-US"/>
        </w:rPr>
        <w:t xml:space="preserve"> Европейский кодекс полицейской этики, в частности относит следующие:</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полиция, при проведении всех своих операций должна уважать право любого человека на жизнь, также ни при каких обстоятельствах не должна осуществлять, поощрять или допускать пытки, никаких случаев бесчеловечного или унижающего достоинства обращения или наказания. Она может применять силу только в случаях абсолютной необходимости и только для достижения законных целей;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полиция должна систематически проверять законность планируемых ей операций. При этом ее сотрудники обязаны выполнять приказы, законно отдаваемые их начальниками. Вместе с тем они должны воздерживаться от выполнения тех из них, которые явно являются незаконными, и докладывать о них, не опасаясь в подобных случаях никаких санкций;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полиция должна выполнять свои задачи справедливо, руководствуясь, в частности,</w:t>
      </w:r>
      <w:r w:rsidR="00BB7080">
        <w:rPr>
          <w:rFonts w:ascii="Times New Roman" w:hAnsi="Times New Roman" w:cs="Times New Roman"/>
          <w:sz w:val="28"/>
          <w:szCs w:val="28"/>
          <w:lang w:eastAsia="en-US"/>
        </w:rPr>
        <w:t xml:space="preserve"> </w:t>
      </w:r>
      <w:r w:rsidRPr="00AE2A4E">
        <w:rPr>
          <w:rFonts w:ascii="Times New Roman" w:hAnsi="Times New Roman" w:cs="Times New Roman"/>
          <w:sz w:val="28"/>
          <w:szCs w:val="28"/>
          <w:lang w:eastAsia="en-US"/>
        </w:rPr>
        <w:t>принципами беспристрастности и н</w:t>
      </w:r>
      <w:r w:rsidR="00BB7080">
        <w:rPr>
          <w:rFonts w:ascii="Times New Roman" w:hAnsi="Times New Roman" w:cs="Times New Roman"/>
          <w:sz w:val="28"/>
          <w:szCs w:val="28"/>
          <w:lang w:eastAsia="en-US"/>
        </w:rPr>
        <w:t>е дискриминационного подхода.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При выполнении своих функций ее персонал всегда должен помнить об основных правах каждого человека – таких, как свобода мысли, совести, религии, выражения, и не должны нарушать прав каждого человека на </w:t>
      </w:r>
      <w:r w:rsidRPr="00AE2A4E">
        <w:rPr>
          <w:rFonts w:ascii="Times New Roman" w:hAnsi="Times New Roman" w:cs="Times New Roman"/>
          <w:sz w:val="28"/>
          <w:szCs w:val="28"/>
          <w:lang w:eastAsia="en-US"/>
        </w:rPr>
        <w:lastRenderedPageBreak/>
        <w:t>уважение его частной жизни, за исключением случаев абсолютной необходимости и тольк</w:t>
      </w:r>
      <w:r w:rsidR="00BB7080">
        <w:rPr>
          <w:rFonts w:ascii="Times New Roman" w:hAnsi="Times New Roman" w:cs="Times New Roman"/>
          <w:sz w:val="28"/>
          <w:szCs w:val="28"/>
          <w:lang w:eastAsia="en-US"/>
        </w:rPr>
        <w:t>о для достижения законных целей: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сбор, хранение и использование полицией данных личного свойства, должны соответствовать международным принципам защиты данных и, в частности, ограничиваться тем, что необходимо для достижения законных, справедливых и конкретных целей;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сотрудники полиции при проведении своих операций, как правило, должны иметь возможность доказать свою принадлежность к ее составу и свой профессиональный статус. При этом они должны действовать честно и уважительно по отношению к населению, особо учитывая ситуацию лиц, относящихся к наиболее уязвимым группам;</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сотрудники полиции должны бороться с любыми проявлениями коррупции в ее рядах, и информировать своих начальников и другие компетентные органы о любых случаях коррупции в полиции.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Относительно правового статуса сотрудников полиции то согласно Европейскому кодексу полицейской этики: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как правило, сотрудники полиции должны пользоваться теми же гражданскими и политическими правами, что и остальные граждане. Ограничения этих прав возможны лишь в тех случаях, когда они необходимы, для осуществления функций полиции в демократическом обществе, в соответствии с законом и с Европейской конвенцией о правах человека;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сотрудники полиции как государственные служащие должны пользоваться максимально широким набором социальных и экономических прав. В частности, они должны иметь право создавать представительные органы или участвовать в них, право получать соответствующее вознаграждение, право на социальную защиту и на специфические меры по охране здоровья и безопасности с учетом специфики работы;</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любые дисциплинарные меры в отношении сотрудника полиции должны подлежать контролю со стороны независимого органа или суда. При этом государство должно поддерживать сотрудников полиции в случае необоснованных обвинений против них в связи с исполнением ими своих функций;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лица, признанные виновными в тяжких правонарушениях, не должны осуществлять полицейские функций.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Что касается осуществления процесса отбора и профессиональной подготовки сотрудников полиции, то в соответствии с Европейским кодексом полицейской этики: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процедуры приема на службу должны быть основаны на объективных и не дискриминационных критериях. При этом прием должен осуществляться после необходимой поверки кандидатур,</w:t>
      </w:r>
      <w:r w:rsidRPr="00AE2A4E">
        <w:rPr>
          <w:rFonts w:ascii="Times New Roman" w:hAnsi="Times New Roman" w:cs="Times New Roman"/>
          <w:sz w:val="28"/>
          <w:szCs w:val="28"/>
          <w:lang w:eastAsia="en-US"/>
        </w:rPr>
        <w:tab/>
        <w:t>политику набора должна предусматривать что необходимо набирать как мужчин, так и женщин, представляющих различные составляющие общества, в том числе этнические меньшинства, т.к. конечной целью является такой состав сотрудников полиции, который отражает то общество, на службе которого они находятся;</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lastRenderedPageBreak/>
        <w:t xml:space="preserve">сотрудники полиции, независимо от их уровня на момент поступления на работу в полицию, должны набираться на основе их компетентности и профессионального опыта, которые должны быть сориентированы на цели стоящие перед ней. При этом они должны быть в состоянии проявлять рассудительность, открытость, зрелость, чувство справедливости, коммуникативные способности, а при необходимости – руководящие и организационные качества. Кроме того, они должны хорошо разбираться в социальных, </w:t>
      </w:r>
      <w:r w:rsidR="00BB7080">
        <w:rPr>
          <w:rFonts w:ascii="Times New Roman" w:hAnsi="Times New Roman" w:cs="Times New Roman"/>
          <w:sz w:val="28"/>
          <w:szCs w:val="28"/>
          <w:lang w:eastAsia="en-US"/>
        </w:rPr>
        <w:t>культурных и общинных проблемах;</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подготовка сотрудников полиции, должна строиться на основополагающих принципах – демократии, верховенстве права и защите прав человека, и разрабатываться в соответствии с целями полиции. При этом общая подготовка сотрудников должна быть максимально открытой для общества</w:t>
      </w:r>
      <w:r w:rsidR="00BB7080">
        <w:rPr>
          <w:rFonts w:ascii="Times New Roman" w:hAnsi="Times New Roman" w:cs="Times New Roman"/>
          <w:sz w:val="28"/>
          <w:szCs w:val="28"/>
          <w:lang w:eastAsia="en-US"/>
        </w:rPr>
        <w:t>;</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желательно, чтобы за первоначальной общей подготовкой следователи регулярные периоды повышения квалификации, а при необходимости – специальная подготовки обучение руководящей и управленческой деятельности. В профессиональную подготовку полицейских должна входить необходимость борьбы с расизмом и ксенофобией;</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практическая подготовка относительно применения силы и допустимых ее пределов с точки зрения принципов, установленных в области прав человека – в частности, в Европейской конвенции о правах человека и в соответствующей правоприменительной практике, должна быть составной частью профессиональной подготовки полицейских на всех уровнях.</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rPr>
        <w:t xml:space="preserve">К региональному международному документу, содержащему положения, относящиеся к сотрудникам полиции, относится и </w:t>
      </w:r>
      <w:r w:rsidRPr="00AE2A4E">
        <w:rPr>
          <w:rFonts w:ascii="Times New Roman" w:hAnsi="Times New Roman" w:cs="Times New Roman"/>
          <w:i/>
          <w:sz w:val="28"/>
          <w:szCs w:val="28"/>
        </w:rPr>
        <w:t>Модельный Закон «О полиции (милиции)»</w:t>
      </w:r>
      <w:r w:rsidRPr="00AE2A4E">
        <w:rPr>
          <w:rFonts w:ascii="Times New Roman" w:hAnsi="Times New Roman" w:cs="Times New Roman"/>
          <w:sz w:val="28"/>
          <w:szCs w:val="28"/>
        </w:rPr>
        <w:t xml:space="preserve">, принятый </w:t>
      </w:r>
      <w:r w:rsidRPr="00AE2A4E">
        <w:rPr>
          <w:rFonts w:ascii="Times New Roman" w:hAnsi="Times New Roman" w:cs="Times New Roman"/>
          <w:sz w:val="28"/>
          <w:szCs w:val="28"/>
          <w:lang w:eastAsia="en-US"/>
        </w:rPr>
        <w:t xml:space="preserve">постановлением  № 20-12 </w:t>
      </w:r>
      <w:r w:rsidRPr="00AE2A4E">
        <w:rPr>
          <w:rFonts w:ascii="Times New Roman" w:hAnsi="Times New Roman" w:cs="Times New Roman"/>
          <w:sz w:val="28"/>
          <w:szCs w:val="28"/>
        </w:rPr>
        <w:t>Межпарламентской Ассамблей государств-участников СНГ 2 декабря 2002 г</w:t>
      </w:r>
      <w:r w:rsidRPr="00AE2A4E">
        <w:rPr>
          <w:rFonts w:ascii="Times New Roman" w:hAnsi="Times New Roman" w:cs="Times New Roman"/>
          <w:sz w:val="28"/>
          <w:szCs w:val="28"/>
          <w:lang w:eastAsia="en-US"/>
        </w:rPr>
        <w:t xml:space="preserve">. </w:t>
      </w:r>
      <w:r w:rsidRPr="00AE2A4E">
        <w:rPr>
          <w:rFonts w:ascii="Times New Roman" w:hAnsi="Times New Roman" w:cs="Times New Roman"/>
          <w:sz w:val="28"/>
          <w:szCs w:val="28"/>
        </w:rPr>
        <w:t>(далее – Закон). Так согласно его положениям, с</w:t>
      </w:r>
      <w:r w:rsidRPr="00AE2A4E">
        <w:rPr>
          <w:rFonts w:ascii="Times New Roman" w:hAnsi="Times New Roman" w:cs="Times New Roman"/>
          <w:sz w:val="28"/>
          <w:szCs w:val="28"/>
          <w:lang w:eastAsia="en-US"/>
        </w:rPr>
        <w:t>отрудниками полиции (милиции), считаются государственные служащие, имеющий специальное звание, давшие служебную присягу и уполномоченные осуществлять определенные полицейские обязанности, и как представители исполнительной власти находятся под защитой закона и государства (статьи 35, 38 Закона).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Сотрудникам полиции (милиции) с целью утверждения их полномочий вручаются служебные удостоверения и личные номера, и прохождения соответствующей подготовки они имеет право хранить и носить табельное оружие и специальные средства. Также им безвозмездно предоставляется форма, утвержденная правительством, которая может иметь необходимые для территориального и служебного различия отличительные знаки (в виде нарукавной повязки, значка и т.п.). При этом использование формы, служебного удостоверения или специального значка сотрудника полиции (милиции) лицом, не являющимся его сотрудником, влечет ответственность согласно законодательству (ст. 35 Закона).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Сотрудники полиции (милиции) выполняют полицейские обязанности и пользуются правами полицейского в рамках своих полномочий и в соответствии с занимаемой должностью. Выполнение законных требований </w:t>
      </w:r>
      <w:r w:rsidRPr="00AE2A4E">
        <w:rPr>
          <w:rFonts w:ascii="Times New Roman" w:hAnsi="Times New Roman" w:cs="Times New Roman"/>
          <w:sz w:val="28"/>
          <w:szCs w:val="28"/>
          <w:lang w:eastAsia="en-US"/>
        </w:rPr>
        <w:lastRenderedPageBreak/>
        <w:t xml:space="preserve">сотрудника полиции (милиции) обязательно для всех граждан и должностных лиц. Их невыполнение или совершение действий, препятствующих выполнению ими своих обязанностей, влечет ответственность в установленном законом порядке. При этом сотрудник полиции (милиции) при выполнении своих служебных обязанностей неприкосновенен и любое посягательство на него подлежит пресечению законодательно установленными средствами и формами. Вместе с тем </w:t>
      </w:r>
      <w:r w:rsidRPr="00AE2A4E">
        <w:rPr>
          <w:rFonts w:ascii="Times New Roman" w:hAnsi="Times New Roman" w:cs="Times New Roman"/>
          <w:sz w:val="28"/>
          <w:szCs w:val="28"/>
        </w:rPr>
        <w:t xml:space="preserve">незаконные действия сотрудников полиции (милиции) могут быть обжалованы в вышестоящем органе или в судебном порядке </w:t>
      </w:r>
      <w:r w:rsidRPr="00AE2A4E">
        <w:rPr>
          <w:rFonts w:ascii="Times New Roman" w:hAnsi="Times New Roman" w:cs="Times New Roman"/>
          <w:sz w:val="28"/>
          <w:szCs w:val="28"/>
          <w:lang w:eastAsia="en-US"/>
        </w:rPr>
        <w:t>(статьи 36, 38, 43 Закона).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Порядок и условия прохождения службы в полиции (милиции) должен устанавливаться соответственно порядку прохождения службы в республиканском органе внутренних дел.</w:t>
      </w:r>
      <w:r w:rsidRPr="00AE2A4E">
        <w:rPr>
          <w:rFonts w:ascii="Times New Roman" w:hAnsi="Times New Roman" w:cs="Times New Roman"/>
          <w:bCs/>
          <w:sz w:val="28"/>
          <w:szCs w:val="28"/>
          <w:lang w:eastAsia="en-US"/>
        </w:rPr>
        <w:t xml:space="preserve"> </w:t>
      </w:r>
      <w:r w:rsidRPr="00AE2A4E">
        <w:rPr>
          <w:rFonts w:ascii="Times New Roman" w:hAnsi="Times New Roman" w:cs="Times New Roman"/>
          <w:sz w:val="28"/>
          <w:szCs w:val="28"/>
          <w:lang w:eastAsia="en-US"/>
        </w:rPr>
        <w:t>При поступлении на службу в органы внутренних дел лица дают клятву верности у знамени, текст которой устанавливается законом (статьи 35, 37 Закона).</w:t>
      </w:r>
      <w:r w:rsidRPr="00AE2A4E">
        <w:rPr>
          <w:rFonts w:ascii="Times New Roman" w:hAnsi="Times New Roman" w:cs="Times New Roman"/>
          <w:bCs/>
          <w:sz w:val="28"/>
          <w:szCs w:val="28"/>
          <w:lang w:eastAsia="en-US"/>
        </w:rPr>
        <w:t xml:space="preserve"> При этом л</w:t>
      </w:r>
      <w:r w:rsidRPr="00AE2A4E">
        <w:rPr>
          <w:rFonts w:ascii="Times New Roman" w:hAnsi="Times New Roman" w:cs="Times New Roman"/>
          <w:sz w:val="28"/>
          <w:szCs w:val="28"/>
          <w:lang w:eastAsia="en-US"/>
        </w:rPr>
        <w:t>ицам, работающим или служащим в полиции (милиции), на всем протяжении работы или службы запрещено членство в какой-либо политической партии. Кроме того запрещается вовлекать или привлекать ее сотрудников к реализации политических задач (ст. 8 Закона).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 xml:space="preserve">В соответствии со статьями 3 и 5 Закона сотрудники полиции (милиции), призваны </w:t>
      </w:r>
      <w:r w:rsidRPr="00AE2A4E">
        <w:rPr>
          <w:rFonts w:ascii="Times New Roman" w:hAnsi="Times New Roman" w:cs="Times New Roman"/>
          <w:sz w:val="28"/>
          <w:szCs w:val="28"/>
        </w:rPr>
        <w:t>защищать жизнь, здоровье, права и свободы, законные интересы граждан независимо от его гражданства, расовой принадлежности, пола, языка, национальности, вероисповедания, политических и иных взглядов, социального происхождения, имущественного и иного положения, принадлежности к какой-либо партии или организации. При этом их д</w:t>
      </w:r>
      <w:r w:rsidRPr="00AE2A4E">
        <w:rPr>
          <w:rFonts w:ascii="Times New Roman" w:hAnsi="Times New Roman" w:cs="Times New Roman"/>
          <w:sz w:val="28"/>
          <w:szCs w:val="28"/>
          <w:lang w:eastAsia="en-US"/>
        </w:rPr>
        <w:t xml:space="preserve">еятельность должна основывается на принципах законности, уважении прав и свобод, чести и достоинства личности, гуманности и гласности. Им </w:t>
      </w:r>
      <w:r w:rsidRPr="00AE2A4E">
        <w:rPr>
          <w:rFonts w:ascii="Times New Roman" w:hAnsi="Times New Roman" w:cs="Times New Roman"/>
          <w:sz w:val="28"/>
          <w:szCs w:val="28"/>
        </w:rPr>
        <w:t>запрещено применять пытки, насилие, другие жестокие средства, унижающи</w:t>
      </w:r>
      <w:r w:rsidR="00BB7080">
        <w:rPr>
          <w:rFonts w:ascii="Times New Roman" w:hAnsi="Times New Roman" w:cs="Times New Roman"/>
          <w:sz w:val="28"/>
          <w:szCs w:val="28"/>
        </w:rPr>
        <w:t>е честь и достоинство человека.</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 же сотрудники полиция (милиция) не полномочны собирать, хранить, использовать и распространять сведения о частной жизни лица, за исключением случаев, предусмотренных законом. При любом случае ограничения прав и свобод человека они обязаны:</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немедленно предъявить ему основания для ограничения и объяснить его права и обязанности;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предоставить возможность ознакомиться с документами или материалами, непосредственно связанными с его правами и свободами, если иное не предусмотрено законом;</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 xml:space="preserve">предоставить </w:t>
      </w:r>
      <w:r w:rsidRPr="00AE2A4E">
        <w:rPr>
          <w:rFonts w:ascii="Times New Roman" w:hAnsi="Times New Roman" w:cs="Times New Roman"/>
          <w:sz w:val="28"/>
          <w:szCs w:val="28"/>
        </w:rPr>
        <w:t>реальные возможности воспользоваться правом на юридическую помощь задержанным или арестованным лицам, и в установленном законом порядке известить их родственников, администрацию места работы или учебы об их местонахождении;</w:t>
      </w:r>
    </w:p>
    <w:p w:rsidR="00BB7080"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случае необходимости - принять меры для оказания медицинской и иной помощи, задержанным или арестованным лицам, а также устранения возникшей в связи с задержанием или арестом угрозы жизни, здоровью, имуществу личности или его семьи.</w:t>
      </w:r>
    </w:p>
    <w:p w:rsidR="00CF79B4" w:rsidRPr="00AE2A4E" w:rsidRDefault="00CF79B4" w:rsidP="00D764AE">
      <w:pPr>
        <w:tabs>
          <w:tab w:val="left" w:pos="567"/>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lastRenderedPageBreak/>
        <w:t>Также сотрудники полиции (милиции) на подведомственной им территории, независимо от занимаемой должности, места нахождения и времени, обязаны:</w:t>
      </w:r>
    </w:p>
    <w:p w:rsidR="00BB7080"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а) оказывать помощь (в том числе первую медицинскую) гражданам, пострадавшим от преступлений, административных правонарушений и происшествий, а также оказавшимся в беспомощном или ином опасном для жизни положении;</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б) получив от граждан сведения о случае, угрожающем безопасности личности или общества или непосредственно выявив подобный факт, доложить об этом в ближайший орган внутренних дел или отделение полиции (милиции), а также принять меры по:</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ab/>
        <w:t>спасению людей;</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ab/>
        <w:t>предотвращению или пресечению правонарушения;</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ab/>
        <w:t>аресту лиц, подозреваемых в его совершении;</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ab/>
        <w:t>охране места происшествия (ст. 36 Закона).</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ab/>
        <w:t>В Законе также определены конкретные права и обязанности сотрудников полиции (милиции), при осущест</w:t>
      </w:r>
      <w:r w:rsidR="00BB7080">
        <w:rPr>
          <w:rFonts w:ascii="Times New Roman" w:hAnsi="Times New Roman" w:cs="Times New Roman"/>
          <w:sz w:val="28"/>
          <w:szCs w:val="28"/>
          <w:lang w:eastAsia="en-US"/>
        </w:rPr>
        <w:t>влении деятельности связанной с:</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bCs/>
          <w:sz w:val="28"/>
          <w:szCs w:val="28"/>
          <w:lang w:eastAsia="en-US"/>
        </w:rPr>
        <w:tab/>
        <w:t>обеспечением безопасности человека и защите его прав и свобод (ст. 10);</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bCs/>
          <w:sz w:val="28"/>
          <w:szCs w:val="28"/>
          <w:lang w:eastAsia="en-US"/>
        </w:rPr>
        <w:tab/>
        <w:t>охраной общественного порядка (статьи 12, 22);</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bCs/>
          <w:sz w:val="28"/>
          <w:szCs w:val="28"/>
          <w:lang w:eastAsia="en-US"/>
        </w:rPr>
        <w:tab/>
        <w:t>борьбой с преступлениями и иными правонарушениями, в том числе совершенными военнослужащими (статьи 11, 19-21, 27);</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bCs/>
          <w:sz w:val="28"/>
          <w:szCs w:val="28"/>
          <w:lang w:eastAsia="en-US"/>
        </w:rPr>
        <w:tab/>
        <w:t>арестом лиц, скрывающихся от наказания (ст. 26);</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bCs/>
          <w:sz w:val="28"/>
          <w:szCs w:val="28"/>
          <w:lang w:eastAsia="en-US"/>
        </w:rPr>
        <w:tab/>
        <w:t>обеспечением безопасности дорожного движения (статьи 13, 24);</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bCs/>
          <w:sz w:val="28"/>
          <w:szCs w:val="28"/>
          <w:lang w:eastAsia="en-US"/>
        </w:rPr>
        <w:tab/>
        <w:t>осуществлением контроля за хранением и использованием оружия (статьи 14, 23);</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bCs/>
          <w:sz w:val="28"/>
          <w:szCs w:val="28"/>
          <w:lang w:eastAsia="en-US"/>
        </w:rPr>
        <w:tab/>
        <w:t>охраной имущества граждан и организаций (ст. 15);</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bCs/>
          <w:sz w:val="28"/>
          <w:szCs w:val="28"/>
          <w:lang w:eastAsia="en-US"/>
        </w:rPr>
        <w:tab/>
        <w:t>осуществлением мер принуждения по особым поручениям (ст. 17);</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bCs/>
          <w:sz w:val="28"/>
          <w:szCs w:val="28"/>
          <w:lang w:eastAsia="en-US"/>
        </w:rPr>
        <w:tab/>
        <w:t>соблюдением паспортного режима (ст. 18);</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bCs/>
          <w:sz w:val="28"/>
          <w:szCs w:val="28"/>
          <w:lang w:eastAsia="en-US"/>
        </w:rPr>
        <w:tab/>
        <w:t>осуществлением специальных мероприятий и в условиях чрезвычайной ситуации (статьи 16, 25).</w:t>
      </w:r>
    </w:p>
    <w:p w:rsidR="00062946"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rPr>
        <w:tab/>
      </w:r>
      <w:r w:rsidRPr="00AE2A4E">
        <w:rPr>
          <w:rFonts w:ascii="Times New Roman" w:hAnsi="Times New Roman" w:cs="Times New Roman"/>
          <w:sz w:val="28"/>
          <w:szCs w:val="28"/>
          <w:lang w:eastAsia="en-US"/>
        </w:rPr>
        <w:t>Согласно Закону органы государственного управления и местного самоуправления и их должностные лица обязаны оказывать возможное содействие сотрудникам полиции (милиции) при осуществлении ими своих функций. Кроме того граждане и юридические лица могут участвовать в решении задач, стоящих перед полицией (милицией), на добровольных началах (ст. 7 Закона). При этом сотрудники полиции (милиции), при осуществлении своих функций</w:t>
      </w:r>
      <w:r w:rsidRPr="00AE2A4E">
        <w:rPr>
          <w:rFonts w:ascii="Times New Roman" w:hAnsi="Times New Roman" w:cs="Times New Roman"/>
          <w:sz w:val="28"/>
          <w:szCs w:val="28"/>
          <w:lang w:eastAsia="en-US"/>
        </w:rPr>
        <w:tab/>
        <w:t xml:space="preserve"> имеют право:</w:t>
      </w:r>
    </w:p>
    <w:p w:rsidR="00062946"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безвозмездно получать от граждан, а также должностных лиц и организаций информацию, связанную с конкретным преступлением, за исключением случаев, когда для получения соответствующей информации законом установлен специальный порядок;</w:t>
      </w:r>
    </w:p>
    <w:p w:rsidR="00062946"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безвозмездно использовать государственные средства массовой информации для выяснения обстоятельств преступления или иного правонарушения, а также выявления лиц, совершивших преступление или иное правонарушение, лиц, скрывающихся от следствия, дознания и суда, а также пропавших без вести;</w:t>
      </w:r>
    </w:p>
    <w:p w:rsidR="00062946"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lastRenderedPageBreak/>
        <w:t>привлекать граждан, а также должностных лиц, организации с согласия последних к раскрытию преступления или административного правонарушения, аресту преступника или правонарушителя. Причем органы полиции (милиции), имеет право поощрять их за содействие в этой работе и должное выполнение добровольно взятых на себя обязательств (ст. 28 Закона).</w:t>
      </w:r>
    </w:p>
    <w:p w:rsidR="00062946" w:rsidRDefault="00062946"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sidR="00CF79B4" w:rsidRPr="00AE2A4E">
        <w:rPr>
          <w:rFonts w:ascii="Times New Roman" w:hAnsi="Times New Roman" w:cs="Times New Roman"/>
          <w:sz w:val="28"/>
          <w:szCs w:val="28"/>
          <w:lang w:eastAsia="en-US"/>
        </w:rPr>
        <w:t>В соответствии с Законом вопросы, связанные с социальным обеспечением сотрудников полиции (милиции) должны регулироваться соответственно тому, как это осуществляется в отношении военнослужащих и членов их семей. Вместе с тем для сотрудников полиции (милиции) могут быть предусмотрены иные гарантии социального обеспечения, выплата по которым осуществляется в порядке, предусмотренном законодательством. Кроме того все сотрудники полиции (милиции) подлежат обязательному государственному страхованию жизни за счет бюджетных средств. Порядок и условия страхования и выплаты страховых сумм устанавливаются законодательством (статьи 38, 39 Закона).</w:t>
      </w:r>
    </w:p>
    <w:p w:rsidR="00CF79B4" w:rsidRPr="00AE2A4E" w:rsidRDefault="00062946"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lang w:eastAsia="en-US"/>
        </w:rPr>
        <w:tab/>
      </w:r>
      <w:r w:rsidR="00CF79B4" w:rsidRPr="00AE2A4E">
        <w:rPr>
          <w:rFonts w:ascii="Times New Roman" w:hAnsi="Times New Roman" w:cs="Times New Roman"/>
          <w:sz w:val="28"/>
          <w:szCs w:val="28"/>
          <w:lang w:eastAsia="en-US"/>
        </w:rPr>
        <w:t>Сотрудники полиции (милиции) могут привлекаться к охране общественного порядка в других государствах только по принципу добровольности и в случаях, предусмотренных международными договорами. В свою очередь  аттестованные (квалифицированные) работники органов внутренних дел, не являющиеся сотрудниками полиции (милиции), а также лица, проходящие стажировку, руководителем данного органа могут в установленном порядке привлекаться к охране общественного порядка и общественной безопасности, а также к борьбе с преступностью. В этом случае на них распространяются права и обязанности, предусмотренные законодательством для сотрудников полиции (милиции)  (статьи 6, 37 Закона)</w:t>
      </w:r>
    </w:p>
    <w:p w:rsidR="00062946"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ab/>
        <w:t>На деятельность сотрудников полиции (милиции) распространяются правила необходимой обороны, крайней необходимости нанесения урона лицу, совершившему преступление, при его аресте, физического или психологического принуждения, обоснованного риска и выполнения приказа или распоряжения.</w:t>
      </w:r>
      <w:r w:rsidRPr="00AE2A4E">
        <w:rPr>
          <w:rFonts w:ascii="Times New Roman" w:hAnsi="Times New Roman" w:cs="Times New Roman"/>
          <w:bCs/>
          <w:sz w:val="28"/>
          <w:szCs w:val="28"/>
          <w:lang w:eastAsia="en-US"/>
        </w:rPr>
        <w:t xml:space="preserve"> </w:t>
      </w:r>
      <w:r w:rsidRPr="00AE2A4E">
        <w:rPr>
          <w:rFonts w:ascii="Times New Roman" w:hAnsi="Times New Roman" w:cs="Times New Roman"/>
          <w:sz w:val="28"/>
          <w:szCs w:val="28"/>
          <w:lang w:eastAsia="en-US"/>
        </w:rPr>
        <w:t>Для обеспечения индивидуальной защиты сотрудники полиции (милиции) имеют право использовать каску, щит, бронежилет, противогаз и другие средства индивидуальной защиты (статьи 34, 38 Закона).</w:t>
      </w:r>
    </w:p>
    <w:p w:rsidR="00062946" w:rsidRDefault="00062946"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sidR="00CF79B4" w:rsidRPr="00AE2A4E">
        <w:rPr>
          <w:rFonts w:ascii="Times New Roman" w:hAnsi="Times New Roman" w:cs="Times New Roman"/>
          <w:sz w:val="28"/>
          <w:szCs w:val="28"/>
          <w:lang w:eastAsia="en-US"/>
        </w:rPr>
        <w:t>Сотрудник полиции (милиции) при выполнении возложенных на него обязанностей подчиняется только своим непосредственным и прямым начальникам, и никто не правомочен вмешиваться в его законные действия, за исключением непосредственно уполномоченных законом лиц. При этом получая от руководителей (непосредственных или прямых) или других полномочных должностных лиц противоречащие закону, явно противозаконные приказы, инструкции и указания, сотрудник полиции (милиции) может руководствоваться исключительно требованиями закона, поставив об этом в известность непосредственное руководство.</w:t>
      </w:r>
    </w:p>
    <w:p w:rsidR="00CF79B4" w:rsidRPr="00AE2A4E" w:rsidRDefault="00062946"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lang w:eastAsia="en-US"/>
        </w:rPr>
      </w:pPr>
      <w:r>
        <w:rPr>
          <w:rFonts w:ascii="Times New Roman" w:hAnsi="Times New Roman" w:cs="Times New Roman"/>
          <w:sz w:val="28"/>
          <w:szCs w:val="28"/>
          <w:lang w:eastAsia="en-US"/>
        </w:rPr>
        <w:tab/>
      </w:r>
      <w:r w:rsidR="00CF79B4" w:rsidRPr="00AE2A4E">
        <w:rPr>
          <w:rFonts w:ascii="Times New Roman" w:hAnsi="Times New Roman" w:cs="Times New Roman"/>
          <w:sz w:val="28"/>
          <w:szCs w:val="28"/>
          <w:lang w:eastAsia="en-US"/>
        </w:rPr>
        <w:t xml:space="preserve">Так же никто не вправе принуждать сотрудника выполнять иные, не возложенные на него законодательством обязанности. Совершившие преднамеренное преступление по явно незаконному приказу или распоряжению </w:t>
      </w:r>
      <w:r w:rsidR="00CF79B4" w:rsidRPr="00AE2A4E">
        <w:rPr>
          <w:rFonts w:ascii="Times New Roman" w:hAnsi="Times New Roman" w:cs="Times New Roman"/>
          <w:sz w:val="28"/>
          <w:szCs w:val="28"/>
          <w:lang w:eastAsia="en-US"/>
        </w:rPr>
        <w:lastRenderedPageBreak/>
        <w:t>сотрудники полиции (милиции), равно как и должностные лица, отдавшие незаконный приказ или распоряжение, несут ответственность на общих основаниях, а невыполнение явно незаконного приказа или распоряжения исключает ответственность (ст. 38 Закона).</w:t>
      </w:r>
    </w:p>
    <w:p w:rsidR="00CF79B4" w:rsidRPr="00AE2A4E"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соответствии со ст. 29 Закона сотрудники полиции (милиции) имеют права применять физическую силу, специальные  средства и огнестрельное оружие. При этом они обязаны проходить специальную подготовку, а также периодическую проверку на годность к работе в условиях применения при необходимости физической силы, специальных средств и огнестрельного оружия. </w:t>
      </w:r>
    </w:p>
    <w:p w:rsidR="00062946" w:rsidRDefault="00CF79B4"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выборе применения физической силы, специальных средств и огнестрельного оружия они должны руководствоваться сложившейся ситуацией, характером правонарушения и личностью правонарушителя. Причем в случаях, необходимости их применения, сотрудник полиции (милиции), прежде чем их применить, обязан предупредить об этом, предоставив достаточно времени лицу для выполнения законных требований и прекращения правонарушения, за исключением случаев, когда  промедление в их применении создает угрозу для жизни и здоровья граждан или самого сотрудника, может повлечь иные тяжелые  последствия или же в сложившейся ситу</w:t>
      </w:r>
      <w:r w:rsidR="00062946">
        <w:rPr>
          <w:rFonts w:ascii="Times New Roman" w:hAnsi="Times New Roman" w:cs="Times New Roman"/>
          <w:sz w:val="28"/>
          <w:szCs w:val="28"/>
        </w:rPr>
        <w:t>ации предупреждение невозможно.</w:t>
      </w:r>
    </w:p>
    <w:p w:rsidR="00CF79B4" w:rsidRPr="00AE2A4E" w:rsidRDefault="00062946"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 xml:space="preserve">Кроме того сотрудник полиции (милиции) при применении физической силы, специальных средств и огнестрельного оружия также обязан: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исходя из характера правонарушения, степени опасности для общества содеянного и из личности лица, допустившего правонарушение лица, а также степени неповиновения и сопротивления, стремиться к тому, чтобы причинить правонарушителю минимальный урон; </w:t>
      </w:r>
    </w:p>
    <w:p w:rsidR="00062946"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обеспечить первую медицинскую помощь лицам, получившим телесные повреждения;</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во всех случаях, когда вследствие применения физической силы, специальных средств или огнестрельного оружия человеку нанесены телесные повреждения или он скончался,  в возможно  краткие сроки  информировать об этом в порядке подчиненности органы полиции (милиции) и в сжатые сроки сообщить о происшедшем близким родственникам пострадавшего и прокурору.</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При этом сотрудник полиции (милиции), имеет право применить в отношении правонарушителей физическое принуждение (в том числе приемы рукопашного боя), а также имеющиеся под рукой необходимые средства, в случаях неподчинения его законным требованиям по предотвращению или пресечению правонарушений, задержанию и доставке в полицию (милицию) правонарушителя, проявления неповиновения или оказания сопротивления, а также в целях самообороны, если  не силовые средства не могут обеспечить выполнение обязанностей, возложенных на полицию (милицию) (ст. 30 Закона).</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 свою очередь при выполнении служебных обязанностей лично или в составе подразделения, сотрудники полиции (милиции, имеют право также применять имеющиеся в их распоряжении специальные средства, при:</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lastRenderedPageBreak/>
        <w:tab/>
      </w:r>
      <w:r w:rsidR="00CF79B4" w:rsidRPr="00AE2A4E">
        <w:rPr>
          <w:rFonts w:ascii="Times New Roman" w:hAnsi="Times New Roman" w:cs="Times New Roman"/>
          <w:sz w:val="28"/>
          <w:szCs w:val="28"/>
        </w:rPr>
        <w:t>пресечении нападения на граждан и сотрудника полиции (милиции);</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преодолении неповиновения или пресечении сопротивления, оказываемого сотруднику полиции (милиции) или лицам, выполняющим свои общественные или служебные обязанности, содействующим охране общественного порядка и борьбе с прест</w:t>
      </w:r>
      <w:r>
        <w:rPr>
          <w:rFonts w:ascii="Times New Roman" w:hAnsi="Times New Roman" w:cs="Times New Roman"/>
          <w:sz w:val="28"/>
          <w:szCs w:val="28"/>
        </w:rPr>
        <w:t>упностью;</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поимке лиц, задержанных на месте преступления и предпринявших попытку бегства;</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наличии достаточных оснований предполагать, что данное лицо или лица готовятся оказать вооруженное сопротивление;</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доставке в полицию (милицию) или иное служебное помещение  лиц, задержанных за правонарушение, отказывающихся удостоверить свою  личность или предоставляющих заведомо ложные сведения, при перевозке или содержании под стражей арестованных, задержанных, в том числе находящихся под административным арестом, когда поведение последних дает основания предполагать, что они могут совершить побег, нанести вред себе или окружающим, проявить неповиновение или оказать сопротивление;</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освобождении похищенных лиц, незаконно лишенных свободы и  насильственно удерживаемых, захваченных квартир, помещений, территорий и транспортных средств;</w:t>
      </w:r>
    </w:p>
    <w:p w:rsidR="00CF79B4" w:rsidRPr="00AE2A4E"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пресечении массовых беспорядков и групповых действий, нарушающих работу организаций транспорта, связи и т.д.;</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остановке транспортных средств, когда водитель очевидно не подчиняется требованию сотрудника полиции (милиции);</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выявлении лиц, совершающих или совершивших преступление.</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 качестве специальных средств они могут использовать, в случаях предусмотренных законодательством: резиновые дубинки; слезоточивый газ; наручники; отвлекающие внимание свет</w:t>
      </w:r>
      <w:r>
        <w:rPr>
          <w:rFonts w:ascii="Times New Roman" w:hAnsi="Times New Roman" w:cs="Times New Roman"/>
          <w:sz w:val="28"/>
          <w:szCs w:val="28"/>
        </w:rPr>
        <w:t>а</w:t>
      </w:r>
      <w:r w:rsidR="00CF79B4" w:rsidRPr="00AE2A4E">
        <w:rPr>
          <w:rFonts w:ascii="Times New Roman" w:hAnsi="Times New Roman" w:cs="Times New Roman"/>
          <w:sz w:val="28"/>
          <w:szCs w:val="28"/>
        </w:rPr>
        <w:t>, -звуковые средства; средства прорыва препятствий; средства принудительной остановки транспорта; водометы и бронемашины; электрошоковые приборы, искровые разряды; специальные красящие вещества; служебных собак. При этом запрещается применение специальных средств: в отношении:</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 отношении женщин с заметными признаками беременности;</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 отношении явных инвалидов и несовершеннолетних, за исключением случаев их вооруженного нападения, вооруженного сопротивления, группового нападения, создающего угрозу жизни и здоровью людей);</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при пресечении мирных невооруженных несанкционированных сборов, собраний, митингов, шествий и парадов, если они не мешают работе транспорта, связи и организаций (ст. 31 Закона).</w:t>
      </w:r>
    </w:p>
    <w:p w:rsidR="00062946" w:rsidRDefault="00062946"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CF79B4" w:rsidRPr="00AE2A4E">
        <w:rPr>
          <w:rFonts w:ascii="Times New Roman" w:hAnsi="Times New Roman" w:cs="Times New Roman"/>
          <w:sz w:val="28"/>
          <w:szCs w:val="28"/>
        </w:rPr>
        <w:t>В соответствии с положениями Закона сотрудники полиции (милиции) лично или в составе подразделения имеют право прим</w:t>
      </w:r>
      <w:r>
        <w:rPr>
          <w:rFonts w:ascii="Times New Roman" w:hAnsi="Times New Roman" w:cs="Times New Roman"/>
          <w:sz w:val="28"/>
          <w:szCs w:val="28"/>
        </w:rPr>
        <w:t>енять огнестрельное оружие при: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защите граждан от опасных  для их жизни или здоровья нападений; </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освобождении заложников;</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аресте лиц, застигнутых на месте совершения тяжкого или особо тяжкого преступления против жизни, здоровья, собственности и предпринявших попытку бежать, а также оказывающих вооруженное сопротивление;</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отпоре групповому или вооруженному нападению на квартиры граждан, территории, занятые государственными органами, организациями, а также на конвой сопровождения;</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поимке лиц, арестованных по подозрению в совершении преступления, совершивших побег из места содержания под стражей или лишения свободы, либо при пресечении побега, а также при отпоре попыткам их насильственного освобождения.</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Кроме того, они имеют право применять огнестрельное оружие для:</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пресечения нападения на сотрудника полиции (милиции), когда его жизни или здоровью угрожает опасность, а также попытки завладеть его оружием;</w:t>
      </w:r>
    </w:p>
    <w:p w:rsidR="00CF79B4" w:rsidRPr="00AE2A4E"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повреждения транспортного средства с целью его остановки, если водитель создает реальную опасность для жизни и здоровья граждан и не подчиняется сигналу сотрудника полиции (милиции) остановить транспортное средство; </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обезвреживания животных, непосредственно угрожаю</w:t>
      </w:r>
      <w:r w:rsidR="00062946">
        <w:rPr>
          <w:rFonts w:ascii="Times New Roman" w:hAnsi="Times New Roman" w:cs="Times New Roman"/>
          <w:sz w:val="28"/>
          <w:szCs w:val="28"/>
        </w:rPr>
        <w:t>щих жизни и здоровью людей;</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осуществления предупредительного выстрел</w:t>
      </w:r>
      <w:r w:rsidR="00062946">
        <w:rPr>
          <w:rFonts w:ascii="Times New Roman" w:hAnsi="Times New Roman" w:cs="Times New Roman"/>
          <w:sz w:val="28"/>
          <w:szCs w:val="28"/>
        </w:rPr>
        <w:t>а о намерении применить оружие;</w:t>
      </w:r>
    </w:p>
    <w:p w:rsidR="00062946"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сигнала тревоги или призыва о помощи.</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вооруженный сотрудник полиции (милиции) имеет право обнажить оружие и привести его в боевое состояние, если считает, что в сложившейся ситуации может возникнуть необходимость применения оружия. Кроме того, любая попытка лица приблизиться к сотруднику полиции (милиции), с обнаженным оружием выполняющему его арест (посредством нарушения требуемой им дистанции), совершение им неожиданных резких движений без разрешения, попытка убрать руки в карманы или протянуть их к оружию дает сотруднику право применить оружие без предупреждения (ст.ст. 32, 33 Закона).</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 запрещается применение огнестрельного оружия в отношении женщин с заметными признаками беременности, явных инвалидов и несовершеннолетних (за исключением случаев их вооруженного нападения, вооруженного сопротивления, группового нападения, создающего угрозу жизни и здоровью людей), а также при значительном скоплении людей, когда от  применения огнестрельного оружия могут пострадать другие лица. Обо всех случаях применения оружия сотрудник полиции (милиции) обязан незамедлительно докладывать начальству.</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Перечень видов огнестрельного оружия и боеприпасов, находящихся на вооружении полиции (милиции), утверждается правительством. Но при этом, запрещается принятие на вооружение таких видов огнестрельного оружия и боеприпасов, которые наносят особо тяжкие повреждения или являются источником неоправданного риска (ст. 32 Закона).</w:t>
      </w:r>
    </w:p>
    <w:p w:rsidR="009F4618" w:rsidRDefault="00CF79B4" w:rsidP="00D764AE">
      <w:pPr>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rPr>
        <w:t xml:space="preserve">При этом необходимо отметить, что в условиях необходимой самообороны или крайней необходимости при отсутствии специальных средств или </w:t>
      </w:r>
      <w:r w:rsidRPr="00AE2A4E">
        <w:rPr>
          <w:rFonts w:ascii="Times New Roman" w:hAnsi="Times New Roman" w:cs="Times New Roman"/>
          <w:sz w:val="28"/>
          <w:szCs w:val="28"/>
        </w:rPr>
        <w:lastRenderedPageBreak/>
        <w:t>огнестрельного оружия сотрудник полиции (милиции) имеет право использовать все имеющиеся под рукой средства. Причем с</w:t>
      </w:r>
      <w:r w:rsidRPr="00AE2A4E">
        <w:rPr>
          <w:rFonts w:ascii="Times New Roman" w:hAnsi="Times New Roman" w:cs="Times New Roman"/>
          <w:sz w:val="28"/>
          <w:szCs w:val="28"/>
          <w:lang w:eastAsia="en-US"/>
        </w:rPr>
        <w:t>отрудник не несет ответственности за физический или материальный урон, нанесенный лицу, совершившему преступление, вследствие применения в предусмотренных законом случаях и порядке физической силы, специальных средств и огнестр</w:t>
      </w:r>
      <w:r w:rsidR="009F4618">
        <w:rPr>
          <w:rFonts w:ascii="Times New Roman" w:hAnsi="Times New Roman" w:cs="Times New Roman"/>
          <w:sz w:val="28"/>
          <w:szCs w:val="28"/>
          <w:lang w:eastAsia="en-US"/>
        </w:rPr>
        <w:t>ельного оружия.</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Сотрудник, также действующий в рамках предоставленных ему законодательством полномочий, не подлежит ответственности за урон, причиненный предприятиям, учреждениям, организациям и гражданам, если не нарушены требования законодательства. Этот урон компенсируется за счет государства. Вместе с тем з</w:t>
      </w:r>
      <w:r w:rsidRPr="00AE2A4E">
        <w:rPr>
          <w:rFonts w:ascii="Times New Roman" w:hAnsi="Times New Roman" w:cs="Times New Roman"/>
          <w:sz w:val="28"/>
          <w:szCs w:val="28"/>
        </w:rPr>
        <w:t>а невыполнение или выполнение не на должном уровне возложенных на сотрудник полиции (милиции) обязанностей, а также при применении им физической силы, специальных средств и огнестрельного оружия в случаях, не предусмотренных законом, или их применение с превышением границы необходимости, он должен привлекаться к ответственности в установле</w:t>
      </w:r>
      <w:r w:rsidR="009F4618">
        <w:rPr>
          <w:rFonts w:ascii="Times New Roman" w:hAnsi="Times New Roman" w:cs="Times New Roman"/>
          <w:sz w:val="28"/>
          <w:szCs w:val="28"/>
        </w:rPr>
        <w:t>нном законодательством порядке.</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Кроме того, урон, причиненный организациям и гражданам вследствие незаконной деятельности или бездеятельности сотрудника полиции (милиции), подлежит компенсации в соответствии с гражданским законодательством. При этом с</w:t>
      </w:r>
      <w:r w:rsidRPr="00AE2A4E">
        <w:rPr>
          <w:rFonts w:ascii="Times New Roman" w:hAnsi="Times New Roman" w:cs="Times New Roman"/>
          <w:sz w:val="28"/>
          <w:szCs w:val="28"/>
          <w:lang w:eastAsia="en-US"/>
        </w:rPr>
        <w:t>отрудники полиции (милиции), арестованные или задержанные по подозрению в совершении преступления, должны содержаться в обособленных карцерах или изоляторах</w:t>
      </w:r>
      <w:r w:rsidRPr="00AE2A4E">
        <w:rPr>
          <w:rFonts w:ascii="Times New Roman" w:hAnsi="Times New Roman" w:cs="Times New Roman"/>
          <w:sz w:val="28"/>
          <w:szCs w:val="28"/>
        </w:rPr>
        <w:t xml:space="preserve"> (статьи 29, 38, 43 Закона).</w:t>
      </w:r>
    </w:p>
    <w:p w:rsidR="009F4618" w:rsidRDefault="00CF79B4" w:rsidP="00D764AE">
      <w:pPr>
        <w:spacing w:after="0" w:line="240" w:lineRule="auto"/>
        <w:ind w:firstLine="284"/>
        <w:jc w:val="both"/>
        <w:rPr>
          <w:rFonts w:ascii="Times New Roman" w:hAnsi="Times New Roman" w:cs="Times New Roman"/>
          <w:sz w:val="28"/>
          <w:szCs w:val="28"/>
        </w:rPr>
      </w:pPr>
      <w:r w:rsidRPr="009F4618">
        <w:rPr>
          <w:rFonts w:ascii="Times New Roman" w:hAnsi="Times New Roman" w:cs="Times New Roman"/>
          <w:sz w:val="28"/>
          <w:szCs w:val="28"/>
        </w:rPr>
        <w:t>В свою очередь Советом Европы приняты ряд документов, содержащих положения относящиеся к персоналу пенитенциарных учреждений, работающих с правонарушителями, лишенными свободы. Так согласно</w:t>
      </w:r>
      <w:r w:rsidRPr="009F4618">
        <w:rPr>
          <w:rFonts w:ascii="Times New Roman" w:hAnsi="Times New Roman" w:cs="Times New Roman"/>
          <w:i/>
          <w:sz w:val="28"/>
          <w:szCs w:val="28"/>
        </w:rPr>
        <w:t xml:space="preserve"> Европейским пенитенциарным правилам </w:t>
      </w:r>
      <w:r w:rsidRPr="009F4618">
        <w:rPr>
          <w:rFonts w:ascii="Times New Roman" w:hAnsi="Times New Roman" w:cs="Times New Roman"/>
          <w:b/>
          <w:sz w:val="28"/>
          <w:szCs w:val="28"/>
        </w:rPr>
        <w:t>(</w:t>
      </w:r>
      <w:r w:rsidRPr="009F4618">
        <w:rPr>
          <w:rStyle w:val="4Arial"/>
          <w:rFonts w:ascii="Times New Roman" w:hAnsi="Times New Roman" w:cs="Times New Roman"/>
          <w:b w:val="0"/>
          <w:sz w:val="28"/>
          <w:szCs w:val="28"/>
        </w:rPr>
        <w:t xml:space="preserve">Европейские тюремные правила), </w:t>
      </w:r>
      <w:r w:rsidRPr="009F4618">
        <w:rPr>
          <w:rFonts w:ascii="Times New Roman" w:hAnsi="Times New Roman" w:cs="Times New Roman"/>
          <w:sz w:val="28"/>
          <w:szCs w:val="28"/>
        </w:rPr>
        <w:t xml:space="preserve">принятых Комитетом министров Советом Европы </w:t>
      </w:r>
      <w:r w:rsidRPr="009F4618">
        <w:rPr>
          <w:rStyle w:val="s1"/>
          <w:rFonts w:ascii="Times New Roman" w:hAnsi="Times New Roman" w:cs="Times New Roman"/>
          <w:sz w:val="28"/>
          <w:szCs w:val="28"/>
        </w:rPr>
        <w:t>Рекомендацией № Rec(2006)2 от 1</w:t>
      </w:r>
      <w:r w:rsidRPr="009F4618">
        <w:rPr>
          <w:rFonts w:ascii="Times New Roman" w:hAnsi="Times New Roman" w:cs="Times New Roman"/>
          <w:sz w:val="28"/>
          <w:szCs w:val="28"/>
        </w:rPr>
        <w:t>1 января 2006 г., за пенитенциарные учреждения должны нести ответственность органы государственного управления, не подчиненные военному ведомству, полиции или ведомству уголовного расследования.</w:t>
      </w:r>
      <w:bookmarkStart w:id="1" w:name="sub_721"/>
      <w:bookmarkEnd w:id="0"/>
    </w:p>
    <w:p w:rsidR="009F4618" w:rsidRDefault="00CF79B4" w:rsidP="00D764AE">
      <w:pPr>
        <w:spacing w:after="0" w:line="240" w:lineRule="auto"/>
        <w:ind w:firstLine="284"/>
        <w:jc w:val="both"/>
        <w:rPr>
          <w:rFonts w:ascii="Times New Roman" w:hAnsi="Times New Roman" w:cs="Times New Roman"/>
          <w:sz w:val="28"/>
          <w:szCs w:val="28"/>
        </w:rPr>
      </w:pPr>
      <w:r w:rsidRPr="009F4618">
        <w:rPr>
          <w:rFonts w:ascii="Times New Roman" w:hAnsi="Times New Roman" w:cs="Times New Roman"/>
          <w:sz w:val="28"/>
          <w:szCs w:val="28"/>
        </w:rPr>
        <w:t>Каждое пенитенциарное учреждение должно иметь главу администрации, который должен обладать достаточной квалификацией для замещения этой должности в соответствии со своими личными качествами, обладанием административными навыками, соответствующей профессиональной подготовки и опытом. Глава администрации назначается на должность с условием занятости полный рабочий день и должен посвящать все свое время своим официальным должностным обязанностям.</w:t>
      </w:r>
      <w:r w:rsidR="009F4618">
        <w:rPr>
          <w:rFonts w:ascii="Times New Roman" w:hAnsi="Times New Roman" w:cs="Times New Roman"/>
          <w:sz w:val="28"/>
          <w:szCs w:val="28"/>
        </w:rPr>
        <w:t xml:space="preserve"> </w:t>
      </w:r>
      <w:r w:rsidRPr="009F4618">
        <w:rPr>
          <w:rFonts w:ascii="Times New Roman" w:hAnsi="Times New Roman" w:cs="Times New Roman"/>
          <w:sz w:val="28"/>
          <w:szCs w:val="28"/>
        </w:rPr>
        <w:t>При этом администрация пенитенциарного учреждения должна гарантировать, что каждое пенитенциарное учреждение постоянно находится под управлением главы администрации, его заместителя или другого уполномоченного должностного лица.</w:t>
      </w:r>
    </w:p>
    <w:p w:rsidR="009F4618" w:rsidRDefault="00CF79B4" w:rsidP="00D764AE">
      <w:pPr>
        <w:spacing w:after="0" w:line="240" w:lineRule="auto"/>
        <w:ind w:firstLine="284"/>
        <w:jc w:val="both"/>
        <w:rPr>
          <w:rFonts w:ascii="Times New Roman" w:hAnsi="Times New Roman" w:cs="Times New Roman"/>
          <w:sz w:val="28"/>
          <w:szCs w:val="28"/>
        </w:rPr>
      </w:pPr>
      <w:r w:rsidRPr="009F4618">
        <w:rPr>
          <w:rFonts w:ascii="Times New Roman" w:hAnsi="Times New Roman" w:cs="Times New Roman"/>
          <w:sz w:val="28"/>
          <w:szCs w:val="28"/>
        </w:rPr>
        <w:t xml:space="preserve">Пенитенциарные учреждения должны управляться с соблюдением этического контекста, в рамках которого признается, что заключенным необходимо относиться гуманно и с уважением к неотъемлемому достоинству </w:t>
      </w:r>
      <w:r w:rsidRPr="009F4618">
        <w:rPr>
          <w:rFonts w:ascii="Times New Roman" w:hAnsi="Times New Roman" w:cs="Times New Roman"/>
          <w:sz w:val="28"/>
          <w:szCs w:val="28"/>
        </w:rPr>
        <w:lastRenderedPageBreak/>
        <w:t>человеческой личности. При этом администрация пенитенциарного учреждения должна уделять приоритетное внимание соблюдению правил для персонала  и особое внимание организации отношений между персоналом пенитенциарного учреждения, работающим в непосредственном контакте с заключенными, и заключенными, находящимис</w:t>
      </w:r>
      <w:r w:rsidR="009F4618">
        <w:rPr>
          <w:rFonts w:ascii="Times New Roman" w:hAnsi="Times New Roman" w:cs="Times New Roman"/>
          <w:sz w:val="28"/>
          <w:szCs w:val="28"/>
        </w:rPr>
        <w:t>я под их опекой.</w:t>
      </w:r>
    </w:p>
    <w:p w:rsidR="009F4618" w:rsidRDefault="00CF79B4" w:rsidP="00D764AE">
      <w:pPr>
        <w:spacing w:after="0" w:line="240" w:lineRule="auto"/>
        <w:ind w:firstLine="284"/>
        <w:jc w:val="both"/>
        <w:rPr>
          <w:rFonts w:ascii="Times New Roman" w:hAnsi="Times New Roman" w:cs="Times New Roman"/>
          <w:sz w:val="28"/>
          <w:szCs w:val="28"/>
        </w:rPr>
      </w:pPr>
      <w:r w:rsidRPr="009F4618">
        <w:rPr>
          <w:rFonts w:ascii="Times New Roman" w:hAnsi="Times New Roman" w:cs="Times New Roman"/>
          <w:sz w:val="28"/>
          <w:szCs w:val="28"/>
        </w:rPr>
        <w:t>Кроме того администрация пенитенциарного учреждения должна ввести системы организации и управления, которые:</w:t>
      </w:r>
    </w:p>
    <w:p w:rsidR="009F4618" w:rsidRDefault="00CF79B4" w:rsidP="00D764AE">
      <w:pPr>
        <w:spacing w:after="0" w:line="240" w:lineRule="auto"/>
        <w:ind w:firstLine="284"/>
        <w:jc w:val="both"/>
        <w:rPr>
          <w:rFonts w:ascii="Times New Roman" w:hAnsi="Times New Roman" w:cs="Times New Roman"/>
          <w:sz w:val="28"/>
          <w:szCs w:val="28"/>
        </w:rPr>
      </w:pPr>
      <w:r w:rsidRPr="009F4618">
        <w:rPr>
          <w:rFonts w:ascii="Times New Roman" w:hAnsi="Times New Roman" w:cs="Times New Roman"/>
          <w:sz w:val="28"/>
          <w:szCs w:val="28"/>
        </w:rPr>
        <w:t>гарантируют, что пенитенциарные учреждения управляются в соответствии с высокими стандартами, установленными международными и региональными правовыми актами;</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обеспечивают надежное взаимодействие между заключенными и между различными категориями персонала в отдельных пенитенциарных учреждениях;</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надлежащее сотрудничество всех подразделений, как внутри, так и за пределами пенитенциарного учреждения, которые предоставляют обслуживание заключенных, в частности, в плане обеспечения их быта и социальной реабилитации.</w:t>
      </w:r>
      <w:bookmarkStart w:id="2" w:name="sub_722"/>
      <w:bookmarkEnd w:id="1"/>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Также должны быть предусмотрены мероприятия для администрации пенитенциарного учреждения по консультированию с персоналом в целом по общим вопросам и, в особенности, по вопросам касающимся условий их найма и работы и меры для содействия максимально возможному взаимодействию между администрацией пенитенциарного учреждения, остальным персоналом, иными ведомствами и заключенными.</w:t>
      </w:r>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Персонал пенитенциарного учреждения должен демонстрировать ясное осознание цели пенитенциарной системы. Администрация должна показывать пример в достижении этой цели.</w:t>
      </w:r>
      <w:bookmarkStart w:id="3" w:name="sub_723"/>
      <w:bookmarkEnd w:id="2"/>
      <w:r w:rsidRPr="00AE2A4E">
        <w:rPr>
          <w:rFonts w:ascii="Times New Roman" w:hAnsi="Times New Roman" w:cs="Times New Roman"/>
          <w:sz w:val="28"/>
          <w:szCs w:val="28"/>
        </w:rPr>
        <w:t xml:space="preserve"> Обязанности персонала пенитенциарного учреждения шире обязанностей тех лиц, которые в большей степени охраняют, и должны учитывать необходимость содействовать возвращению заключенных в общество после отбывания наказания на основе программы позитивной мотивации и помощи.</w:t>
      </w:r>
      <w:bookmarkStart w:id="4" w:name="sub_724"/>
      <w:bookmarkEnd w:id="3"/>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своей работе он должен придерживаться высоких норм профессионального и личного поведения, и всегда должен вести себя и исполнять свои обязанности таким образом, чтобы подавать заключенным хороший пример и вызывать их уважение. Глава администрации, администрация и большинство остального персонала пенитенциарного учреждения должны владеть языком, на котором говорит большинство заключенных, или языком, который понимает большинство заключенных.</w:t>
      </w:r>
      <w:bookmarkStart w:id="5" w:name="sub_641"/>
      <w:bookmarkEnd w:id="4"/>
    </w:p>
    <w:p w:rsidR="009F4618"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 исключением случаев чрезвычайной необходимости, персонал пенитенциарного учреждения не должен носить смертоносное оружие в пределах пенитенциарного учреждения. Открытое ношение другого оружия, включая дубинки, лицами, находящимися в непосредственном контакте с заключенными в пределах пенитенциарного учреждения должны быть запрещены, если только в этом нет необходимости вследствие обеспечения безопасности и режима для того, чтобы разобраться с конкретным </w:t>
      </w:r>
      <w:r w:rsidRPr="00AE2A4E">
        <w:rPr>
          <w:rFonts w:ascii="Times New Roman" w:hAnsi="Times New Roman" w:cs="Times New Roman"/>
          <w:sz w:val="28"/>
          <w:szCs w:val="28"/>
        </w:rPr>
        <w:lastRenderedPageBreak/>
        <w:t>происшествием. Персонал пенитенциарного учреждения не должен получать оружие, если он не прошел подготовку по его применению.</w:t>
      </w:r>
    </w:p>
    <w:p w:rsidR="00CF79B4" w:rsidRPr="00AE2A4E" w:rsidRDefault="00CF79B4"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 же персонал пенитенциарного учреждения не должен применять силу против заключенных, за исключением случаев самообороны или в случае попытки побега, или активного или пассивного физического сопротивления установленному законом порядка, и всегда это должно быть крайней мерой. Масштабы применяемой силы должны быть минимально необходимыми и период ее применения должен быть минимальным. При этом должны быть установлены детальные процедуры применения силы, включая ситуации относительно:</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различных видов силовых действий, которые могут применяться;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обстоятельств, при которых может применяться каждый вид силовых действий;</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членов персонала пенитенциарного учреждения, имеющих право использовать различные виды силы;</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уровня власти, требуемого для использования какой-либо силы; 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отчетов, которые должны составляться после того, как силы были использованы.</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6" w:name="sub_66"/>
      <w:r w:rsidRPr="00AE2A4E">
        <w:rPr>
          <w:rFonts w:ascii="Times New Roman" w:hAnsi="Times New Roman" w:cs="Times New Roman"/>
          <w:sz w:val="28"/>
          <w:szCs w:val="28"/>
        </w:rPr>
        <w:t>Персонал пенитенциарного учреждения, который непосредственно взаимодействует с заключенными, должен быть обучен таким методам, которые позволяют им минимально использовать силовое воздействие при сдерживании заключенных, настроенных агрессивно.</w:t>
      </w:r>
      <w:bookmarkStart w:id="7" w:name="sub_671"/>
      <w:r w:rsidRPr="00AE2A4E">
        <w:rPr>
          <w:rFonts w:ascii="Times New Roman" w:hAnsi="Times New Roman" w:cs="Times New Roman"/>
          <w:sz w:val="28"/>
          <w:szCs w:val="28"/>
        </w:rPr>
        <w:t xml:space="preserve"> </w:t>
      </w:r>
      <w:bookmarkEnd w:id="7"/>
      <w:r w:rsidRPr="00AE2A4E">
        <w:rPr>
          <w:rFonts w:ascii="Times New Roman" w:hAnsi="Times New Roman" w:cs="Times New Roman"/>
          <w:sz w:val="28"/>
          <w:szCs w:val="28"/>
        </w:rPr>
        <w:t>Сотрудники других правоохранительных ведомств в исключительных обстоятельствах могут непосредственно работать с заключенными в пенитенциарных учреждениях.</w:t>
      </w:r>
      <w:bookmarkStart w:id="8" w:name="sub_672"/>
      <w:r w:rsidRPr="00AE2A4E">
        <w:rPr>
          <w:rFonts w:ascii="Times New Roman" w:hAnsi="Times New Roman" w:cs="Times New Roman"/>
          <w:sz w:val="28"/>
          <w:szCs w:val="28"/>
        </w:rPr>
        <w:t xml:space="preserve"> При этом должно существовать официальное соглашение между администрацией пенитенциарного учреждения и любыми другими такими правоохранительными ведомствами, если отношения уже не урегулированы национальным законодательством.</w:t>
      </w:r>
      <w:bookmarkStart w:id="9" w:name="sub_673"/>
      <w:bookmarkEnd w:id="8"/>
      <w:r w:rsidRPr="00AE2A4E">
        <w:rPr>
          <w:rFonts w:ascii="Times New Roman" w:hAnsi="Times New Roman" w:cs="Times New Roman"/>
          <w:sz w:val="28"/>
          <w:szCs w:val="28"/>
        </w:rPr>
        <w:t xml:space="preserve"> В таком соглашении оговариваются: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0" w:name="sub_67301"/>
      <w:bookmarkEnd w:id="9"/>
      <w:r w:rsidRPr="00AE2A4E">
        <w:rPr>
          <w:rFonts w:ascii="Times New Roman" w:hAnsi="Times New Roman" w:cs="Times New Roman"/>
          <w:sz w:val="28"/>
          <w:szCs w:val="28"/>
        </w:rPr>
        <w:tab/>
        <w:t>обстоятельства, при которых сотрудники других правоохранительных ведомств могут входить в пенитенциарные учреждения для принятия мер по разрешению любого конфликта;</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1" w:name="sub_67302"/>
      <w:bookmarkEnd w:id="10"/>
      <w:r w:rsidRPr="00AE2A4E">
        <w:rPr>
          <w:rFonts w:ascii="Times New Roman" w:hAnsi="Times New Roman" w:cs="Times New Roman"/>
          <w:sz w:val="28"/>
          <w:szCs w:val="28"/>
        </w:rPr>
        <w:tab/>
        <w:t>пределы полномочий, которые такие другие правоохранительных ведомств должны иметь в ходе пребывания в пенитенциарном учреждении, а также их взаимоотношения с главой администрации пенитенциарного учреждения;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2" w:name="sub_67303"/>
      <w:bookmarkEnd w:id="11"/>
      <w:r w:rsidRPr="00AE2A4E">
        <w:rPr>
          <w:rFonts w:ascii="Times New Roman" w:hAnsi="Times New Roman" w:cs="Times New Roman"/>
          <w:sz w:val="28"/>
          <w:szCs w:val="28"/>
        </w:rPr>
        <w:tab/>
        <w:t>различные виды силовых действий, которые могут применять сотрудники таких ведомств;</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3" w:name="sub_67304"/>
      <w:bookmarkEnd w:id="12"/>
      <w:r w:rsidRPr="00AE2A4E">
        <w:rPr>
          <w:rFonts w:ascii="Times New Roman" w:hAnsi="Times New Roman" w:cs="Times New Roman"/>
          <w:sz w:val="28"/>
          <w:szCs w:val="28"/>
        </w:rPr>
        <w:tab/>
        <w:t>обстоятельства, в которых каждый из видов силового воздействия может использоваться;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4" w:name="sub_67305"/>
      <w:bookmarkEnd w:id="13"/>
      <w:r w:rsidRPr="00AE2A4E">
        <w:rPr>
          <w:rFonts w:ascii="Times New Roman" w:hAnsi="Times New Roman" w:cs="Times New Roman"/>
          <w:sz w:val="28"/>
          <w:szCs w:val="28"/>
        </w:rPr>
        <w:tab/>
        <w:t xml:space="preserve">уровень властных полномочий, требуемый до того, как силовое воздействие будет использовано;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5" w:name="sub_67306"/>
      <w:bookmarkEnd w:id="14"/>
      <w:r w:rsidRPr="00AE2A4E">
        <w:rPr>
          <w:rFonts w:ascii="Times New Roman" w:hAnsi="Times New Roman" w:cs="Times New Roman"/>
          <w:sz w:val="28"/>
          <w:szCs w:val="28"/>
        </w:rPr>
        <w:tab/>
        <w:t>отчеты, которые должны составляться после использования силового воздействия.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16" w:name="sub_76"/>
      <w:bookmarkEnd w:id="5"/>
      <w:bookmarkEnd w:id="6"/>
      <w:bookmarkEnd w:id="15"/>
      <w:r w:rsidRPr="00AE2A4E">
        <w:rPr>
          <w:rFonts w:ascii="Times New Roman" w:hAnsi="Times New Roman" w:cs="Times New Roman"/>
          <w:sz w:val="28"/>
          <w:szCs w:val="28"/>
        </w:rPr>
        <w:lastRenderedPageBreak/>
        <w:tab/>
        <w:t>Персонал пенитенциарных учреждений должен отбираться и назначаться на равноправной основе, без дискриминации по какому-либо основанию, будь то пол, раса, цвет кожи, язык, религия, политические или иные убеждения, национальное или социальное происхождение, принадлежность к национальному меньшинству, отношения собственности, рождение или иной статус. Вместе с тем, он должен иметь надлежащую подготовку, которая проводится как при поступлении на работу, так и на протяжении ее, он должен оплачиваться на уровне профессиональных работников, а также иметь статус, пользующийся уважением в гражданском обществе.</w:t>
      </w:r>
      <w:bookmarkStart w:id="17" w:name="sub_77"/>
      <w:bookmarkEnd w:id="16"/>
      <w:r w:rsidRPr="00AE2A4E">
        <w:rPr>
          <w:rFonts w:ascii="Times New Roman" w:hAnsi="Times New Roman" w:cs="Times New Roman"/>
          <w:sz w:val="28"/>
          <w:szCs w:val="28"/>
        </w:rPr>
        <w:t xml:space="preserve">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подборе нового персонала администрация пенитенциарного учреждения должна придавать особое значение необходимости обеспечения честности, гуманности, владению профессиональны навыками и личной пригодности к сложной работе, которую они должны будут выполнять.</w:t>
      </w:r>
      <w:bookmarkStart w:id="18" w:name="sub_78"/>
      <w:bookmarkEnd w:id="17"/>
      <w:r w:rsidRPr="00AE2A4E">
        <w:rPr>
          <w:rFonts w:ascii="Times New Roman" w:hAnsi="Times New Roman" w:cs="Times New Roman"/>
          <w:sz w:val="28"/>
          <w:szCs w:val="28"/>
        </w:rPr>
        <w:t xml:space="preserve"> При этом мужчины и женщины должны быть представлены равным образом в составе персонала пенитенциарного учреждения. Персонал пенитенциарного учреждения, имеющий специальное образование, как правило, должен приниматься на постоянную работу и иметь статус государственного служащего, которому гарантируется работа, только при условии хорошего поведения, результативности, хорошего физического и психологического состояния здоровья, а также соответствующего уровня образования.</w:t>
      </w:r>
      <w:bookmarkStart w:id="19" w:name="sub_791"/>
      <w:bookmarkEnd w:id="18"/>
      <w:r w:rsidRPr="00AE2A4E">
        <w:rPr>
          <w:rFonts w:ascii="Times New Roman" w:hAnsi="Times New Roman" w:cs="Times New Roman"/>
          <w:sz w:val="28"/>
          <w:szCs w:val="28"/>
        </w:rPr>
        <w:t xml:space="preserve">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Уровень заработной платы должен быть достаточным для того, чтобы привлекать и удерживать подходящий для работы персонал.</w:t>
      </w:r>
      <w:bookmarkStart w:id="20" w:name="sub_792"/>
      <w:bookmarkEnd w:id="19"/>
      <w:r w:rsidRPr="00AE2A4E">
        <w:rPr>
          <w:rFonts w:ascii="Times New Roman" w:hAnsi="Times New Roman" w:cs="Times New Roman"/>
          <w:sz w:val="28"/>
          <w:szCs w:val="28"/>
        </w:rPr>
        <w:t xml:space="preserve"> Предоставляемые льготы и условия труда должны отражать ответственный характер работы в правоохранительном ведомстве.</w:t>
      </w:r>
      <w:bookmarkStart w:id="21" w:name="sub_80"/>
      <w:bookmarkEnd w:id="20"/>
      <w:r w:rsidRPr="00AE2A4E">
        <w:rPr>
          <w:rFonts w:ascii="Times New Roman" w:hAnsi="Times New Roman" w:cs="Times New Roman"/>
          <w:sz w:val="28"/>
          <w:szCs w:val="28"/>
        </w:rPr>
        <w:t xml:space="preserve"> В случае необходимости найма персонала, занятого на неполный рабочий день, к нему должны применяться указанные выше критерии, насколько это необходимо.</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bookmarkStart w:id="22" w:name="sub_811"/>
      <w:bookmarkEnd w:id="21"/>
      <w:r w:rsidRPr="00AE2A4E">
        <w:rPr>
          <w:rFonts w:ascii="Times New Roman" w:hAnsi="Times New Roman" w:cs="Times New Roman"/>
          <w:sz w:val="28"/>
          <w:szCs w:val="28"/>
        </w:rPr>
        <w:tab/>
      </w:r>
      <w:r w:rsidRPr="009F4618">
        <w:rPr>
          <w:rFonts w:ascii="Times New Roman" w:hAnsi="Times New Roman" w:cs="Times New Roman"/>
          <w:sz w:val="28"/>
          <w:szCs w:val="28"/>
        </w:rPr>
        <w:t xml:space="preserve">До вступления в свои должностные полномочия персонал должен пройти курс подготовки по выполнению своих общих и специальных обязанностей, а также должен сдать теоретический и практический экзамены. </w:t>
      </w:r>
      <w:bookmarkStart w:id="23" w:name="sub_812"/>
      <w:bookmarkEnd w:id="22"/>
      <w:r w:rsidRPr="009F4618">
        <w:rPr>
          <w:rFonts w:ascii="Times New Roman" w:hAnsi="Times New Roman" w:cs="Times New Roman"/>
          <w:sz w:val="28"/>
          <w:szCs w:val="28"/>
        </w:rPr>
        <w:t xml:space="preserve">Курс подготовки всего штатного персонала должен включать ознакомление с международными и региональными правовыми актами и стандартами в области защиты прав человека и, в особенности, с </w:t>
      </w:r>
      <w:hyperlink r:id="rId17" w:history="1">
        <w:r w:rsidRPr="009F4618">
          <w:rPr>
            <w:rStyle w:val="ac"/>
            <w:rFonts w:ascii="Times New Roman" w:hAnsi="Times New Roman"/>
            <w:b w:val="0"/>
            <w:i/>
            <w:color w:val="auto"/>
            <w:sz w:val="28"/>
            <w:szCs w:val="28"/>
          </w:rPr>
          <w:t>Европейской конвенцией</w:t>
        </w:r>
      </w:hyperlink>
      <w:r w:rsidRPr="009F4618">
        <w:rPr>
          <w:rFonts w:ascii="Times New Roman" w:hAnsi="Times New Roman" w:cs="Times New Roman"/>
          <w:sz w:val="28"/>
          <w:szCs w:val="28"/>
        </w:rPr>
        <w:t xml:space="preserve"> о защите прав человека и его основных свобод, а также с </w:t>
      </w:r>
      <w:hyperlink r:id="rId18" w:history="1">
        <w:r w:rsidRPr="009F4618">
          <w:rPr>
            <w:rStyle w:val="ac"/>
            <w:rFonts w:ascii="Times New Roman" w:hAnsi="Times New Roman"/>
            <w:b w:val="0"/>
            <w:i/>
            <w:color w:val="auto"/>
            <w:sz w:val="28"/>
            <w:szCs w:val="28"/>
          </w:rPr>
          <w:t>Европейской конвенцией</w:t>
        </w:r>
      </w:hyperlink>
      <w:r w:rsidRPr="009F4618">
        <w:rPr>
          <w:rFonts w:ascii="Times New Roman" w:hAnsi="Times New Roman" w:cs="Times New Roman"/>
          <w:sz w:val="28"/>
          <w:szCs w:val="28"/>
        </w:rPr>
        <w:t xml:space="preserve"> по предупреждению пыток и бесчеловечного и унижающего человеческое</w:t>
      </w:r>
      <w:r w:rsidRPr="00AE2A4E">
        <w:rPr>
          <w:rFonts w:ascii="Times New Roman" w:hAnsi="Times New Roman" w:cs="Times New Roman"/>
          <w:sz w:val="28"/>
          <w:szCs w:val="28"/>
        </w:rPr>
        <w:t xml:space="preserve"> достоинство наказания, а также изучение вопросов, связанных с применением Европейских пенитенциарных правил.</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Кроме того администрация пенитенциарного учреждения должна гарантировать, чтобы в течение всего срока выполнения своих должностных обязанностей весь персонал поддерживал и повышал свои знания и профессиональные навыки на курсах подготовки и повышения квалификации без отрыва от работы, организованных с надлежащей периодичностью.</w:t>
      </w:r>
      <w:bookmarkStart w:id="24" w:name="sub_813"/>
      <w:bookmarkEnd w:id="23"/>
      <w:r w:rsidRPr="00AE2A4E">
        <w:rPr>
          <w:rFonts w:ascii="Times New Roman" w:hAnsi="Times New Roman" w:cs="Times New Roman"/>
          <w:sz w:val="28"/>
          <w:szCs w:val="28"/>
        </w:rPr>
        <w:t xml:space="preserve"> Персонал, который должен работать с особыми группами заключенных, например, с иностранными гражданами, женщинами, малолетними или психически больными заключенными, и так далее, должен проводить </w:t>
      </w:r>
      <w:r w:rsidRPr="00AE2A4E">
        <w:rPr>
          <w:rFonts w:ascii="Times New Roman" w:hAnsi="Times New Roman" w:cs="Times New Roman"/>
          <w:sz w:val="28"/>
          <w:szCs w:val="28"/>
        </w:rPr>
        <w:lastRenderedPageBreak/>
        <w:t>специализированную подготовку, соответствующую особому характеру работы.</w:t>
      </w:r>
    </w:p>
    <w:bookmarkEnd w:id="24"/>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Насколько это возможно, в состав персонала пенитенциарного учреждения должно быть включено достаточное количество специалистов, таких как психиатры, психологи, социальные работники, учителя и преподаватели профессиональной подготовки, физической культуры, а также спортивные инструкторы. Если это возможно, должно поощряться участие в работе с заключенными персонала, занятого на неполный рабочий день, а также волонтеров.</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каждое пенитенциарное учреждение должно иметь персонал, надлежащим образом получивший медицинскую подготовку и не менее одного врача общей медицинской практики, имеющего соответствующую квалификацию. И должны быть предприняты меры, гарантирующие всегда, что помощь врача общей медицинской практики доступна незамедлительно при неотложном случае. В том случае, когда в пенитенциарных учреждениях нет врача общей медицинской практики, работающего в штате, врач, занятый на неполный рабочий день, должен регулярно осматривать заключенных. Услуги квалифицированных дантистов и окулистов должны быть доступны каждому заключенному.</w:t>
      </w:r>
    </w:p>
    <w:p w:rsidR="00CF79B4" w:rsidRPr="00AE2A4E" w:rsidRDefault="00CF79B4" w:rsidP="00D764AE">
      <w:pPr>
        <w:tabs>
          <w:tab w:val="left" w:pos="284"/>
        </w:tabs>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Также Комитетом министров государств-членов Совета Европы Рекомендацией </w:t>
      </w:r>
      <w:r w:rsidRPr="00AE2A4E">
        <w:rPr>
          <w:rStyle w:val="s1"/>
          <w:rFonts w:ascii="Times New Roman" w:hAnsi="Times New Roman" w:cs="Times New Roman"/>
          <w:sz w:val="28"/>
          <w:szCs w:val="28"/>
        </w:rPr>
        <w:t xml:space="preserve">№ </w:t>
      </w:r>
      <w:r w:rsidRPr="00AE2A4E">
        <w:rPr>
          <w:rFonts w:ascii="Times New Roman" w:hAnsi="Times New Roman" w:cs="Times New Roman"/>
          <w:sz w:val="28"/>
          <w:szCs w:val="28"/>
        </w:rPr>
        <w:t xml:space="preserve">Rec(2012)5 от 12 апреля 2012 г. учитывая, что тюремный персонал играет важную роль в системе уголовного правосудия, а также то, что при что исполнение наказаний в виде лишения свободы и обращение с заключенными, требуют учета требований охраны, безопасности и хорошего порядка, а также обеспечения таких условий содержания в тюрьмах, которые не ущемляют человеческого достоинства и обеспечивают значимую профессиональную деятельность и программы лечения заключенных, подготавливая их таким образом к реинтеграции в общество, был принят </w:t>
      </w:r>
      <w:r w:rsidRPr="00AE2A4E">
        <w:rPr>
          <w:rFonts w:ascii="Times New Roman" w:hAnsi="Times New Roman" w:cs="Times New Roman"/>
          <w:i/>
          <w:sz w:val="28"/>
          <w:szCs w:val="28"/>
        </w:rPr>
        <w:t>Европейский Этический кодекс для тюремного персонала.</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Положения Этического кодекса применяется к тюремному персоналу на всех иерархических уровнях. При этом термин «тюрьма» используемый в нем включает в себя учреждений, как предназначенных для содержания лиц, которые были заключены под стражу судебным органом, также лишены свободы после осуждения. Согласно Этическому кодексу основными задачами тюремного персонала в демократическом обществе, являются: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выполнять все свои обязанности в соответствии с национальным законодательством и международными стандартами;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защищать и уважать основные права и свободы личности;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обеспечить, чтобы все заключенные находились в безопасности и содержались в условиях, соответствующих соответствующим международным стандартам;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уважать и защищать право общественности на защиту от преступной деятельности;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t>работать над социальной реинтеграцией заключенных после освобождения, предоставляя им возможность позитивно использовать свое время в тюрьме.</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функции и обязанности тюремного персонала должны быть отличные от функций полиции, военных, прокуратуры и судебных органов в отношении заключенных. Однако он должен надлежащим образом сотрудничать с соответствующими учреждениями системы уголовного правосудия, в том числе со службами пробации, где они существуют. В соответствии с Этическим</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 xml:space="preserve">кодексом тюремный персонал должен: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поддерживать и поощрять высокие стандарты личной честности и порядочности;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всегда относиться к заключенным, коллегам и всем другим лицам, входящим в тюрьму, с вежливостью и уважением, а также  поощрять дух сотрудничества, поддержки, взаимного доверия и взаимопонимания между коллегами;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выполнять свои обязанности честно, объективно и последовательно, а также соблюдать все законные инструкции, должным образом изданные его начальством, и воздерживаться от выполнения любых инструкций, которые серьезно и явно нарушают закон, и сообщать о таких инструкциях, не опасаясь санкций;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уважать и защищать право каждого на жизнь и человеческое достоинство, а также поддерживать и отстаивать естественные права человека;</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уважать презумпцию невиновности заключенных, которые не были осуждены или осуждены судом;</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ни при каких обстоятельствах, в том числе по приказу вышестоящего начальника, не применять, подстрекать или терпеть любые пытки или другие бесчеловечные или унижающие достоинство виды обращения и наказания;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не допускать дискриминации в отношении любого заключенного по признаку пола, возраста, расы, цвета кожи, языка, религии, политических или иных убеждений, национального или социального происхождения, принадлежности к национальному меньшинству, имущественного положения, рождения или иного статуса, а также вида преступления, предполагаемого или совершенного этим заключенным. Кроме того в полной мере учитывать необходимость борьбы с расизмом и ксенофобией и борьбы с ними, а также поощрять гендерную чувствительность и предотвращать сексуальные домогательства в любой форме как по отношению к другим сотрудникам, так и по отношению к заключенным;</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учитывать особые потребности отдельных лиц, таких как несовершеннолетних, женщин, меньшинств, иностранных граждан, заключенных пожилого возраста и инвалида, а также других заключенных, которые могут быть уязвимы по другим причинам, и прилагать все усилия для удовлетворения их потребностей;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t>уважать и защищать физическую, сексуальную и психологическую неприкосновенность всех заключенных, в том числе от посягательств со стороны других заключенных или любого другого лица;</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вмешиваться в право человека на неприкосновенность частной жизни только в случае крайней необходимости и только для достижения законной цели, а также проводить личный досмотр только в случае крайней необходимости и не унижать заключенных в ходе этого процесса;</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обеспечивать безопасность, гигиену и надлежащее питание лиц в период их содержания под стражей, и прилагать все усилия для обеспечения того, чтобы условия содержания в тюрьмах соответствовали требованиям международных стандартов, в частности Европейским тюремным правилам;</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обеспечивать полную охрану здоровья лиц, содержащихся под стражей, и, в частности, принимать незамедлительные меры по обеспечению их медицинской помощи, когда это требуется;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обеспечивать, чтобы заключенные могли осуществлять свое право на регулярный и адекватный доступ к своим адвокатам и семьям в течение всего срока их тюремного заключения;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применять объективные и справедливые дисциплинарные процедуры, предусмотренные Европейскими тюремными правилами, и при этом уважать принцип, согласно которому заключенные, обвиняемые в дисциплинарном проступке, считаются невиновными до тех пор, пока их вина не будет доказана;</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хранить в тайне информацию конфиденциального характера, находящеюся в их распоряжении, если только исполнение служебных обязанностей или потребности правосудия строго не требуют иного. Особое внимание при этом должно быть уделено соблюдению принципа врачебной тайны. Кроме того, хранение и использование персональных данных сотрудниками пенитенциарных учреждений осуществляются в соответствии с принципами защиты персональных данных и, в частности, ограничиваются в той мере, в какой это необходимо для выполнения законных, законных и конкретных целей.</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содействовать социальной реинтеграции заключенных посредством осуществления программы конструктивной деятельности, индивидуального взаимодействия и оказания помощи, а также сотрудничеству с правительственными или неправительственными организациями и общественными группами, работающими на благо заключенных;</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применять силу против заключенных, только в целях самообороны или в случаях попытки побега или активного или пассивного физического сопротивления законному порядку, и всегда в качестве крайней меры. При этом также использовать средства сдерживания только в соответствии  с Европейскими тюремными  правилами, не использовать их в отношении беременных женщин, женщин, во время родов и сразу после них.</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стремиться поддерживать позитивные профессиональные отношения с заключенными и членами их семей. При этом не допускать, чтобы его личные, финансовые или иные интересы вступали в противоречие с его положением, и </w:t>
      </w:r>
      <w:r w:rsidRPr="00AE2A4E">
        <w:rPr>
          <w:rFonts w:ascii="Times New Roman" w:hAnsi="Times New Roman" w:cs="Times New Roman"/>
          <w:sz w:val="28"/>
          <w:szCs w:val="28"/>
        </w:rPr>
        <w:lastRenderedPageBreak/>
        <w:t>избегать таких конфликтов интересов и запрашивать руководство в случае возникновения сомнений;</w:t>
      </w:r>
      <w:r w:rsidRPr="00AE2A4E">
        <w:rPr>
          <w:rFonts w:ascii="Times New Roman" w:hAnsi="Times New Roman" w:cs="Times New Roman"/>
          <w:sz w:val="28"/>
          <w:szCs w:val="28"/>
        </w:rPr>
        <w:cr/>
      </w:r>
      <w:r w:rsidRPr="00AE2A4E">
        <w:rPr>
          <w:rFonts w:ascii="Times New Roman" w:hAnsi="Times New Roman" w:cs="Times New Roman"/>
          <w:sz w:val="28"/>
          <w:szCs w:val="28"/>
        </w:rPr>
        <w:tab/>
        <w:t>выступать против всех форм коррупции в пенитенциарной службе, и информировать начальство и другие соответствующие органы о любой коррупции в пенитенциарной службе.</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Тюремный персонал на всех уровнях должен нести персональную ответственность за свои действия, бездействие или приказы подчиненным и принимают на себя ответственность за их последствия, также соблюдать положения Этического кодекса. Также они обязаны, в меру своих возможностей предотвращать и строго противодействовать любым нарушениям этого права. Кроме того сотрудники пенитенциарных учреждений, имеющие основания полагать, что имело место или вот-вот произойдет нарушение Этического кодекса, должны сообщить об этом вышестоящему начальству и, при необходимости, другим соответствующим органам.</w:t>
      </w:r>
    </w:p>
    <w:p w:rsidR="00CF79B4" w:rsidRPr="00AE2A4E" w:rsidRDefault="00CF79B4"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Также Советом Европы были приняты ряд документов, содержащих требования к персоналу органов и учреждений, осуществляющих исполнение уголовных наказаний и других уголовно-правовых санкций не связанных с изоляцией правонарушителей от общества. Так в </w:t>
      </w:r>
      <w:r w:rsidRPr="00AE2A4E">
        <w:rPr>
          <w:rFonts w:ascii="Times New Roman" w:hAnsi="Times New Roman" w:cs="Times New Roman"/>
          <w:i/>
          <w:sz w:val="28"/>
          <w:szCs w:val="28"/>
        </w:rPr>
        <w:t>Европейских правилах по общим санкциям и мерам</w:t>
      </w:r>
      <w:r w:rsidRPr="00AE2A4E">
        <w:rPr>
          <w:rFonts w:ascii="Times New Roman" w:hAnsi="Times New Roman" w:cs="Times New Roman"/>
          <w:sz w:val="28"/>
          <w:szCs w:val="28"/>
        </w:rPr>
        <w:t xml:space="preserve"> (Европейские правила исполнения наказаний без изоляции от общества), принятых  Комитетом Министров Совета Европы, Рекомендацией № R(92)16 от 19 октября 1992 г. содержатся правила поведения персонала, ответственного за исполнение общественных санкций и мер не связанных с изоляцией осужденных от общества, и членов общества, которые участвуют в работе с ними (правила 37-41). Так в частности: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штатный персонал, ответственный за исполнение таких санкций и мер, должен быть достаточным в количественном отношении для эффективного выполнения, возложенных на него обязанностей и он должен обладать личными качествами и профессиональной квалификацией, необходимой для решения поставленных задач. В связи с этим следует разработать соответствующие нормы и меры для</w:t>
      </w:r>
      <w:r w:rsidR="009F4618">
        <w:rPr>
          <w:rFonts w:ascii="Times New Roman" w:hAnsi="Times New Roman" w:cs="Times New Roman"/>
          <w:sz w:val="28"/>
          <w:szCs w:val="28"/>
        </w:rPr>
        <w:t xml:space="preserve"> обеспечения того, чтобы по сво</w:t>
      </w:r>
      <w:r w:rsidRPr="00AE2A4E">
        <w:rPr>
          <w:rFonts w:ascii="Times New Roman" w:hAnsi="Times New Roman" w:cs="Times New Roman"/>
          <w:sz w:val="28"/>
          <w:szCs w:val="28"/>
        </w:rPr>
        <w:t>ему численному составу штатный пер</w:t>
      </w:r>
      <w:r w:rsidR="009F4618">
        <w:rPr>
          <w:rFonts w:ascii="Times New Roman" w:hAnsi="Times New Roman" w:cs="Times New Roman"/>
          <w:sz w:val="28"/>
          <w:szCs w:val="28"/>
        </w:rPr>
        <w:t>сонал мог справиться с предла</w:t>
      </w:r>
      <w:r w:rsidRPr="00AE2A4E">
        <w:rPr>
          <w:rFonts w:ascii="Times New Roman" w:hAnsi="Times New Roman" w:cs="Times New Roman"/>
          <w:sz w:val="28"/>
          <w:szCs w:val="28"/>
        </w:rPr>
        <w:t>гаемым объемом работы, а по качеству соответствовал требованиям, предъявляемым к его уровню профессиональной подготовки и опыту, необходимому для её выполнения;</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 точки зрения закона, выделения финансирования и продолжительности рабочего дня порядок назначения штатного персонала должен быть разработан таким образом, чтобы обеспечивалась профессиональная и личностная преемственность кадров, чтобы укреплялось осознание персоналом степени его ответственности, чтобы его общественный статус с учётом условий работы был равным статусу других профессиональных сотрудников, выполняющих сопоставимые обязанности;</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приеме на работу, отборе и продвижении по службе штатного пер</w:t>
      </w:r>
      <w:r w:rsidRPr="00AE2A4E">
        <w:rPr>
          <w:rFonts w:ascii="Times New Roman" w:hAnsi="Times New Roman" w:cs="Times New Roman"/>
          <w:sz w:val="28"/>
          <w:szCs w:val="28"/>
        </w:rPr>
        <w:softHyphen/>
        <w:t xml:space="preserve">сонала не должно быть дискриминации по признаку половой, расовой, национальной, языковой и религиозной принадлежности, по цвету кожи, в </w:t>
      </w:r>
      <w:r w:rsidRPr="00AE2A4E">
        <w:rPr>
          <w:rFonts w:ascii="Times New Roman" w:hAnsi="Times New Roman" w:cs="Times New Roman"/>
          <w:sz w:val="28"/>
          <w:szCs w:val="28"/>
        </w:rPr>
        <w:lastRenderedPageBreak/>
        <w:t>зависимости от политических и иных убеждений, гражданства, общественного и материального положения, места рождения и иных критериев. Кроме того, при приеме на работу и отборе следует учитывать специфику политики, проводимой в интересах той или иной отдельной категории лиц, а так же разнообразие подлежащих надзору правонарушителей;</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штатный персонал, ответственный за исполнение наказаний, должен пройти соответствующую подготовку и получить сведения, которые позволили бы ему реально воспринимать всю специфику своей сферы деятельности, свои практические обязанности и этические требования к выполняемой работе. Профессиона</w:t>
      </w:r>
      <w:r w:rsidR="009F4618">
        <w:rPr>
          <w:rFonts w:ascii="Times New Roman" w:hAnsi="Times New Roman" w:cs="Times New Roman"/>
          <w:sz w:val="28"/>
          <w:szCs w:val="28"/>
        </w:rPr>
        <w:t>льная подготовка персонала долж</w:t>
      </w:r>
      <w:r w:rsidRPr="00AE2A4E">
        <w:rPr>
          <w:rFonts w:ascii="Times New Roman" w:hAnsi="Times New Roman" w:cs="Times New Roman"/>
          <w:sz w:val="28"/>
          <w:szCs w:val="28"/>
        </w:rPr>
        <w:t>на регулярно усиливаться и развиваться в рамках проведения курсов повышения квалификации, аттестаций и переаттестаций;</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штатный персонал должен быть подотчетен установленному законом органу власти, ответственному за </w:t>
      </w:r>
      <w:r w:rsidR="009F4618">
        <w:rPr>
          <w:rFonts w:ascii="Times New Roman" w:hAnsi="Times New Roman" w:cs="Times New Roman"/>
          <w:sz w:val="28"/>
          <w:szCs w:val="28"/>
        </w:rPr>
        <w:t>исполнение судебных решений (ис</w:t>
      </w:r>
      <w:r w:rsidRPr="00AE2A4E">
        <w:rPr>
          <w:rFonts w:ascii="Times New Roman" w:hAnsi="Times New Roman" w:cs="Times New Roman"/>
          <w:sz w:val="28"/>
          <w:szCs w:val="28"/>
        </w:rPr>
        <w:t>полняющему органу). При этом данный орган должен определить служебные функции, права и должностные обязанности своего персонала, организовать процесс контроля за его работой и оценки ее эффективности.</w:t>
      </w:r>
    </w:p>
    <w:p w:rsidR="00CF79B4" w:rsidRPr="00AE2A4E" w:rsidRDefault="00CF79B4" w:rsidP="00D764AE">
      <w:pPr>
        <w:pStyle w:val="43"/>
        <w:shd w:val="clear" w:color="auto" w:fill="auto"/>
        <w:tabs>
          <w:tab w:val="left" w:pos="284"/>
        </w:tabs>
        <w:spacing w:after="0" w:line="240" w:lineRule="auto"/>
        <w:ind w:firstLine="284"/>
        <w:jc w:val="both"/>
        <w:rPr>
          <w:rFonts w:ascii="Times New Roman" w:hAnsi="Times New Roman" w:cs="Times New Roman"/>
          <w:b w:val="0"/>
          <w:sz w:val="28"/>
          <w:szCs w:val="28"/>
        </w:rPr>
      </w:pPr>
      <w:r w:rsidRPr="00AE2A4E">
        <w:rPr>
          <w:rFonts w:ascii="Times New Roman" w:hAnsi="Times New Roman" w:cs="Times New Roman"/>
          <w:b w:val="0"/>
          <w:color w:val="000000"/>
          <w:sz w:val="28"/>
          <w:szCs w:val="28"/>
        </w:rPr>
        <w:tab/>
        <w:t xml:space="preserve">Кроме того в Рекомендации № </w:t>
      </w:r>
      <w:r w:rsidRPr="00AE2A4E">
        <w:rPr>
          <w:rFonts w:ascii="Times New Roman" w:hAnsi="Times New Roman" w:cs="Times New Roman"/>
          <w:b w:val="0"/>
          <w:color w:val="000000"/>
          <w:sz w:val="28"/>
          <w:szCs w:val="28"/>
          <w:lang w:val="en-US"/>
        </w:rPr>
        <w:t>Rec</w:t>
      </w:r>
      <w:r w:rsidRPr="00AE2A4E">
        <w:rPr>
          <w:rFonts w:ascii="Times New Roman" w:hAnsi="Times New Roman" w:cs="Times New Roman"/>
          <w:b w:val="0"/>
          <w:color w:val="000000"/>
          <w:sz w:val="28"/>
          <w:szCs w:val="28"/>
        </w:rPr>
        <w:t>(2000)22 «</w:t>
      </w:r>
      <w:r w:rsidRPr="00AE2A4E">
        <w:rPr>
          <w:rFonts w:ascii="Times New Roman" w:hAnsi="Times New Roman" w:cs="Times New Roman"/>
          <w:b w:val="0"/>
          <w:i/>
          <w:color w:val="000000"/>
          <w:sz w:val="28"/>
          <w:szCs w:val="28"/>
        </w:rPr>
        <w:t>О совершенствовании Европейских правил применения общественных санкций и мер воздействия</w:t>
      </w:r>
      <w:r w:rsidRPr="00AE2A4E">
        <w:rPr>
          <w:rFonts w:ascii="Times New Roman" w:hAnsi="Times New Roman" w:cs="Times New Roman"/>
          <w:b w:val="0"/>
          <w:color w:val="000000"/>
          <w:sz w:val="28"/>
          <w:szCs w:val="28"/>
        </w:rPr>
        <w:t>» от 29 ноября 2000 г., отмечается, что в</w:t>
      </w:r>
      <w:r w:rsidRPr="00AE2A4E">
        <w:rPr>
          <w:rStyle w:val="Arial"/>
          <w:rFonts w:ascii="Times New Roman" w:hAnsi="Times New Roman" w:cs="Times New Roman"/>
          <w:b w:val="0"/>
          <w:sz w:val="28"/>
          <w:szCs w:val="28"/>
        </w:rPr>
        <w:t>ремя от времени следует предпринимать количественные и качественные оценки рабочих нагрузок на персонал при выполнении им различных задач общественных санкций и мер воздействия, чтобы достигать высокого уровня эффективности, крепить дух и психическое здоровье работников.</w:t>
      </w:r>
    </w:p>
    <w:p w:rsidR="00CF79B4" w:rsidRPr="00AE2A4E" w:rsidRDefault="00CF79B4" w:rsidP="00D764AE">
      <w:pPr>
        <w:tabs>
          <w:tab w:val="left" w:pos="284"/>
        </w:tabs>
        <w:spacing w:after="0" w:line="240" w:lineRule="auto"/>
        <w:ind w:firstLine="284"/>
        <w:jc w:val="both"/>
        <w:rPr>
          <w:rStyle w:val="Arial"/>
          <w:rFonts w:ascii="Times New Roman" w:hAnsi="Times New Roman" w:cs="Times New Roman"/>
          <w:sz w:val="28"/>
          <w:szCs w:val="28"/>
        </w:rPr>
      </w:pPr>
      <w:r w:rsidRPr="00AE2A4E">
        <w:rPr>
          <w:rFonts w:ascii="Times New Roman" w:hAnsi="Times New Roman" w:cs="Times New Roman"/>
          <w:spacing w:val="-3"/>
          <w:sz w:val="28"/>
          <w:szCs w:val="28"/>
        </w:rPr>
        <w:t>В принятых</w:t>
      </w:r>
      <w:r w:rsidRPr="00AE2A4E">
        <w:rPr>
          <w:rFonts w:ascii="Times New Roman" w:hAnsi="Times New Roman" w:cs="Times New Roman"/>
          <w:sz w:val="28"/>
          <w:szCs w:val="28"/>
        </w:rPr>
        <w:t xml:space="preserve"> Комитетом министров Совета Европы, </w:t>
      </w:r>
      <w:r w:rsidRPr="009F4618">
        <w:rPr>
          <w:rStyle w:val="4Arial"/>
          <w:rFonts w:ascii="Times New Roman" w:hAnsi="Times New Roman" w:cs="Times New Roman"/>
          <w:b w:val="0"/>
          <w:i/>
          <w:sz w:val="28"/>
          <w:szCs w:val="28"/>
        </w:rPr>
        <w:t xml:space="preserve">Рекомендацией № </w:t>
      </w:r>
      <w:r w:rsidRPr="009F4618">
        <w:rPr>
          <w:rStyle w:val="4Arial"/>
          <w:rFonts w:ascii="Times New Roman" w:hAnsi="Times New Roman" w:cs="Times New Roman"/>
          <w:b w:val="0"/>
          <w:i/>
          <w:sz w:val="28"/>
          <w:szCs w:val="28"/>
          <w:lang w:val="en-US"/>
        </w:rPr>
        <w:t>Rec</w:t>
      </w:r>
      <w:r w:rsidRPr="009F4618">
        <w:rPr>
          <w:rStyle w:val="4Arial"/>
          <w:rFonts w:ascii="Times New Roman" w:hAnsi="Times New Roman" w:cs="Times New Roman"/>
          <w:b w:val="0"/>
          <w:i/>
          <w:sz w:val="28"/>
          <w:szCs w:val="28"/>
        </w:rPr>
        <w:t xml:space="preserve">(2010)1 от </w:t>
      </w:r>
      <w:r w:rsidRPr="00AE2A4E">
        <w:rPr>
          <w:rFonts w:ascii="Times New Roman" w:hAnsi="Times New Roman" w:cs="Times New Roman"/>
          <w:sz w:val="28"/>
          <w:szCs w:val="28"/>
        </w:rPr>
        <w:t>20 января 2010 г.</w:t>
      </w:r>
      <w:r w:rsidRPr="009F4618">
        <w:rPr>
          <w:rStyle w:val="4Arial"/>
          <w:rFonts w:ascii="Times New Roman" w:hAnsi="Times New Roman" w:cs="Times New Roman"/>
          <w:b w:val="0"/>
          <w:sz w:val="28"/>
          <w:szCs w:val="28"/>
        </w:rPr>
        <w:t xml:space="preserve">, </w:t>
      </w:r>
      <w:r w:rsidRPr="00AE2A4E">
        <w:rPr>
          <w:rFonts w:ascii="Times New Roman" w:hAnsi="Times New Roman" w:cs="Times New Roman"/>
          <w:i/>
          <w:sz w:val="28"/>
          <w:szCs w:val="28"/>
        </w:rPr>
        <w:t>Европейских п</w:t>
      </w:r>
      <w:r w:rsidRPr="00AE2A4E">
        <w:rPr>
          <w:rStyle w:val="21"/>
          <w:rFonts w:ascii="Times New Roman" w:hAnsi="Times New Roman" w:cs="Times New Roman"/>
          <w:sz w:val="28"/>
          <w:szCs w:val="28"/>
        </w:rPr>
        <w:t>равилах пробации</w:t>
      </w:r>
      <w:r w:rsidRPr="00AE2A4E">
        <w:rPr>
          <w:rStyle w:val="4Arial"/>
          <w:rFonts w:ascii="Times New Roman" w:hAnsi="Times New Roman" w:cs="Times New Roman"/>
          <w:sz w:val="28"/>
          <w:szCs w:val="28"/>
        </w:rPr>
        <w:t xml:space="preserve">, </w:t>
      </w:r>
      <w:r w:rsidRPr="00AE2A4E">
        <w:rPr>
          <w:rFonts w:ascii="Times New Roman" w:hAnsi="Times New Roman" w:cs="Times New Roman"/>
          <w:sz w:val="28"/>
          <w:szCs w:val="28"/>
        </w:rPr>
        <w:t>отмечается, что соответствующие органы государства должны обеспечивать эффективность деятельности службы пробации, в том числе путем рациональной организации работы персонала, должным вниманием и его мотивацией, проведение научных исследований, результаты которых должны использоваться для совершенствования ее политики и практики. При этом с</w:t>
      </w:r>
      <w:r w:rsidRPr="00AE2A4E">
        <w:rPr>
          <w:rStyle w:val="Arial"/>
          <w:rFonts w:ascii="Times New Roman" w:hAnsi="Times New Roman" w:cs="Times New Roman"/>
          <w:sz w:val="28"/>
          <w:szCs w:val="28"/>
        </w:rPr>
        <w:t>труктура, статус и обеспечение службы пробации должны соответствовать уровню задач, которые на нее возложены, и должны отражать значение для общества функций, которые она выполняет.</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Style w:val="Arial"/>
          <w:rFonts w:ascii="Times New Roman" w:hAnsi="Times New Roman" w:cs="Times New Roman"/>
          <w:sz w:val="28"/>
          <w:szCs w:val="28"/>
        </w:rPr>
        <w:t>Кроме того независимо от того, является ли служба пробации государственной или частной организацией, она должн</w:t>
      </w:r>
      <w:r w:rsidR="009F4618">
        <w:rPr>
          <w:rStyle w:val="Arial"/>
          <w:rFonts w:ascii="Times New Roman" w:hAnsi="Times New Roman" w:cs="Times New Roman"/>
          <w:sz w:val="28"/>
          <w:szCs w:val="28"/>
        </w:rPr>
        <w:t>а работать в соответствии с нор</w:t>
      </w:r>
      <w:r w:rsidRPr="00AE2A4E">
        <w:rPr>
          <w:rStyle w:val="Arial"/>
          <w:rFonts w:ascii="Times New Roman" w:hAnsi="Times New Roman" w:cs="Times New Roman"/>
          <w:sz w:val="28"/>
          <w:szCs w:val="28"/>
        </w:rPr>
        <w:t>мами и правилами, установленными компетентными органами. Причем любая частная организация, осуществляющая функции пробации в отношении осужденных, должна быть утверждена компетентными органами в соответствии с национальным законодательством.</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Style w:val="Arial"/>
          <w:rFonts w:ascii="Times New Roman" w:hAnsi="Times New Roman" w:cs="Times New Roman"/>
          <w:sz w:val="28"/>
          <w:szCs w:val="28"/>
        </w:rPr>
        <w:tab/>
        <w:t xml:space="preserve">Служба пробации должна работать так, чтобы завоевать уважение других правоохранительных органов и общества, благодаря статусу и работе сотрудников службы пробации. </w:t>
      </w:r>
      <w:r w:rsidRPr="00AE2A4E">
        <w:rPr>
          <w:rFonts w:ascii="Times New Roman" w:hAnsi="Times New Roman" w:cs="Times New Roman"/>
          <w:sz w:val="28"/>
          <w:szCs w:val="28"/>
        </w:rPr>
        <w:t xml:space="preserve">В службах пробации должна быть создана </w:t>
      </w:r>
      <w:r w:rsidRPr="00AE2A4E">
        <w:rPr>
          <w:rFonts w:ascii="Times New Roman" w:hAnsi="Times New Roman" w:cs="Times New Roman"/>
          <w:sz w:val="28"/>
          <w:szCs w:val="28"/>
        </w:rPr>
        <w:lastRenderedPageBreak/>
        <w:t xml:space="preserve">обстановка, при которой руководители советуются с сотрудниками по вопросам, касающимся профессиональной деятельности и условий работы.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Arial" w:hAnsi="Times New Roman" w:cs="Times New Roman"/>
          <w:sz w:val="28"/>
          <w:szCs w:val="28"/>
        </w:rPr>
        <w:tab/>
        <w:t>При этом соответствующие органы государства должны способствовать достижению этой цели, обеспечивая службу необходимыми ресурсами, качественным подбором и комплектованием кадрами, адекватным денежным содержанием сотрудников и хорошим руководством. Причем оплата труда сотрудников, система поощрений и условия их труда должны отражать особенности их профессиональной деятельности и соответствовать характеру труда с тем, чтобы привлекать новых сотрудников и удерживать старых.</w:t>
      </w:r>
    </w:p>
    <w:p w:rsidR="00CF79B4" w:rsidRPr="00AE2A4E" w:rsidRDefault="00CF79B4" w:rsidP="00D764AE">
      <w:pPr>
        <w:tabs>
          <w:tab w:val="left" w:pos="284"/>
        </w:tabs>
        <w:spacing w:after="0" w:line="240" w:lineRule="auto"/>
        <w:ind w:firstLine="284"/>
        <w:jc w:val="both"/>
        <w:rPr>
          <w:rFonts w:ascii="Times New Roman" w:eastAsia="Arial" w:hAnsi="Times New Roman" w:cs="Times New Roman"/>
          <w:sz w:val="28"/>
          <w:szCs w:val="28"/>
        </w:rPr>
      </w:pPr>
      <w:r w:rsidRPr="00AE2A4E">
        <w:rPr>
          <w:rFonts w:ascii="Times New Roman" w:hAnsi="Times New Roman" w:cs="Times New Roman"/>
          <w:sz w:val="28"/>
          <w:szCs w:val="28"/>
        </w:rPr>
        <w:tab/>
      </w:r>
      <w:r w:rsidRPr="00AE2A4E">
        <w:rPr>
          <w:rFonts w:ascii="Times New Roman" w:eastAsia="Arial" w:hAnsi="Times New Roman" w:cs="Times New Roman"/>
          <w:sz w:val="28"/>
          <w:szCs w:val="28"/>
        </w:rPr>
        <w:t xml:space="preserve">Количество сотрудников должно быть достаточным, чтобы они могли эффективно выполнять свою работу. Каждый сотрудник должен иметь такую нагрузку, которая бы </w:t>
      </w:r>
      <w:r w:rsidR="009F4618">
        <w:rPr>
          <w:rFonts w:ascii="Times New Roman" w:eastAsia="Arial" w:hAnsi="Times New Roman" w:cs="Times New Roman"/>
          <w:sz w:val="28"/>
          <w:szCs w:val="28"/>
        </w:rPr>
        <w:t>позволяла осуществлять эффектив</w:t>
      </w:r>
      <w:r w:rsidRPr="00AE2A4E">
        <w:rPr>
          <w:rFonts w:ascii="Times New Roman" w:eastAsia="Arial" w:hAnsi="Times New Roman" w:cs="Times New Roman"/>
          <w:sz w:val="28"/>
          <w:szCs w:val="28"/>
        </w:rPr>
        <w:t>но и гуманно контроль и надзор за ними, оказывать им помощь и, по возможности работать с их семьями, а также с потерпевшими. Если нагрузка слишком велика, руководство должно найти правильное решение и дать указание сотрудникам о приоритетности выполняемых обязанностей.</w:t>
      </w:r>
      <w:r w:rsidRPr="00AE2A4E">
        <w:rPr>
          <w:rFonts w:ascii="Times New Roman" w:hAnsi="Times New Roman" w:cs="Times New Roman"/>
          <w:sz w:val="28"/>
          <w:szCs w:val="28"/>
        </w:rPr>
        <w:t xml:space="preserve"> В процессе работы </w:t>
      </w:r>
      <w:r w:rsidRPr="00AE2A4E">
        <w:rPr>
          <w:rFonts w:ascii="Times New Roman" w:eastAsia="Arial" w:hAnsi="Times New Roman" w:cs="Times New Roman"/>
          <w:sz w:val="28"/>
          <w:szCs w:val="28"/>
        </w:rPr>
        <w:t>должна быть создана такая обстановка, при которой руководители советуются с сотрудниками по вопросам, касающимся профессиональной деятельности и условий работы.</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Arial" w:hAnsi="Times New Roman" w:cs="Times New Roman"/>
          <w:sz w:val="28"/>
          <w:szCs w:val="28"/>
        </w:rPr>
        <w:tab/>
        <w:t>В процессе осуществления своей деятельности сотрудники службы пробации должна уважать права человека. Все средства воспитательного воздействия должны осуществляться без дискриминации по признакам пола, расы, цвета кожи языка, вероисповедания, физических недостатков, сексуальной ориентации, политических и иных взглядов, национального или социального происхождения, принадлежности к этническим меньшинствам, наличия собственности и др.</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Style w:val="Arial"/>
          <w:rFonts w:ascii="Times New Roman" w:hAnsi="Times New Roman" w:cs="Times New Roman"/>
          <w:sz w:val="28"/>
          <w:szCs w:val="28"/>
        </w:rPr>
        <w:tab/>
        <w:t>Также необходимо принимать во внимание достоинство личности, состояние здоровья, безопасность и благополучие правонарушителей. При этом должны учитываться особенности личности правонарушителей, их личные обстоятельства и проблемы для того, чтобы обращаться с ними справедливо. Кроме того во всех случаях, когда они имеют дело с жертвами преступлений, они должна уважать их права и принимать во внимание их проблемы.</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Style w:val="Arial"/>
          <w:rFonts w:ascii="Times New Roman" w:hAnsi="Times New Roman" w:cs="Times New Roman"/>
          <w:sz w:val="28"/>
          <w:szCs w:val="28"/>
        </w:rPr>
        <w:tab/>
      </w:r>
      <w:r w:rsidRPr="00AE2A4E">
        <w:rPr>
          <w:rFonts w:ascii="Times New Roman" w:eastAsia="Arial" w:hAnsi="Times New Roman" w:cs="Times New Roman"/>
          <w:sz w:val="28"/>
          <w:szCs w:val="28"/>
        </w:rPr>
        <w:t>При исполнении любого наказания или меры сотрудники службы пробации, не должны возлагать на осужденных какие бы то ни было ограничения, превышающие те, которые предусм</w:t>
      </w:r>
      <w:r w:rsidR="0019320B">
        <w:rPr>
          <w:rFonts w:ascii="Times New Roman" w:eastAsia="Arial" w:hAnsi="Times New Roman" w:cs="Times New Roman"/>
          <w:sz w:val="28"/>
          <w:szCs w:val="28"/>
        </w:rPr>
        <w:t>отрены решением суда или админи</w:t>
      </w:r>
      <w:r w:rsidRPr="00AE2A4E">
        <w:rPr>
          <w:rFonts w:ascii="Times New Roman" w:eastAsia="Arial" w:hAnsi="Times New Roman" w:cs="Times New Roman"/>
          <w:sz w:val="28"/>
          <w:szCs w:val="28"/>
        </w:rPr>
        <w:t>стративного органа и которые необходимы в каждом конкретном случае в зависимости от тяжести совершенного преступления либо проведенной должным образом оценки риска совершения повторного преступления. При этом по мере возможности они должны получить согласие и желание осужденных на сотрудничество для осуществления на них воспитательного воздействия.</w:t>
      </w:r>
    </w:p>
    <w:p w:rsidR="00CF79B4" w:rsidRPr="00AE2A4E" w:rsidRDefault="00CF79B4" w:rsidP="00D764AE">
      <w:pPr>
        <w:tabs>
          <w:tab w:val="left" w:pos="284"/>
        </w:tabs>
        <w:spacing w:after="0" w:line="240" w:lineRule="auto"/>
        <w:ind w:firstLine="284"/>
        <w:jc w:val="both"/>
        <w:rPr>
          <w:rFonts w:ascii="Times New Roman" w:eastAsia="Arial" w:hAnsi="Times New Roman" w:cs="Times New Roman"/>
          <w:sz w:val="28"/>
          <w:szCs w:val="28"/>
        </w:rPr>
      </w:pPr>
      <w:r w:rsidRPr="00AE2A4E">
        <w:rPr>
          <w:rFonts w:ascii="Times New Roman" w:hAnsi="Times New Roman" w:cs="Times New Roman"/>
          <w:sz w:val="28"/>
          <w:szCs w:val="28"/>
        </w:rPr>
        <w:tab/>
        <w:t xml:space="preserve">Также в соответствии с Европейскими правилами пробации, задачи, решаемые персоналом службы пробации, и ролью в обеспечении общественной безопасности, условия его работы признаются исключительно сложными, а </w:t>
      </w:r>
      <w:r w:rsidRPr="00AE2A4E">
        <w:rPr>
          <w:rFonts w:ascii="Times New Roman" w:hAnsi="Times New Roman" w:cs="Times New Roman"/>
          <w:sz w:val="28"/>
          <w:szCs w:val="28"/>
        </w:rPr>
        <w:lastRenderedPageBreak/>
        <w:t xml:space="preserve">труд весьма важным и нужным. В вязи с этим в них содержаться требования о том, что службы пробации должны заботиться о тщательном отборе персонала всех категорий. </w:t>
      </w:r>
      <w:r w:rsidRPr="00AE2A4E">
        <w:rPr>
          <w:rFonts w:ascii="Times New Roman" w:eastAsia="Arial" w:hAnsi="Times New Roman" w:cs="Times New Roman"/>
          <w:sz w:val="28"/>
          <w:szCs w:val="28"/>
        </w:rPr>
        <w:t>Сотрудники должны подбираться и назначаться на должности в соответствии с принятыми требованиями, среди которых особое внимание следует уделять честности, гуманности, профессионализму и личным качествам, необходимым для выполнения сложных обязанностей, которые на них возложены.</w:t>
      </w:r>
    </w:p>
    <w:p w:rsidR="00CF79B4" w:rsidRPr="00AE2A4E" w:rsidRDefault="00CF79B4" w:rsidP="00D764AE">
      <w:pPr>
        <w:tabs>
          <w:tab w:val="left" w:pos="284"/>
        </w:tabs>
        <w:spacing w:after="0" w:line="240" w:lineRule="auto"/>
        <w:ind w:firstLine="284"/>
        <w:jc w:val="both"/>
        <w:rPr>
          <w:rFonts w:ascii="Times New Roman" w:eastAsia="Arial Unicode MS" w:hAnsi="Times New Roman" w:cs="Times New Roman"/>
          <w:sz w:val="28"/>
          <w:szCs w:val="28"/>
        </w:rPr>
      </w:pPr>
      <w:r w:rsidRPr="00AE2A4E">
        <w:rPr>
          <w:rFonts w:ascii="Times New Roman" w:eastAsia="Arial" w:hAnsi="Times New Roman" w:cs="Times New Roman"/>
          <w:sz w:val="28"/>
          <w:szCs w:val="28"/>
        </w:rPr>
        <w:tab/>
        <w:t>Все сотрудники должны пройти первоначальную подготовку и приоб</w:t>
      </w:r>
      <w:r w:rsidRPr="00AE2A4E">
        <w:rPr>
          <w:rFonts w:ascii="Times New Roman" w:eastAsia="Arial" w:hAnsi="Times New Roman" w:cs="Times New Roman"/>
          <w:sz w:val="28"/>
          <w:szCs w:val="28"/>
        </w:rPr>
        <w:softHyphen/>
        <w:t xml:space="preserve">рести необходимые навыки, знания и ценностные ориентации, соответствующие их роли и уровню профессиональных обязанностей. Оценивать знания сотрудников следует в установленном порядке с присвоением квалификации, которая подтверждает уровень полученной подготовки. При этом сотрудники должны получить соответствующую подготовку и использовать в работе знания в области юриспруденции, этики, организации, современные методики и кодекс поведения.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Arial" w:hAnsi="Times New Roman" w:cs="Times New Roman"/>
          <w:sz w:val="28"/>
          <w:szCs w:val="28"/>
        </w:rPr>
        <w:tab/>
        <w:t>В процессе подготовке следует уделять особое внимание осужденным и, по возможности, жертвам, которые могут создавать определенные проблемы или испытывают некоторые трудности. Кроме того сотрудники, которые работают или будут работать с осужденными, совершившими специфические преступления, должны получить специальную подготовку. Так же в течение срока службы все сотрудники должны поддерживать и пополнять уровень знаний и профессиональных навыков на курсах без отрыва от работы, которые должны быть организованы для них.</w:t>
      </w:r>
    </w:p>
    <w:p w:rsidR="00CF79B4" w:rsidRPr="00AE2A4E" w:rsidRDefault="00CF79B4" w:rsidP="00D764AE">
      <w:pPr>
        <w:tabs>
          <w:tab w:val="left" w:pos="284"/>
        </w:tabs>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В дальнейшем Совет Европы, в частности </w:t>
      </w:r>
      <w:r w:rsidRPr="00AE2A4E">
        <w:rPr>
          <w:rFonts w:ascii="Times New Roman" w:eastAsia="Arial" w:hAnsi="Times New Roman" w:cs="Times New Roman"/>
          <w:sz w:val="28"/>
          <w:szCs w:val="28"/>
        </w:rPr>
        <w:t>признавая, признавая необходимост</w:t>
      </w:r>
      <w:r w:rsidR="0019320B">
        <w:rPr>
          <w:rFonts w:ascii="Times New Roman" w:eastAsia="Arial" w:hAnsi="Times New Roman" w:cs="Times New Roman"/>
          <w:sz w:val="28"/>
          <w:szCs w:val="28"/>
        </w:rPr>
        <w:t>ь разработки этических и мораль</w:t>
      </w:r>
      <w:r w:rsidRPr="00AE2A4E">
        <w:rPr>
          <w:rFonts w:ascii="Times New Roman" w:eastAsia="Arial" w:hAnsi="Times New Roman" w:cs="Times New Roman"/>
          <w:sz w:val="28"/>
          <w:szCs w:val="28"/>
        </w:rPr>
        <w:t>ных критериев применения электронного надзора, на которые могли бы ориентироваться национальные орга</w:t>
      </w:r>
      <w:r w:rsidR="0019320B">
        <w:rPr>
          <w:rFonts w:ascii="Times New Roman" w:eastAsia="Arial" w:hAnsi="Times New Roman" w:cs="Times New Roman"/>
          <w:sz w:val="28"/>
          <w:szCs w:val="28"/>
        </w:rPr>
        <w:t>ны власти, включая судей, проку</w:t>
      </w:r>
      <w:r w:rsidRPr="00AE2A4E">
        <w:rPr>
          <w:rFonts w:ascii="Times New Roman" w:eastAsia="Arial" w:hAnsi="Times New Roman" w:cs="Times New Roman"/>
          <w:sz w:val="28"/>
          <w:szCs w:val="28"/>
        </w:rPr>
        <w:t xml:space="preserve">роров, тюремную администрацию, службы пробации, полицию и организации, предоставляющие соответствующие технические средства или же осуществляющие надзор за подозреваемыми и осужденными, в лице </w:t>
      </w:r>
      <w:r w:rsidRPr="00AE2A4E">
        <w:rPr>
          <w:rFonts w:ascii="Times New Roman" w:hAnsi="Times New Roman" w:cs="Times New Roman"/>
          <w:sz w:val="28"/>
          <w:szCs w:val="28"/>
        </w:rPr>
        <w:t xml:space="preserve">Комитетом министров Совета Европы, </w:t>
      </w:r>
      <w:r w:rsidRPr="00AE2A4E">
        <w:rPr>
          <w:rFonts w:ascii="Times New Roman" w:eastAsia="Arial" w:hAnsi="Times New Roman" w:cs="Times New Roman"/>
          <w:sz w:val="28"/>
          <w:szCs w:val="28"/>
        </w:rPr>
        <w:t xml:space="preserve">Рекомендацией № Rec(2014)4 от 19 февраля 2014 </w:t>
      </w:r>
      <w:r w:rsidRPr="00AE2A4E">
        <w:rPr>
          <w:rFonts w:ascii="Times New Roman" w:hAnsi="Times New Roman" w:cs="Times New Roman"/>
          <w:sz w:val="28"/>
          <w:szCs w:val="28"/>
        </w:rPr>
        <w:t xml:space="preserve">г. принимает </w:t>
      </w:r>
      <w:r w:rsidRPr="00AE2A4E">
        <w:rPr>
          <w:rFonts w:ascii="Times New Roman" w:hAnsi="Times New Roman" w:cs="Times New Roman"/>
          <w:i/>
          <w:sz w:val="28"/>
          <w:szCs w:val="28"/>
        </w:rPr>
        <w:t>Европейские реком</w:t>
      </w:r>
      <w:r w:rsidR="0019320B">
        <w:rPr>
          <w:rFonts w:ascii="Times New Roman" w:hAnsi="Times New Roman" w:cs="Times New Roman"/>
          <w:i/>
          <w:sz w:val="28"/>
          <w:szCs w:val="28"/>
        </w:rPr>
        <w:t>ендации об электронном надзоре.</w:t>
      </w:r>
    </w:p>
    <w:p w:rsidR="00CF79B4" w:rsidRPr="00AE2A4E" w:rsidRDefault="00CF79B4" w:rsidP="00D764AE">
      <w:pPr>
        <w:tabs>
          <w:tab w:val="left" w:pos="284"/>
        </w:tabs>
        <w:spacing w:after="0" w:line="240" w:lineRule="auto"/>
        <w:ind w:firstLine="284"/>
        <w:jc w:val="both"/>
        <w:rPr>
          <w:rFonts w:ascii="Times New Roman" w:eastAsia="Arial" w:hAnsi="Times New Roman" w:cs="Times New Roman"/>
          <w:sz w:val="28"/>
          <w:szCs w:val="28"/>
        </w:rPr>
      </w:pPr>
      <w:r w:rsidRPr="00AE2A4E">
        <w:rPr>
          <w:rFonts w:ascii="Times New Roman" w:hAnsi="Times New Roman" w:cs="Times New Roman"/>
          <w:sz w:val="28"/>
          <w:szCs w:val="28"/>
        </w:rPr>
        <w:tab/>
        <w:t xml:space="preserve">Согласно их положениям при применении </w:t>
      </w:r>
      <w:r w:rsidRPr="00AE2A4E">
        <w:rPr>
          <w:rFonts w:ascii="Times New Roman" w:eastAsia="Arial" w:hAnsi="Times New Roman" w:cs="Times New Roman"/>
          <w:sz w:val="28"/>
          <w:szCs w:val="28"/>
        </w:rPr>
        <w:t>электронного надзора не должно быть дискриминации по признаку половой, расовой, национальной, языковой и религиозной принадлежности, по цвету кожи, половой ориентации, в зависимости от политических и иных убеждений, национального происхождения, общественного и материального положения, принадлежности к тому или иному национальному меньшинству или же физического и умственного состояния. Также не должно ущемлять права и свободы подозреваемого или же осужденного в большей степени, нежели чем это предусмотрено соответ</w:t>
      </w:r>
      <w:r w:rsidR="0019320B">
        <w:rPr>
          <w:rFonts w:ascii="Times New Roman" w:eastAsia="Arial" w:hAnsi="Times New Roman" w:cs="Times New Roman"/>
          <w:sz w:val="28"/>
          <w:szCs w:val="28"/>
        </w:rPr>
        <w:t>ствующим судебным решением.</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Arial" w:hAnsi="Times New Roman" w:cs="Times New Roman"/>
          <w:sz w:val="28"/>
          <w:szCs w:val="28"/>
        </w:rPr>
        <w:tab/>
        <w:t xml:space="preserve">Кроме того необходимо учитывать как </w:t>
      </w:r>
      <w:r w:rsidRPr="00AE2A4E">
        <w:rPr>
          <w:rFonts w:ascii="Times New Roman" w:hAnsi="Times New Roman" w:cs="Times New Roman"/>
          <w:sz w:val="28"/>
          <w:szCs w:val="28"/>
        </w:rPr>
        <w:t xml:space="preserve">при применении </w:t>
      </w:r>
      <w:r w:rsidRPr="00AE2A4E">
        <w:rPr>
          <w:rFonts w:ascii="Times New Roman" w:eastAsia="Arial" w:hAnsi="Times New Roman" w:cs="Times New Roman"/>
          <w:sz w:val="28"/>
          <w:szCs w:val="28"/>
        </w:rPr>
        <w:t xml:space="preserve">электронного надзора она отразиться на правах и интересах семьи, третьих лиц в том месте, которым будет ограничена свобода правонарушителя. При этом, ни при каких </w:t>
      </w:r>
      <w:r w:rsidRPr="00AE2A4E">
        <w:rPr>
          <w:rFonts w:ascii="Times New Roman" w:eastAsia="Arial" w:hAnsi="Times New Roman" w:cs="Times New Roman"/>
          <w:sz w:val="28"/>
          <w:szCs w:val="28"/>
        </w:rPr>
        <w:lastRenderedPageBreak/>
        <w:t>обстоятельствах оборудование, предназначенное для электронного надзора, не может использоваться с целью преднамеренного причинения физических или же психологических страданий/вреда подозреваемому лицу или же осужденному.</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Персонал, ответственный за исполнение решений об установлении электронного надзора, должен быть достаточно укомплектованным в количественном отношении, соответствующим образом подготовленным, для эффективного и профессионального выполнения своих обязанностей при соблюдении наивысших этических норм. Также лица задействованный в применении средств электронного надзора должен пройти соответствующую подготовку для того чтобы: </w:t>
      </w:r>
    </w:p>
    <w:p w:rsidR="00CF79B4" w:rsidRPr="00AE2A4E" w:rsidRDefault="00CF79B4"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знать: как устанавливаются и снимаются соответствующие технические средства; как оказывается техническая помощь и поддержка с целью обеспечения их эффективной и бесперебойной работы; преимущества как автоматизированной, так и операторской обработки информации, собираемой центрами электронного надзора; методы и формы защиты данных;</w:t>
      </w:r>
    </w:p>
    <w:p w:rsidR="00CF79B4" w:rsidRPr="00AE2A4E" w:rsidRDefault="00CF79B4" w:rsidP="00D764AE">
      <w:pPr>
        <w:tabs>
          <w:tab w:val="left" w:pos="284"/>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общении с правонарушителями информировать их понятным им образом и на понятном им языке: о порядке применения технических средств надзора, о его влиянии на их личную и семейную жизнь; а также о последствиях неправильного их использования;</w:t>
      </w:r>
    </w:p>
    <w:p w:rsidR="00CF79B4" w:rsidRPr="00AE2A4E" w:rsidRDefault="00CF79B4" w:rsidP="00D764AE">
      <w:pPr>
        <w:pStyle w:val="41"/>
        <w:shd w:val="clear" w:color="auto" w:fill="auto"/>
        <w:tabs>
          <w:tab w:val="left" w:pos="284"/>
          <w:tab w:val="left" w:pos="351"/>
        </w:tabs>
        <w:spacing w:before="0" w:after="0" w:line="240" w:lineRule="auto"/>
        <w:ind w:right="20" w:firstLine="284"/>
        <w:rPr>
          <w:rFonts w:ascii="Times New Roman" w:hAnsi="Times New Roman" w:cs="Times New Roman"/>
          <w:sz w:val="28"/>
          <w:szCs w:val="28"/>
        </w:rPr>
      </w:pPr>
      <w:r w:rsidRPr="00AE2A4E">
        <w:rPr>
          <w:rStyle w:val="Arial"/>
          <w:rFonts w:ascii="Times New Roman" w:hAnsi="Times New Roman" w:cs="Times New Roman"/>
          <w:sz w:val="28"/>
          <w:szCs w:val="28"/>
        </w:rPr>
        <w:tab/>
        <w:t>давать ему возможность работать с потерпевшими лицами в тех случаях, когда электронный надзор применяется с целью их защиты.</w:t>
      </w:r>
    </w:p>
    <w:p w:rsidR="00CF79B4" w:rsidRPr="00AE2A4E" w:rsidRDefault="00CF79B4" w:rsidP="00D764AE">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программу регулярной подготовки персонала, работающих со средствами электронного надзора должно </w:t>
      </w:r>
      <w:r w:rsidRPr="00AE2A4E">
        <w:rPr>
          <w:rStyle w:val="Arial"/>
          <w:rFonts w:ascii="Times New Roman" w:hAnsi="Times New Roman" w:cs="Times New Roman"/>
          <w:sz w:val="28"/>
          <w:szCs w:val="28"/>
        </w:rPr>
        <w:t>входить изучение вопросов защиты полученных в ходе его осуществления конфиденциальных данных.Кроме того персонал, отвечающий за установление или же ведение электронного надзора, должен регулярно проходить курсы повышения квалификации по эксплуатации специального оборудования, а также по его воздействию на поднадзорных лиц.</w:t>
      </w:r>
    </w:p>
    <w:p w:rsidR="00CF79B4" w:rsidRPr="00AE2A4E" w:rsidRDefault="00CF79B4" w:rsidP="00D764AE">
      <w:pPr>
        <w:tabs>
          <w:tab w:val="left" w:pos="284"/>
        </w:tabs>
        <w:spacing w:after="0" w:line="240" w:lineRule="auto"/>
        <w:ind w:firstLine="284"/>
        <w:jc w:val="both"/>
        <w:rPr>
          <w:rFonts w:ascii="Times New Roman" w:hAnsi="Times New Roman" w:cs="Times New Roman"/>
          <w:bCs/>
          <w:sz w:val="28"/>
          <w:szCs w:val="28"/>
        </w:rPr>
      </w:pPr>
      <w:r w:rsidRPr="00AE2A4E">
        <w:rPr>
          <w:rFonts w:ascii="Times New Roman" w:hAnsi="Times New Roman" w:cs="Times New Roman"/>
          <w:snapToGrid w:val="0"/>
          <w:sz w:val="28"/>
          <w:szCs w:val="28"/>
        </w:rPr>
        <w:t xml:space="preserve">Таким образом, в настоящее время разработаны и действует ряд международных документов, которые содержат требования </w:t>
      </w:r>
      <w:r w:rsidRPr="00AE2A4E">
        <w:rPr>
          <w:rFonts w:ascii="Times New Roman" w:hAnsi="Times New Roman" w:cs="Times New Roman"/>
          <w:sz w:val="28"/>
          <w:szCs w:val="28"/>
        </w:rPr>
        <w:t>относящимся к персоналу правоохранительных органов.</w:t>
      </w:r>
    </w:p>
    <w:p w:rsidR="00CF79B4" w:rsidRDefault="00CF79B4"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spacing w:after="0" w:line="240" w:lineRule="auto"/>
        <w:ind w:firstLine="284"/>
        <w:jc w:val="both"/>
        <w:rPr>
          <w:rFonts w:ascii="Times New Roman" w:hAnsi="Times New Roman" w:cs="Times New Roman"/>
          <w:noProof/>
          <w:sz w:val="28"/>
          <w:szCs w:val="28"/>
        </w:rPr>
      </w:pPr>
    </w:p>
    <w:p w:rsidR="005A463A" w:rsidRDefault="005A463A" w:rsidP="00D764AE">
      <w:pPr>
        <w:spacing w:after="0" w:line="240" w:lineRule="auto"/>
        <w:ind w:firstLine="284"/>
        <w:jc w:val="both"/>
        <w:rPr>
          <w:rFonts w:ascii="Times New Roman" w:hAnsi="Times New Roman" w:cs="Times New Roman"/>
          <w:b/>
          <w:color w:val="000000"/>
          <w:spacing w:val="-3"/>
          <w:sz w:val="28"/>
          <w:szCs w:val="28"/>
        </w:rPr>
      </w:pPr>
    </w:p>
    <w:p w:rsidR="005A463A" w:rsidRDefault="005A463A" w:rsidP="00D764AE">
      <w:pPr>
        <w:spacing w:after="0" w:line="240" w:lineRule="auto"/>
        <w:ind w:firstLine="284"/>
        <w:jc w:val="both"/>
        <w:rPr>
          <w:rFonts w:ascii="Times New Roman" w:hAnsi="Times New Roman" w:cs="Times New Roman"/>
          <w:b/>
          <w:color w:val="000000"/>
          <w:spacing w:val="-3"/>
          <w:sz w:val="28"/>
          <w:szCs w:val="28"/>
        </w:rPr>
      </w:pPr>
    </w:p>
    <w:p w:rsidR="0017272D" w:rsidRDefault="0017272D" w:rsidP="00D764AE">
      <w:pPr>
        <w:spacing w:after="0" w:line="240" w:lineRule="auto"/>
        <w:ind w:firstLine="284"/>
        <w:jc w:val="both"/>
        <w:rPr>
          <w:rFonts w:ascii="Times New Roman" w:hAnsi="Times New Roman" w:cs="Times New Roman"/>
          <w:b/>
          <w:sz w:val="28"/>
          <w:szCs w:val="28"/>
        </w:rPr>
      </w:pPr>
      <w:r>
        <w:rPr>
          <w:rFonts w:ascii="Times New Roman" w:hAnsi="Times New Roman" w:cs="Times New Roman"/>
          <w:b/>
          <w:color w:val="000000"/>
          <w:spacing w:val="-3"/>
          <w:sz w:val="28"/>
          <w:szCs w:val="28"/>
        </w:rPr>
        <w:lastRenderedPageBreak/>
        <w:t xml:space="preserve">Глава </w:t>
      </w:r>
      <w:r w:rsidRPr="00AE2A4E">
        <w:rPr>
          <w:rFonts w:ascii="Times New Roman" w:hAnsi="Times New Roman" w:cs="Times New Roman"/>
          <w:b/>
          <w:color w:val="000000"/>
          <w:spacing w:val="-3"/>
          <w:sz w:val="28"/>
          <w:szCs w:val="28"/>
        </w:rPr>
        <w:t>2.</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Полицейские системы зарубежных стран и их персонал</w:t>
      </w:r>
    </w:p>
    <w:p w:rsidR="0017272D" w:rsidRDefault="0017272D" w:rsidP="00D764AE">
      <w:pPr>
        <w:spacing w:after="0" w:line="240" w:lineRule="auto"/>
        <w:ind w:firstLine="284"/>
        <w:jc w:val="both"/>
        <w:rPr>
          <w:rFonts w:ascii="Times New Roman" w:hAnsi="Times New Roman" w:cs="Times New Roman"/>
          <w:b/>
          <w:color w:val="000000"/>
          <w:spacing w:val="-3"/>
          <w:sz w:val="28"/>
          <w:szCs w:val="28"/>
        </w:rPr>
      </w:pPr>
    </w:p>
    <w:p w:rsidR="0017272D" w:rsidRPr="0017272D" w:rsidRDefault="0017272D" w:rsidP="00D764AE">
      <w:pPr>
        <w:spacing w:after="0" w:line="240" w:lineRule="auto"/>
        <w:ind w:firstLine="284"/>
        <w:jc w:val="both"/>
        <w:rPr>
          <w:rFonts w:ascii="Times New Roman" w:hAnsi="Times New Roman" w:cs="Times New Roman"/>
          <w:b/>
          <w:color w:val="000000"/>
          <w:spacing w:val="-3"/>
          <w:sz w:val="28"/>
          <w:szCs w:val="28"/>
        </w:rPr>
      </w:pPr>
      <w:r w:rsidRPr="0017272D">
        <w:rPr>
          <w:rFonts w:ascii="Times New Roman" w:hAnsi="Times New Roman" w:cs="Times New Roman"/>
          <w:b/>
          <w:sz w:val="28"/>
          <w:szCs w:val="28"/>
        </w:rPr>
        <w:t>2.1. История института полиции и современные полицейские системы зарубежных стран</w:t>
      </w:r>
    </w:p>
    <w:p w:rsidR="0017272D" w:rsidRDefault="0017272D" w:rsidP="00D764AE">
      <w:pPr>
        <w:spacing w:after="0" w:line="240" w:lineRule="auto"/>
        <w:ind w:firstLine="284"/>
        <w:jc w:val="both"/>
        <w:rPr>
          <w:rFonts w:ascii="Times New Roman" w:hAnsi="Times New Roman" w:cs="Times New Roman"/>
          <w:noProof/>
          <w:sz w:val="28"/>
          <w:szCs w:val="28"/>
        </w:rPr>
      </w:pPr>
    </w:p>
    <w:p w:rsidR="0017272D" w:rsidRDefault="0017272D" w:rsidP="00D764AE">
      <w:pPr>
        <w:tabs>
          <w:tab w:val="left" w:pos="284"/>
        </w:tabs>
        <w:spacing w:after="0" w:line="240" w:lineRule="auto"/>
        <w:ind w:firstLine="284"/>
        <w:jc w:val="both"/>
        <w:rPr>
          <w:rFonts w:ascii="Times New Roman" w:eastAsia="Times-Roman" w:hAnsi="Times New Roman" w:cs="Times New Roman"/>
          <w:sz w:val="28"/>
          <w:szCs w:val="28"/>
        </w:rPr>
      </w:pPr>
      <w:r>
        <w:rPr>
          <w:rFonts w:ascii="Times New Roman" w:hAnsi="Times New Roman" w:cs="Times New Roman"/>
          <w:noProof/>
          <w:sz w:val="28"/>
          <w:szCs w:val="28"/>
        </w:rPr>
        <w:tab/>
      </w:r>
      <w:r w:rsidRPr="0017272D">
        <w:rPr>
          <w:rFonts w:ascii="Times New Roman" w:eastAsia="Times-Roman" w:hAnsi="Times New Roman" w:cs="Times New Roman"/>
          <w:sz w:val="28"/>
          <w:szCs w:val="28"/>
        </w:rPr>
        <w:t>Любое государство как властно-политическая организация общества, обладающая государственным суверенитетом, специальным аппаратом управления, государственной казной и устанавливающая правовой порядок на определенной территории не может обходиться без специального аппарата принуждения. Такой признак государства как всеобъемлющий и общеобязательный характер актов государственных органов требует наличия в системе органов государства специальной организации, обеспечивающей законность и правопорядок на территории, на которую распространяется государственный суверенитет.</w:t>
      </w:r>
    </w:p>
    <w:p w:rsidR="0017272D" w:rsidRDefault="0017272D" w:rsidP="00D764AE">
      <w:pPr>
        <w:tabs>
          <w:tab w:val="left" w:pos="284"/>
        </w:tabs>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В современных государствах, основанных на демократических принципах, главным критерием демократичности государства является обеспечение прав и свобод человека и гражданина. Права человека составляют основу политики в отношениях с другими государствами и со всем мировым сообществом. Выполнение функции защиты прав и свобод человека, обеспечение законности и правопорядка осуществляются системой правоохранительных органов государства. При этом в системе всех правоохранительных органов государства особу роль играют органы полиции, поскольку социально значимой всегда, а в отдельные периоды развития государств и первостепенной, является организация предупреждения, выяв</w:t>
      </w:r>
      <w:r>
        <w:rPr>
          <w:rFonts w:ascii="Times New Roman" w:eastAsia="Times-Roman" w:hAnsi="Times New Roman" w:cs="Times New Roman"/>
          <w:sz w:val="28"/>
          <w:szCs w:val="28"/>
        </w:rPr>
        <w:t>ления и раскрытия преступлений.</w:t>
      </w:r>
    </w:p>
    <w:p w:rsid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eastAsia="Times-Roman" w:hAnsi="Times New Roman" w:cs="Times New Roman"/>
          <w:sz w:val="28"/>
          <w:szCs w:val="28"/>
        </w:rPr>
        <w:tab/>
        <w:t xml:space="preserve">Именно эту правоохранительную функцию выполняют органы полиции - основная система специализированных правоохранительных органов. </w:t>
      </w:r>
      <w:r w:rsidRPr="0017272D">
        <w:rPr>
          <w:rFonts w:ascii="Times New Roman" w:eastAsia="Times-Roman" w:hAnsi="Times New Roman" w:cs="Times New Roman"/>
          <w:i/>
          <w:sz w:val="28"/>
          <w:szCs w:val="28"/>
        </w:rPr>
        <w:t>Полиция –</w:t>
      </w:r>
      <w:r w:rsidRPr="0017272D">
        <w:rPr>
          <w:rFonts w:ascii="Times New Roman" w:eastAsia="Times-Roman" w:hAnsi="Times New Roman" w:cs="Times New Roman"/>
          <w:sz w:val="28"/>
          <w:szCs w:val="28"/>
        </w:rPr>
        <w:t xml:space="preserve"> неотъемлемая часть любого государства, представляющая собой систему особых органов государства в сфере охраны общественного порядка и борьбы с преступностью, в число задач, которых входит расследование правонарушений и преступлений. В свою очередь </w:t>
      </w:r>
      <w:r w:rsidRPr="0017272D">
        <w:rPr>
          <w:rFonts w:ascii="Times New Roman" w:eastAsia="Times-Roman" w:hAnsi="Times New Roman" w:cs="Times New Roman"/>
          <w:i/>
          <w:sz w:val="28"/>
          <w:szCs w:val="28"/>
        </w:rPr>
        <w:t>п</w:t>
      </w:r>
      <w:r w:rsidRPr="0017272D">
        <w:rPr>
          <w:rFonts w:ascii="Times New Roman" w:hAnsi="Times New Roman" w:cs="Times New Roman"/>
          <w:i/>
          <w:sz w:val="28"/>
          <w:szCs w:val="28"/>
        </w:rPr>
        <w:t>олицейская система любого государства</w:t>
      </w:r>
      <w:r w:rsidRPr="0017272D">
        <w:rPr>
          <w:rFonts w:ascii="Times New Roman" w:hAnsi="Times New Roman" w:cs="Times New Roman"/>
          <w:sz w:val="28"/>
          <w:szCs w:val="28"/>
        </w:rPr>
        <w:t xml:space="preserve"> – это совокупность функционирующих в системе органов исполнительной власти и взаимно дополняющих друг друга в процессе реализации поставленных задач государственных правоохранительных институтов, вся деятельность которых направлена на эффективную защиту личности, общества и государства от внутренних, а и иногда и внешних угроз.</w:t>
      </w:r>
    </w:p>
    <w:p w:rsidR="0017272D" w:rsidRDefault="0017272D" w:rsidP="00D764AE">
      <w:pPr>
        <w:tabs>
          <w:tab w:val="left" w:pos="284"/>
        </w:tabs>
        <w:spacing w:after="0" w:line="240" w:lineRule="auto"/>
        <w:ind w:firstLine="284"/>
        <w:jc w:val="both"/>
        <w:rPr>
          <w:rFonts w:ascii="Times New Roman" w:hAnsi="Times New Roman" w:cs="Times New Roman"/>
          <w:color w:val="000000"/>
          <w:sz w:val="28"/>
          <w:szCs w:val="28"/>
        </w:rPr>
      </w:pPr>
      <w:r w:rsidRPr="0017272D">
        <w:rPr>
          <w:rFonts w:ascii="Times New Roman" w:hAnsi="Times New Roman" w:cs="Times New Roman"/>
          <w:sz w:val="28"/>
          <w:szCs w:val="28"/>
        </w:rPr>
        <w:t>При этом м</w:t>
      </w:r>
      <w:r w:rsidRPr="0017272D">
        <w:rPr>
          <w:rFonts w:ascii="Times New Roman" w:hAnsi="Times New Roman" w:cs="Times New Roman"/>
          <w:color w:val="000000"/>
          <w:sz w:val="28"/>
          <w:szCs w:val="28"/>
        </w:rPr>
        <w:t xml:space="preserve">ировой опыт правоохранительной деятельности показывает, что каждая страна в зависимости от сложившихся исторических, политических, территориальных, социально-экономических, криминологических факторов, а также национальных и местных традиций, создала свою систему охраны общественного порядка. Как отмечает В.И. Майоров: «Существующие между государствами различия предопределяются лишь степенью осознания обществом причин возникновения правонарушений как особого социального </w:t>
      </w:r>
      <w:r w:rsidRPr="0017272D">
        <w:rPr>
          <w:rFonts w:ascii="Times New Roman" w:hAnsi="Times New Roman" w:cs="Times New Roman"/>
          <w:color w:val="000000"/>
          <w:sz w:val="28"/>
          <w:szCs w:val="28"/>
        </w:rPr>
        <w:lastRenderedPageBreak/>
        <w:t>явления, а также качеством работы государства и общества по устранению негативных социальных проявлений».</w:t>
      </w:r>
    </w:p>
    <w:p w:rsid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Причем организационные структуры полицейской системы конкретного государства являются результатом его длительного исторического развития. Все элементы полицейской системы возникали, развивались и перестраивались по мере того, как государство расширяло сферу своей деятельности, они эволюционировали вместе с ним. При этом это известное высказывание Ф. Энгельса о том, что «Полиция так же стара, как и государство», является свидетельством того, что с момента зарождения государства и законотворчества возникает потребность в особом аппарате, призванном различными мерами, и в большей степени насильственными, противостоять нарушениям спокойствия и порядка, защищать имущественную и личную безопасность населения. Такие аппараты, существовавшие со времен античности, и являлись прообразом полиции в ее современном понимании.</w:t>
      </w:r>
    </w:p>
    <w:p w:rsid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Вместе с тем в современном значении термин «полиция» стал использоваться относительно недавно. Сам термин «полиция» происходит от греческого слова «politeia» (polis - город). В своих трудах Аристотель так называл городское или государственное управление. Позднее термин перешел в латинский язык в форме «politia» и широко использовался в официальном и научном лексиконе Рима и Византии. С конца XIV в. его начали активно применять во Франции и Германии, вплоть до XVIII в. обозначая французским словом «police» и немец</w:t>
      </w:r>
      <w:r w:rsidRPr="0017272D">
        <w:rPr>
          <w:rFonts w:ascii="Times New Roman" w:hAnsi="Times New Roman" w:cs="Times New Roman"/>
          <w:sz w:val="28"/>
          <w:szCs w:val="28"/>
        </w:rPr>
        <w:softHyphen/>
        <w:t>ким «polizei» всю совокупность дел светского управления.</w:t>
      </w:r>
    </w:p>
    <w:p w:rsid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Затем термин «полиция» приобрел более ограниченный смысл: под ним стали понимать правительственную деятельность, направленную на обеспечение общественного порядка, - «репрессию в области безопасности и регламентацию в области благосостояния». С </w:t>
      </w:r>
      <w:r w:rsidRPr="0017272D">
        <w:rPr>
          <w:rFonts w:ascii="Times New Roman" w:eastAsia="Times-Roman" w:hAnsi="Times New Roman" w:cs="Times New Roman"/>
          <w:sz w:val="28"/>
          <w:szCs w:val="28"/>
        </w:rPr>
        <w:t>20-х годов XVIII в</w:t>
      </w:r>
      <w:r w:rsidRPr="0017272D">
        <w:rPr>
          <w:rFonts w:ascii="Times New Roman" w:hAnsi="Times New Roman" w:cs="Times New Roman"/>
          <w:sz w:val="28"/>
          <w:szCs w:val="28"/>
        </w:rPr>
        <w:t>. этот термин ста</w:t>
      </w:r>
      <w:r>
        <w:rPr>
          <w:rFonts w:ascii="Times New Roman" w:hAnsi="Times New Roman" w:cs="Times New Roman"/>
          <w:sz w:val="28"/>
          <w:szCs w:val="28"/>
        </w:rPr>
        <w:t>л обозначать систему администра</w:t>
      </w:r>
      <w:r w:rsidRPr="0017272D">
        <w:rPr>
          <w:rFonts w:ascii="Times New Roman" w:hAnsi="Times New Roman" w:cs="Times New Roman"/>
          <w:sz w:val="28"/>
          <w:szCs w:val="28"/>
        </w:rPr>
        <w:t>тивных органов, призванных осуществлять борьбу с правонарушениями. Именно это название с тех пор и получили органы охраны правопорядка и борьбы с преступностью сначала в странах Западной Европы, а затем и во всем мире. Историческое значение создания полиции как самостоятельного государственного института состоит в том, что оно способствовало образованию национальных централизованных государств, в крупнейших странах континентальной Европы.</w:t>
      </w:r>
    </w:p>
    <w:p w:rsid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Вместе с тем концепция полицейских сил, как органа обеспечивающего защиту правопорядка и исполнение закона, восходит к использованию военизированных формирований для охраны мира и спокойствия таких как, например Преторианская Гвардия в Древнем Риме. Причем Римская империя, достигла больших высот в развитии способов защиты законности, и эта система сохранялась до распада империи и ее влияние распространяло</w:t>
      </w:r>
      <w:r>
        <w:rPr>
          <w:rFonts w:ascii="Times New Roman" w:hAnsi="Times New Roman" w:cs="Times New Roman"/>
          <w:sz w:val="28"/>
          <w:szCs w:val="28"/>
        </w:rPr>
        <w:t>сь на протяжении Средних веков.</w:t>
      </w:r>
    </w:p>
    <w:p w:rsid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С начала V в. н.э. полицейские функции стали возлагаться на наместников и местных вельмож. Например, в Средние века, в частности в Англии, полицейские обязанности исполнялись местной знатью или их личной охраной. Каждый вельможа исполнял роль чиновника-констебля, для поддержания </w:t>
      </w:r>
      <w:r w:rsidRPr="0017272D">
        <w:rPr>
          <w:rFonts w:ascii="Times New Roman" w:eastAsia="Times New Roman" w:hAnsi="Times New Roman" w:cs="Times New Roman"/>
          <w:sz w:val="28"/>
          <w:szCs w:val="28"/>
        </w:rPr>
        <w:lastRenderedPageBreak/>
        <w:t>законности и порядка в регионе. Это обусловлено феодальными отношениями, преобладавшими в это время, простой народ искал защиты своей жизни и прав у своего хозяина. В обязанности констебля входил арест преступник</w:t>
      </w:r>
      <w:r>
        <w:rPr>
          <w:rFonts w:ascii="Times New Roman" w:eastAsia="Times New Roman" w:hAnsi="Times New Roman" w:cs="Times New Roman"/>
          <w:sz w:val="28"/>
          <w:szCs w:val="28"/>
        </w:rPr>
        <w:t>ов и их содержание под стражей.</w:t>
      </w:r>
    </w:p>
    <w:p w:rsid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При этом в течение многих лет должность констебля была не оплачиваемой и люди исполняли эти обязанности поочередно. Вследствие этого должность констебля не пользовалась популярностью и к середине XVI века богатые граждане стали нанимать себе заместителей, дабы не исполнять эту работу самим. Этот факт можно считать первыми зачатками формирования полицейского аппарата. Но вскоре эта практика получила широкое распространение, и качество полицейской работы резко ухудшилось. В 1663 г. в Лондоне была введена должность сторожа (ее обычно занимали старики, которые не могли найти другой работы) для охраны улиц в ночной время. До конца XVIII века эти малоэффективные сторожа вместе с констеблями оставались единственными полицейскими силами города.</w:t>
      </w:r>
    </w:p>
    <w:p w:rsidR="0017272D" w:rsidRDefault="0017272D" w:rsidP="00D764AE">
      <w:pPr>
        <w:tabs>
          <w:tab w:val="left" w:pos="284"/>
        </w:tabs>
        <w:spacing w:after="0" w:line="240" w:lineRule="auto"/>
        <w:ind w:firstLine="284"/>
        <w:jc w:val="both"/>
        <w:rPr>
          <w:rStyle w:val="af0"/>
          <w:rFonts w:ascii="Times New Roman" w:hAnsi="Times New Roman" w:cs="Times New Roman"/>
          <w:sz w:val="28"/>
          <w:szCs w:val="28"/>
        </w:rPr>
      </w:pPr>
      <w:r w:rsidRPr="0017272D">
        <w:rPr>
          <w:rFonts w:ascii="Times New Roman" w:hAnsi="Times New Roman" w:cs="Times New Roman"/>
          <w:color w:val="000000"/>
          <w:sz w:val="28"/>
          <w:szCs w:val="28"/>
        </w:rPr>
        <w:t>При этом особенности развития государственности в эпоху феодализма оказали значительное влияние на организацию и деятельность органов, выпол</w:t>
      </w:r>
      <w:r w:rsidRPr="0017272D">
        <w:rPr>
          <w:rFonts w:ascii="Times New Roman" w:hAnsi="Times New Roman" w:cs="Times New Roman"/>
          <w:color w:val="000000"/>
          <w:sz w:val="28"/>
          <w:szCs w:val="28"/>
        </w:rPr>
        <w:softHyphen/>
        <w:t>нявших полицейские функции. Практически в каждом феоде существова</w:t>
      </w:r>
      <w:r w:rsidRPr="0017272D">
        <w:rPr>
          <w:rFonts w:ascii="Times New Roman" w:hAnsi="Times New Roman" w:cs="Times New Roman"/>
          <w:color w:val="000000"/>
          <w:sz w:val="28"/>
          <w:szCs w:val="28"/>
        </w:rPr>
        <w:softHyphen/>
        <w:t xml:space="preserve">ли собственные полицейские силы, независимые от центральной власти. Только в эпоху абсолютизма полиция превращается в орган, призванный обеспечивать соблюдение правопорядка в масштабах всего государства. Этот процесс протекал в Австрии, Англии, Испании, Пруссии, Франции в течение </w:t>
      </w:r>
      <w:r w:rsidRPr="0017272D">
        <w:rPr>
          <w:rFonts w:ascii="Times New Roman" w:hAnsi="Times New Roman" w:cs="Times New Roman"/>
          <w:color w:val="000000"/>
          <w:sz w:val="28"/>
          <w:szCs w:val="28"/>
          <w:lang w:val="en-US"/>
        </w:rPr>
        <w:t>XV</w:t>
      </w:r>
      <w:r w:rsidRPr="0017272D">
        <w:rPr>
          <w:rFonts w:ascii="Times New Roman" w:hAnsi="Times New Roman" w:cs="Times New Roman"/>
          <w:color w:val="000000"/>
          <w:sz w:val="28"/>
          <w:szCs w:val="28"/>
        </w:rPr>
        <w:t>-</w:t>
      </w:r>
      <w:r w:rsidRPr="0017272D">
        <w:rPr>
          <w:rFonts w:ascii="Times New Roman" w:hAnsi="Times New Roman" w:cs="Times New Roman"/>
          <w:color w:val="000000"/>
          <w:sz w:val="28"/>
          <w:szCs w:val="28"/>
          <w:lang w:val="en-US"/>
        </w:rPr>
        <w:t>XVII</w:t>
      </w:r>
      <w:r w:rsidRPr="0017272D">
        <w:rPr>
          <w:rFonts w:ascii="Times New Roman" w:hAnsi="Times New Roman" w:cs="Times New Roman"/>
          <w:color w:val="000000"/>
          <w:sz w:val="28"/>
          <w:szCs w:val="28"/>
        </w:rPr>
        <w:t xml:space="preserve"> вв., и именно этот этап развития феодального общества получил в историко-правовой науке определение </w:t>
      </w:r>
      <w:r w:rsidRPr="0017272D">
        <w:rPr>
          <w:rStyle w:val="af0"/>
          <w:rFonts w:ascii="Times New Roman" w:hAnsi="Times New Roman" w:cs="Times New Roman"/>
          <w:sz w:val="28"/>
          <w:szCs w:val="28"/>
        </w:rPr>
        <w:t>«полицейское государ</w:t>
      </w:r>
      <w:r w:rsidRPr="0017272D">
        <w:rPr>
          <w:rStyle w:val="af0"/>
          <w:rFonts w:ascii="Times New Roman" w:hAnsi="Times New Roman" w:cs="Times New Roman"/>
          <w:sz w:val="28"/>
          <w:szCs w:val="28"/>
        </w:rPr>
        <w:softHyphen/>
        <w:t>ство».</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Вообще период XVII-XVIII вв. в монархических странах Е</w:t>
      </w:r>
      <w:r>
        <w:rPr>
          <w:rFonts w:ascii="Times New Roman" w:hAnsi="Times New Roman" w:cs="Times New Roman"/>
          <w:sz w:val="28"/>
          <w:szCs w:val="28"/>
        </w:rPr>
        <w:t>вропы считается временем расцве</w:t>
      </w:r>
      <w:r w:rsidRPr="0017272D">
        <w:rPr>
          <w:rFonts w:ascii="Times New Roman" w:hAnsi="Times New Roman" w:cs="Times New Roman"/>
          <w:sz w:val="28"/>
          <w:szCs w:val="28"/>
        </w:rPr>
        <w:t>та «полицейского государства». Но необходимо отметить, что государство в тот период называют полицейским не только потому, что в это время создавалась регулярная полиция, но и потому, что путем всеобъемлющей регламентации оно вмешивалось в жизнь своих подданных, грубо регулируя практически все сферы жизни общества и не заботясь о правах и свободах его членов. Так во Франции в XVII в., королем Людовиком XIV была создана небольшая специализированная группа, состоящая из 40 инспекторов, которые при помощи некоторого количества оплачиваемых информаторов, снабжали власти информацией о поведение частных лиц. На основании которых король, по своему усмотрению, применял соответствующие меры. Эта система продолжала существовать и при королях Людовике XV и Людовике XVI.</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Предметами широкой, всепоглощающей регламентации сделались цеховой строй, медико-санитарное дело, монетное дело, ярмарки, страховые учреждения и т.д. В XVIII в. государственное управление распространилось на школы, дорожное дело, кредитные учреждения, союзы, собрания, сходки, особенно в эпоху просвещенного абсолютизма. Во всех этих вопросах безопасности и благосостояния государственная власть действовала исключительно принуждением, не знавшим предела. Границу принуждения «in concreto» не мог установить и суд, тогда еще не отделившийся от органов </w:t>
      </w:r>
      <w:r w:rsidRPr="0017272D">
        <w:rPr>
          <w:rFonts w:ascii="Times New Roman" w:hAnsi="Times New Roman" w:cs="Times New Roman"/>
          <w:sz w:val="28"/>
          <w:szCs w:val="28"/>
        </w:rPr>
        <w:lastRenderedPageBreak/>
        <w:t xml:space="preserve">управления. Но постепенно от полиции отделились управление иностранными делами (политика), военное дело, несколько позже - финансы и суд. Под полицией стали подразумевать управление внутренними делами в широком смысле слова.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Так, например, в Регламенте Главного Магистрата, принятом Петром I в 1721 г., говорилось: «Полиция, споспешествует в правах и в правосудии, рождает добрые порядки и нравоучения, всем безопасность подает от разбойников, воров, насильников и обманщиков и сим подобных, непорядочное и непотребное житие отгоняет, и принуждает каждого к трудам и честному промыслу, чинит добрых досмотрителей, тщательных и добрых служителей, города и в них улицы регулярно сочиняет, препятствует дороговизне, и приносит довольство во всем потребном к жизни человеческой, предостерегает все приключившиеся болезни, производит чистоту по улицам и в домах, запрещает излишество в домовых расходах, и все явные прегрешения, призирает нищих, бедных, больных и прочих неимущих, защищает вдовиц, сирых и чужестранных по заповедям божьим, воспитывает юных в целомудренной чистоте и честных науках; вкратце ж над всеми сим полиция есть душа гражданства и всех добрых порядков и фундаментальный подпор человеческой безопасности и удобности».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Очень точно и емко взгляды монархов европейских стран того времени – времени расцвета полицейского государства – отражают слова прусского короля Фридриха Великого: «Народу, как больному ребенку, должно указывать, что ему следует есть и пить». При этом и</w:t>
      </w:r>
      <w:r w:rsidRPr="0017272D">
        <w:rPr>
          <w:rFonts w:ascii="Times New Roman" w:hAnsi="Times New Roman" w:cs="Times New Roman"/>
          <w:color w:val="000000"/>
          <w:sz w:val="28"/>
          <w:szCs w:val="28"/>
        </w:rPr>
        <w:t>сторическое значение создания полиции как самостоятельного государственного института состоит в том, что оно способствовало образованию национальных централизованных государств в крупнейших странах континентальной Европы. Однако к концу XVIII в. идея полицейского государства себя исчерпала, т.к. всеобъемлющая полицейская «забота о безопасности и благосостоянии» отрицательно сказывалась на экономическом и политическом развитии.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В Европе и Америке широкую общественную поддержку получает идея правового государства, зародившаяся в умах таких мыслителей античности, как Аристотель, Платон, Сократ, и получившая обоснование в трудах философов и государственных деятелей Просвещения, таких как Э. Кант, Р. Молья, В.М. Гессен и др. Согласно этой теории в правовом государстве сфера правительственной компетенции подлежала значительному сужению. Толчком к реформированию национальных полицейских систем послужили идеи Вели</w:t>
      </w:r>
      <w:r w:rsidRPr="0017272D">
        <w:rPr>
          <w:rFonts w:ascii="Times New Roman" w:hAnsi="Times New Roman" w:cs="Times New Roman"/>
          <w:sz w:val="28"/>
          <w:szCs w:val="28"/>
        </w:rPr>
        <w:softHyphen/>
        <w:t>кой французской революции 1789 г., когда в дополнение к полиции во Франции в 1791 г. появляется жандармерия. При этом полиция занималась политическими преступлениями, а жандармерия – общими делами.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XIX в. французский опыт использовали другие страны: Австро-Венгрия, Пруссия, Россия, так же создавшие жандармерию; Испания, где в 1844 г. была создана Гражданская гвардия; Италия, где в 1814 г. был образован Корпус карабинеров, а в 1907 г. - Корпус Финансовой гвардии. При этом В XIX - начале XX вв. окончательно сложились два подхода к полицейской </w:t>
      </w:r>
      <w:r w:rsidRPr="0017272D">
        <w:rPr>
          <w:rFonts w:ascii="Times New Roman" w:hAnsi="Times New Roman" w:cs="Times New Roman"/>
          <w:sz w:val="28"/>
          <w:szCs w:val="28"/>
        </w:rPr>
        <w:lastRenderedPageBreak/>
        <w:t>деятельности - «континентально-европейский» и «британско-американский. В основе их лежало различное толкование объема полномочий полиции.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Так, в Великобритании обязанности полиции ограничивались тремя основными задачами: во-первых, поддержание порядка; во-вторых, раскрытие преступлений; в-третьих, регулирование уличного движения в городах. Считалось, что эти обязанности взаимосвязаны и образуют единую полицейскую функцию обеспечения общественной безопасности. Учитывая национальные и культурные особенности (англичане всегда очень щепетильны в соблюдении границ личного пространства, и личной жизни), полиция имела четкие границы необходимого вмешательства в различные сферы социальной жизни для поддержания правопорядка.</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Австрии, Германии, Испании, Италии, Франции, и </w:t>
      </w:r>
      <w:r w:rsidR="001F0E21">
        <w:rPr>
          <w:rFonts w:ascii="Times New Roman" w:hAnsi="Times New Roman" w:cs="Times New Roman"/>
          <w:sz w:val="28"/>
          <w:szCs w:val="28"/>
        </w:rPr>
        <w:t>других странах европейского кон</w:t>
      </w:r>
      <w:r w:rsidRPr="0017272D">
        <w:rPr>
          <w:rFonts w:ascii="Times New Roman" w:hAnsi="Times New Roman" w:cs="Times New Roman"/>
          <w:sz w:val="28"/>
          <w:szCs w:val="28"/>
        </w:rPr>
        <w:t>тинента задачи полиции были значительно шире. Она решала задачи предотвращения правонарушений, которые трактовались в самом широком смысле, и поэтому сложно было назвать какую-либо сферу социаль</w:t>
      </w:r>
      <w:r w:rsidRPr="0017272D">
        <w:rPr>
          <w:rFonts w:ascii="Times New Roman" w:hAnsi="Times New Roman" w:cs="Times New Roman"/>
          <w:sz w:val="28"/>
          <w:szCs w:val="28"/>
        </w:rPr>
        <w:softHyphen/>
        <w:t>ной деятельности, которая так или иначе не была бы связана с полицейской превенцией. В Пруссии, например, были созданы: ветеринарная, охотничья, пожарная, рыболовная, страховая, строительная полиция и ряд других. К тому же «континентально-европейская», полиции всегда имела более четкую и централизованную иерархию, с большей ориентацией на «силовое решение» проблем общественного порядка.</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Так, </w:t>
      </w:r>
      <w:r w:rsidR="001F0E21">
        <w:rPr>
          <w:rFonts w:ascii="Times New Roman" w:hAnsi="Times New Roman" w:cs="Times New Roman"/>
          <w:sz w:val="28"/>
          <w:szCs w:val="28"/>
        </w:rPr>
        <w:t>например, во Франции после Вели</w:t>
      </w:r>
      <w:r w:rsidRPr="0017272D">
        <w:rPr>
          <w:rFonts w:ascii="Times New Roman" w:hAnsi="Times New Roman" w:cs="Times New Roman"/>
          <w:sz w:val="28"/>
          <w:szCs w:val="28"/>
        </w:rPr>
        <w:t xml:space="preserve">кой французской революции, помимо образования начало новой организации полицейских учреждений было положено рядом законов конца XVIII в. и Первой империи, разделивших полицию на государственную (generale) и муниципальную (munici- pale). В XIX в. дела государственной полиции ведала входящая в состав МВД direction de la surete generale. В дирекции были сосредоточены, главным образом, дела полиции безопасности, надзор за иностранцами и политическая полиция. По бюджету 1892 г. расходы государства на секретных агентов общей безопасности составляли 1 млн. 600 тыс. франков.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провинции агентами исполнительной власти служили префект (в департаменте) и </w:t>
      </w:r>
      <w:r w:rsidR="001F0E21">
        <w:rPr>
          <w:rFonts w:ascii="Times New Roman" w:hAnsi="Times New Roman" w:cs="Times New Roman"/>
          <w:sz w:val="28"/>
          <w:szCs w:val="28"/>
        </w:rPr>
        <w:t>мэр (в общине). Полицейскими ор</w:t>
      </w:r>
      <w:r w:rsidRPr="0017272D">
        <w:rPr>
          <w:rFonts w:ascii="Times New Roman" w:hAnsi="Times New Roman" w:cs="Times New Roman"/>
          <w:sz w:val="28"/>
          <w:szCs w:val="28"/>
        </w:rPr>
        <w:t xml:space="preserve">ганами являлись полицейские комиссары, выполнявшие также функции судебной и административной полиции. </w:t>
      </w:r>
      <w:r w:rsidR="001F0E21">
        <w:rPr>
          <w:rFonts w:ascii="Times New Roman" w:hAnsi="Times New Roman" w:cs="Times New Roman"/>
          <w:sz w:val="28"/>
          <w:szCs w:val="28"/>
        </w:rPr>
        <w:t>В 1891 г. их было 951, при сред</w:t>
      </w:r>
      <w:r w:rsidRPr="0017272D">
        <w:rPr>
          <w:rFonts w:ascii="Times New Roman" w:hAnsi="Times New Roman" w:cs="Times New Roman"/>
          <w:sz w:val="28"/>
          <w:szCs w:val="28"/>
        </w:rPr>
        <w:t>нем жалованье в 2 тыс. франков. К органам муниципальной полиции, подчиненным мэру, относились полевые сторожа (gardes champetres</w:t>
      </w:r>
      <w:r w:rsidR="001F0E21">
        <w:rPr>
          <w:rFonts w:ascii="Times New Roman" w:hAnsi="Times New Roman" w:cs="Times New Roman"/>
          <w:sz w:val="28"/>
          <w:szCs w:val="28"/>
        </w:rPr>
        <w:t>), исполнявшие также функции су</w:t>
      </w:r>
      <w:r w:rsidRPr="0017272D">
        <w:rPr>
          <w:rFonts w:ascii="Times New Roman" w:hAnsi="Times New Roman" w:cs="Times New Roman"/>
          <w:sz w:val="28"/>
          <w:szCs w:val="28"/>
        </w:rPr>
        <w:t>дебной полиции (дознание по проступкам и нарушениям) и администра</w:t>
      </w:r>
      <w:r w:rsidRPr="0017272D">
        <w:rPr>
          <w:rFonts w:ascii="Times New Roman" w:hAnsi="Times New Roman" w:cs="Times New Roman"/>
          <w:sz w:val="28"/>
          <w:szCs w:val="28"/>
        </w:rPr>
        <w:softHyphen/>
        <w:t>тивной полиции, а также полицейские агенты (agents de police), например, sergents de ville, gardiens de la paix - органы администрации, но не судебной полиции. Мэр имел право издавать полицейские предписания, нарушение которых влекло за собой 15 франков штрафа или 5 дней ареста (maximum).</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Париже полицейская служба, руководимая префектом полиции, разделялась на внутреннюю и внешнюю. К внутренней службе относились меры государственной полиции, охрана Президента Республики, судебная </w:t>
      </w:r>
      <w:r w:rsidRPr="0017272D">
        <w:rPr>
          <w:rFonts w:ascii="Times New Roman" w:hAnsi="Times New Roman" w:cs="Times New Roman"/>
          <w:sz w:val="28"/>
          <w:szCs w:val="28"/>
        </w:rPr>
        <w:lastRenderedPageBreak/>
        <w:t>полиция, надзор за иностранцами, ассоциациями, прессой, клубами и т. п. Внешнюю службу составляли: охрана публичной тишины и порядка в Париже; исполнение законов и ордонансов</w:t>
      </w:r>
      <w:r w:rsidRPr="0017272D">
        <w:rPr>
          <w:rStyle w:val="af"/>
          <w:rFonts w:ascii="Times New Roman" w:hAnsi="Times New Roman" w:cs="Times New Roman"/>
          <w:sz w:val="28"/>
          <w:szCs w:val="28"/>
        </w:rPr>
        <w:footnoteReference w:id="1"/>
      </w:r>
      <w:r w:rsidRPr="0017272D">
        <w:rPr>
          <w:rFonts w:ascii="Times New Roman" w:hAnsi="Times New Roman" w:cs="Times New Roman"/>
          <w:sz w:val="28"/>
          <w:szCs w:val="28"/>
        </w:rPr>
        <w:t>; розыски в интересах государства и отдельных лиц; розыск тайных игорных домов, надзор за розничной торговлей; проституцией и т.д. Все это входило в компетенцию полиции муниципальной, ведавшей также склады, базары, навигацию, муниципальные лаборатории и т.д. В составе муниципальной полиции действовали 6 бригад полицейской стражи для службы на улицах и в публичных местах.</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От лиц, желающих поступить в состав полицейской стражи (gardiens de la paix), требовались определенный возраст, крепкое телосложение и военный ценз. Полицейская стража была организована на военных началах. Для подготовки стражников была учреждена специальная школа. К отправлению полицейской службы, по усмотрению префекта полиции и МВД, могла привлекаться и республиканская гвардия (3 тыс. 50 человек). Расходы на муниципальную полицию составляли, например в 1890 г. 19 млн. франков, из которых 8 млн. отпускала казна (1890).</w:t>
      </w:r>
    </w:p>
    <w:p w:rsidR="0017272D" w:rsidRPr="0017272D" w:rsidRDefault="001F0E21"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t xml:space="preserve">В </w:t>
      </w:r>
      <w:r w:rsidR="0017272D" w:rsidRPr="0017272D">
        <w:rPr>
          <w:rFonts w:ascii="Times New Roman" w:hAnsi="Times New Roman" w:cs="Times New Roman"/>
          <w:sz w:val="28"/>
          <w:szCs w:val="28"/>
        </w:rPr>
        <w:t>1886 г. сыскная полиция Парижа (service de la surete a la prefecture de police) была подвергнута реорганизации. В начале XX в. в состав сыскной полиции входили: комиссар полиции (как ее начальник), его помощник и 59 инспекторов, бригадиров и т.д. Сыскная полиция имела и агентов-штучников (indicateurs), которые за свои услуги получали вознаграждение сообразно важности доставляемых сведений. Основной задачей служащих сыскного отделения был розыск лихих людей (mal- faileurs). Кроме того, они должны были присутствовать на пожарах и других происшествиях, охраняя личность и имущество. Пределы власти французской полиции были урегулированы много</w:t>
      </w:r>
      <w:r w:rsidR="0017272D" w:rsidRPr="0017272D">
        <w:rPr>
          <w:rFonts w:ascii="Times New Roman" w:hAnsi="Times New Roman" w:cs="Times New Roman"/>
          <w:sz w:val="28"/>
          <w:szCs w:val="28"/>
        </w:rPr>
        <w:softHyphen/>
        <w:t>численными законами, но права личности все-таки были гарантированы недостаточно, ибо жалобы на беззаконные действия полиции допускались только в административном порядке.</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Иначе становление полиции проходило в Великобритании,</w:t>
      </w:r>
      <w:r w:rsidRPr="0017272D">
        <w:rPr>
          <w:rFonts w:ascii="Times New Roman" w:eastAsia="Times New Roman" w:hAnsi="Times New Roman" w:cs="Times New Roman"/>
          <w:sz w:val="28"/>
          <w:szCs w:val="28"/>
        </w:rPr>
        <w:t xml:space="preserve"> которую считают колыбелью современной полиции.</w:t>
      </w:r>
      <w:r w:rsidRPr="0017272D">
        <w:rPr>
          <w:rFonts w:ascii="Times New Roman" w:hAnsi="Times New Roman" w:cs="Times New Roman"/>
          <w:sz w:val="28"/>
          <w:szCs w:val="28"/>
        </w:rPr>
        <w:t xml:space="preserve"> Доктрина полицейского государства не получила здесь распространения. До тридцатых годов XIX в. Великобритания не имела организованной полицейской системы. В Англии и Уэльсе существовали тогда местные суды и, соответственно, судьи, которые назначали одного или нескольких констеблей для каждого города и сельского прихода. Констебли в свою очередь назначали заместителей и помощников, которые должны были действовать вместе с ними в охране правопорядка.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Лондоне полиция в самоуправляющихся частях города создавалась муниципальными, а иногда даже приходскими властями. Созданные таким образом полицейские отряды действовали исключительно под полным контролем этих местных властей. В Англии, Уэльсе, а позднее и в Шотландии интенсивно развивались процессы становления и укрепления местного самоуправления и, соответственно, децентрализации полиции.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lastRenderedPageBreak/>
        <w:t>Руководство и контроль за ней уже с XIV в. были сосредоточены в руках «мировой юстиции» в лице местных судей-дворян. Именно они несли ответственность за осуществление в местном масштабе древней королевской прерогативы поддержания правопорядка. Так мы уже отмечали собственно же полицейские функции до начала XIX в. возлагались непосредственно на граждан: каждый домовладелец давал клятву содействовать розыску и наказанию преступников и был обязан один год отслужить в качестве констебля.</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eastAsia="Times New Roman" w:hAnsi="Times New Roman" w:cs="Times New Roman"/>
          <w:sz w:val="28"/>
          <w:szCs w:val="28"/>
        </w:rPr>
        <w:t xml:space="preserve">Вместе с тем неспособность сторожей, должности которых были введены для охраны улиц в ночной время и констеблей поддерживать надлежащий уровень законности в стране а, особенно в Лондоне, привела к необходимости создания более эффективных формирований и организаций. В вязи с этим в </w:t>
      </w:r>
      <w:r w:rsidRPr="0017272D">
        <w:rPr>
          <w:rFonts w:ascii="Times New Roman" w:hAnsi="Times New Roman" w:cs="Times New Roman"/>
          <w:color w:val="000000"/>
          <w:sz w:val="28"/>
          <w:szCs w:val="28"/>
        </w:rPr>
        <w:t xml:space="preserve">первой четверти XIX в. в Великобритании встал вопрос о необходимости завершения организационного оформления исторически сложившейся полицейской модели. Благодаря усилиям Роберта Пила - секретаря по внутренним делам - парламент 19 июня 1829 г. принимает Акт о столичной полиции, в соответствии с которым была создана </w:t>
      </w:r>
      <w:r w:rsidRPr="0017272D">
        <w:rPr>
          <w:rFonts w:ascii="Times New Roman" w:hAnsi="Times New Roman" w:cs="Times New Roman"/>
          <w:sz w:val="28"/>
          <w:szCs w:val="28"/>
        </w:rPr>
        <w:t>столичной полиции (полиции метрополии),</w:t>
      </w:r>
      <w:r w:rsidRPr="0017272D">
        <w:rPr>
          <w:rFonts w:ascii="Times New Roman" w:hAnsi="Times New Roman" w:cs="Times New Roman"/>
          <w:color w:val="000000"/>
          <w:sz w:val="28"/>
          <w:szCs w:val="28"/>
        </w:rPr>
        <w:t xml:space="preserve">подчиненная только министру внутренних дел и не подлежит никакому контролю со стороны муниципальной администрации. Создание </w:t>
      </w:r>
      <w:r w:rsidRPr="0017272D">
        <w:rPr>
          <w:rFonts w:ascii="Times New Roman" w:eastAsia="Times New Roman" w:hAnsi="Times New Roman" w:cs="Times New Roman"/>
          <w:sz w:val="28"/>
          <w:szCs w:val="28"/>
        </w:rPr>
        <w:t xml:space="preserve">Метропольной Полиции </w:t>
      </w:r>
      <w:r w:rsidRPr="0017272D">
        <w:rPr>
          <w:rFonts w:ascii="Times New Roman" w:hAnsi="Times New Roman" w:cs="Times New Roman"/>
          <w:sz w:val="28"/>
          <w:szCs w:val="28"/>
        </w:rPr>
        <w:t>положил начало организованной и централизованной в достаточно большом масштабе полиции, хотя и сохранила действие норм обычного права о констеблях и их подчинении местным судьям</w:t>
      </w:r>
      <w:r w:rsidRPr="0017272D">
        <w:rPr>
          <w:rFonts w:ascii="Times New Roman" w:eastAsia="Times New Roman" w:hAnsi="Times New Roman" w:cs="Times New Roman"/>
          <w:sz w:val="28"/>
          <w:szCs w:val="28"/>
        </w:rPr>
        <w:t>.</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eastAsia="Times New Roman" w:hAnsi="Times New Roman" w:cs="Times New Roman"/>
          <w:sz w:val="28"/>
          <w:szCs w:val="28"/>
        </w:rPr>
        <w:tab/>
        <w:t xml:space="preserve">Основной концепцией деятельности Метропольной Полиции являлось предотвращение преступлений и контроль над преступностью. В ее деятельность также были заложены принципы сотрудничества с населением и народного суда. Организация полиции была хорошо поставлена и в ней царила жестокая дисциплина. </w:t>
      </w:r>
      <w:r w:rsidRPr="0017272D">
        <w:rPr>
          <w:rFonts w:ascii="Times New Roman" w:hAnsi="Times New Roman" w:cs="Times New Roman"/>
          <w:sz w:val="28"/>
          <w:szCs w:val="28"/>
        </w:rPr>
        <w:t xml:space="preserve">Английская аристократия, первоначально в какой-то мере опасавшаяся, что по-новому организованная полиция будет средством давления на нее со стороны центрального правительства, быстро оценила возможности использования новой организации местных полицейских отрядов для борьбы с народными волнениями, происходившими в то время достаточно часто. </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Поэтому после </w:t>
      </w:r>
      <w:r w:rsidRPr="0017272D">
        <w:rPr>
          <w:rFonts w:ascii="Times New Roman" w:eastAsia="Times New Roman" w:hAnsi="Times New Roman" w:cs="Times New Roman"/>
          <w:sz w:val="28"/>
          <w:szCs w:val="28"/>
        </w:rPr>
        <w:t>короткого периода общественного скептицизма по поводу данной организации, идея Метропольной полиции была перенесена на всю территорию Великобритании. Через несколько лет была образованна Королевская Ирландская Констебулярия, а чуть позже подобные организации были созданы в Канаде, Индии и в Австралии. Многие государства, воодушевлённые успехом этой системы, также внедрили у себя британский опыт. При этом п</w:t>
      </w:r>
      <w:r w:rsidRPr="0017272D">
        <w:rPr>
          <w:rFonts w:ascii="Times New Roman" w:hAnsi="Times New Roman" w:cs="Times New Roman"/>
          <w:sz w:val="28"/>
          <w:szCs w:val="28"/>
        </w:rPr>
        <w:t>ринципиальные положения реформы Роберта Пила заключались в следующим:</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полиция должна быть стабильной, эффективной и организованной, как военные институты;</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полиция должна быть подконтрольна правительству;</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lastRenderedPageBreak/>
        <w:t>отсутствие преступности является лучшим доказательством эффективности полиции;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существенное внимание уделяется распространению информации о преступности;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должное внимание следует уделять формированию личности полицейского;</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самое существенное качество полицейского - это отличный характер, ибо спокойная, уверенная манера действий является более эффективной, чем насильственные действия. Уважительное отношение к внешнему виду полицейских, ибо хороший внешний вид полицейского и его выправка способствуют установлению доброжелательных отношений с общественностью и отражают в определенной степени уровень профессионализма;</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должный отбор и подготовка подходящего персонала является основой эффективности;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департамент полиции должен располагаться в центре населенного пункта и быть доступным для населения;</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полицейские должны приниматься на службу через испытательный срок, что позволяет освобождаться от таких полицейских, которые по своим склонностям, характеру, отношению не могут служить в правоохранительных органах.</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Дальнейшее развитие реформа Р. Пила, связанных с развитием муниципальной полиции</w:t>
      </w:r>
      <w:r w:rsidRPr="0017272D">
        <w:rPr>
          <w:rStyle w:val="af"/>
          <w:rFonts w:ascii="Times New Roman" w:hAnsi="Times New Roman" w:cs="Times New Roman"/>
          <w:sz w:val="28"/>
          <w:szCs w:val="28"/>
        </w:rPr>
        <w:footnoteReference w:id="2"/>
      </w:r>
      <w:r w:rsidRPr="0017272D">
        <w:rPr>
          <w:rFonts w:ascii="Times New Roman" w:hAnsi="Times New Roman" w:cs="Times New Roman"/>
          <w:sz w:val="28"/>
          <w:szCs w:val="28"/>
        </w:rPr>
        <w:t xml:space="preserve"> получила с принятием парламентом законов 1835 и 1856 гг., согласно которым полицейские органы в городах и графствах (за исключением Лондона) подчинялись выбранным населением органам местного самоуп</w:t>
      </w:r>
      <w:r w:rsidR="001F0E21">
        <w:rPr>
          <w:rFonts w:ascii="Times New Roman" w:hAnsi="Times New Roman" w:cs="Times New Roman"/>
          <w:sz w:val="28"/>
          <w:szCs w:val="28"/>
        </w:rPr>
        <w:t>равления, но при сохранении кон</w:t>
      </w:r>
      <w:r w:rsidRPr="0017272D">
        <w:rPr>
          <w:rFonts w:ascii="Times New Roman" w:hAnsi="Times New Roman" w:cs="Times New Roman"/>
          <w:sz w:val="28"/>
          <w:szCs w:val="28"/>
        </w:rPr>
        <w:t>троля за их деятельностью МВД страны. И как отмечает А.В. Губанов: «Названные акты по существу заложили основу системы управления полицейскими силами Великобритании, действую</w:t>
      </w:r>
      <w:r w:rsidRPr="0017272D">
        <w:rPr>
          <w:rFonts w:ascii="Times New Roman" w:hAnsi="Times New Roman" w:cs="Times New Roman"/>
          <w:sz w:val="28"/>
          <w:szCs w:val="28"/>
        </w:rPr>
        <w:softHyphen/>
        <w:t>щей по сей день». Так Актом о муниципальных корпорациях 1835 г., приводилсь муниципальные полицейские формирования Англии и Уэльса в упорядоченную систему. Согласно этому закону совет каждого города, имеющего местный полицейский отряд, должен был создавать на выборной основе наблюдательный комитет (watch committee), который наделялся правом «издавать инструкции для членов полиции и определять их обязанности».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развитие указанного акта в 1856 г. был принят Закон о муниципальной полиции графств и городов, имеющих право самоуправления. Он предусматривал создание на местах специальных инспекторатов МВД, контролирующих работу местных полицейских формирований. Если ими признавалось, что последние функционируют удовлетворительно, то соответствующему совету графства ежегодно выплачивалось из имперской казны до половины всех средств, необходимых на соответствующие расходы. Названные акты по существу были заложены основы современного местного </w:t>
      </w:r>
      <w:r w:rsidRPr="0017272D">
        <w:rPr>
          <w:rFonts w:ascii="Times New Roman" w:hAnsi="Times New Roman" w:cs="Times New Roman"/>
          <w:sz w:val="28"/>
          <w:szCs w:val="28"/>
        </w:rPr>
        <w:lastRenderedPageBreak/>
        <w:t>самоуправления в городах Англии и Уэльса. Но главная цель законов заключалась в обеспечении городов эффективными муниципальными полицейскими силами.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Заключительным моментом полицейской организации Англии и Уэльса, явился Закон 1888 г. о местном самоуправлении, в котором закреплялось, что «управление полицией должно рассматриваться как управление, которое носит частью судебный и частью административный характер». Согласно этому закону ответственность за полицейскую службу графства возлагалась на постоянный объединенный комитет, состоявший из равного числа местных судей и членов совета графства (standing joint committee), и который м назначал полицейских инспекторов в графстве. В Лондоне полицейскими делами ведал Metropolitan police office, во главе которого стоял шеф (commissioner) и два его помощника, назначаемые короной. Надзор за органами полиции принадлежал статс-секретарю по внутренним делам.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Подобным образом была организована полиция и в Шотландии. При этом в Шотландии централизованная муниципальная полиция была создана в некоторых городах еще до того, как это было сделано в 1829 г. в Лондоне. Эта поспешность в централизации полицейского управления в Шотландии объяснялась стремлением английской буржуазии укрепить свое влияние в этом районе, ослабив, в частности, зависимость полицейских от местных властей. Но первый общий закон о шотландской полиции был принят в 1833 г. Он позволял большим городам иметь полицейских комиссаров, обладающих правом назначать полицейских офицеров и издавать правила для «охранения». Положения этого закона распространились и на другие города. В дальнейшем Закон о полиции Шотландии 1892 г. установил, что полицейские отряды управляются выборными органами городов.</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Законодательством предусматривалось, что муниципалитеты, в отношении которых министром внутренних дел Великобритании или государственным секретарем по Шотландии засвидетельствовано, что их административно-полицейская деятельность в достаточной мере эффективна, имели право получать на содержание местного полицейского отряда дотацию от казначейства, т.е. от Министерства финансов Великобритании. Сначала размер дотации был ограничен 1/4 часть расходов на содержание стражи, а остальные 3/4 покрывались особым сбором (police rate). Позднее доля дотации была увеличена до половины общей стоимости содержания местных полицейских отрядов.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hAnsi="Times New Roman" w:cs="Times New Roman"/>
          <w:sz w:val="28"/>
          <w:szCs w:val="28"/>
        </w:rPr>
        <w:tab/>
        <w:t>Следовательно, министр внутренних дел Великобритании, равно как и государственный секретарь по Шотландии, получил возможность посредством инспектирования оказывать решающее влияние на активность и направление деятельности местных полицейских отрядов, на внедрение новых методов работы и на техническое оснащение, минуя местные органы власти.</w:t>
      </w:r>
      <w:r w:rsidRPr="0017272D">
        <w:rPr>
          <w:rFonts w:ascii="Times New Roman" w:eastAsia="Times New Roman" w:hAnsi="Times New Roman" w:cs="Times New Roman"/>
          <w:sz w:val="28"/>
          <w:szCs w:val="28"/>
        </w:rPr>
        <w:t xml:space="preserve"> Вместе с тем британская полицейская система традиционно была не зависима от властей и политики, и управлялась только законом, в отличие от других выборных </w:t>
      </w:r>
      <w:r w:rsidRPr="0017272D">
        <w:rPr>
          <w:rFonts w:ascii="Times New Roman" w:eastAsia="Times New Roman" w:hAnsi="Times New Roman" w:cs="Times New Roman"/>
          <w:sz w:val="28"/>
          <w:szCs w:val="28"/>
        </w:rPr>
        <w:lastRenderedPageBreak/>
        <w:t>чиновников, для которых политика являлась источником их власти и независимости.</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Таким образом, в отличие от стран континентальной Европы, где полицейская система сложилась на централизованной основе, в Великобритании полицейский аппарат развивался в тесной взаимосвязи и под непосредственным руководством местных органов самоуправления, но при сохранении инструментов контроля за конечным результатом деятельности полиции со стороны МВД.</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Что касается США, которые вообще не знали эпохи полицейского государства, то их полицейская система в основе своего становления имела демократические идеи Декларации независимости 1776 г. и Конституции 1787 г. при сохранении ряда полицейских образований, связанных с англо-саксонскими институциональными традициями. Так в США первый постоянный полицейский департамент был образован в 1845 г. в Нью-Йорке, а позднее и в Бостоне. В их компетенцию входили не только дела о преступлениях, но и поддержание порядка и законности. Эти департаменты были полностью подчинены государству, и их деятельность четко контролировалась.</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 результате того, что в США существовало, да и сейчас существуют, три уровня государственной власти: федеральный, отдельных штатов и местный, причем власти двух последних изначально пользовались значительной самостоятельностью, к началу XX в. полицейская система США характеризовалась значительной децентрализацией и включала в себя: полицейские организации в городах и поселках; шерифов и возглавляемые ими агентства в графствах; полицейские формирования в штатах; полицейские организации федерального правительства, входящие в департаменты (министерства) юстиции, почт, казначейства, обороны и др. При этом местная полиция - это основа полицейской системы США, что позволяла полицейским силам каждого уровня действовать автономно на конкретной территории.</w:t>
      </w:r>
    </w:p>
    <w:p w:rsidR="0017272D" w:rsidRPr="0017272D" w:rsidRDefault="0017272D" w:rsidP="00D764AE">
      <w:pPr>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На основании вышеизложенного можно сделать вывод и о том, что в </w:t>
      </w:r>
      <w:r w:rsidRPr="0017272D">
        <w:rPr>
          <w:rFonts w:ascii="Times New Roman" w:hAnsi="Times New Roman" w:cs="Times New Roman"/>
          <w:sz w:val="28"/>
          <w:szCs w:val="28"/>
        </w:rPr>
        <w:t xml:space="preserve">XIX в. с учетом такого фактора как участие </w:t>
      </w:r>
      <w:r w:rsidRPr="0017272D">
        <w:rPr>
          <w:rFonts w:ascii="Times New Roman" w:eastAsia="Times New Roman" w:hAnsi="Times New Roman" w:cs="Times New Roman"/>
          <w:sz w:val="28"/>
          <w:szCs w:val="28"/>
        </w:rPr>
        <w:t>местных органов власти разного уровня в работе органов полиции, функционировало два типа полицейских систем. Первый тип самоуправления развивался в англосаксонских государствах: он заключался в том, что граждане могли непосредственно управлять общественными делами с помощью избранных ими же органов. Второй тип распространился в континентальных странах; его особенность заключалась в том, что граждане, осуществляя сотрудничество с государственными чиновниками, могли оказывать влияние на общественные дела. При этом в научной литературе выделяют две основные классификации моделей этих систем:</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а) субъективную, в рамках которой мы имеем дело со следующими системами:</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государственной системой (в зависимости от специфики данной страны - децентрализованной либо централизованной системой),</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lastRenderedPageBreak/>
        <w:tab/>
        <w:t>самоуправляемой (исторически сложившаяся форма),</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государственной системой с ограниченным участием местных органов власти и такого фактора как общественность;</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б) объективную:</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система основана на монолитной полицейской службе,</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плюралистическая система (она предполагает учреждение множества видов полицейских служб, отличающихся друг от друга с точки зрения происхождения, подчиненности, территориальных пределов деятельности, компетенции и функциональности.</w:t>
      </w:r>
    </w:p>
    <w:p w:rsidR="001F0E21"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Но на сегодняшний день вышеуказанные образцы моделей полицейских систем редко встречаются на практике в чистом виде. Причем можно отметить в отдельных странах наблюдается непрерывная эволюция функционирующих в них полицейских систем, суть которых сводится либо к процессу централизации, либо к последовательной децентрализации в решении проблем, связанных с охраной порядка и общественной безопасности.</w:t>
      </w:r>
    </w:p>
    <w:p w:rsidR="0017272D" w:rsidRPr="0017272D" w:rsidRDefault="001F0E21" w:rsidP="00D764AE">
      <w:pPr>
        <w:tabs>
          <w:tab w:val="left" w:pos="28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17272D" w:rsidRPr="0017272D">
        <w:rPr>
          <w:rFonts w:ascii="Times New Roman" w:eastAsia="Times New Roman" w:hAnsi="Times New Roman" w:cs="Times New Roman"/>
          <w:sz w:val="28"/>
          <w:szCs w:val="28"/>
        </w:rPr>
        <w:t xml:space="preserve">Так, например, за исключением Швейцарии, в современном мире модель самоуправляемой полиции как единственного формирования, охраняющего общественный порядок и общественную безопасность, уже не встречается. </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eastAsia="Times New Roman" w:hAnsi="Times New Roman" w:cs="Times New Roman"/>
          <w:sz w:val="28"/>
          <w:szCs w:val="28"/>
        </w:rPr>
        <w:tab/>
        <w:t>Такой способ осуществления полицейских функций (когда существуют только полицейские органы, работающие на основе самоуправления) был довольно распространенным вплоть до середины ХХ в. в скандинавских странах. Например, в Дании до 1919 г. функционировала лишь коммунальная полиция и только позже создали государственную вначале криминальную службу, а затем те подразделения полиции, в которых полицейские несли службу в форменной одежде. В Швеции в 1931 г., после инцидента, произошедшего в городе Адалене, когда коммунальная полиция неумело вмешалась в процесс забастовок рабочих, было принято решение создать, помимо традиционной коммунальной полиции, полицию государственную (первоначально всего лишь как резерв коммунальной). В Финляндии государство лишь в 1977 г. взяло на себя финансирование полицейских служб, освободив от него органы местного самоуправления.</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Следовательно, теоретические и организационно-правовые модели функционирования полиции постоянно эволюционируют. При этом взгляды на ее задачи и организацию неодинаковы и определяются как национальными особенностями, так и проблемами, которые стоят на определенном этапе перед конкретной страной. Именно эти особенности имели и имеют доминирующее значение при выборе каждым народом того или иного политического режима, а следовательно, и организационно-правовых принципов деятельности полицейских сил.</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 настоящее время в демократических странах большое внимание уделяется решению вопроса о том, как удержать равновесие «весов», где на одной чаше борьба с преступностью, а на другой - свобода и справедливость. Является очевидным, что это равновесие легко нарушить, ибо, с одной стороны, разгул преступности, вызванный осторожностью и отсутствием профессионализма в </w:t>
      </w:r>
      <w:r w:rsidRPr="0017272D">
        <w:rPr>
          <w:rFonts w:ascii="Times New Roman" w:hAnsi="Times New Roman" w:cs="Times New Roman"/>
          <w:sz w:val="28"/>
          <w:szCs w:val="28"/>
        </w:rPr>
        <w:lastRenderedPageBreak/>
        <w:t xml:space="preserve">действиях правоприменительных органов, лишает граждан чувства уверенности и защищенности, а с другой - ужесточение борьбы с правонарушениями ведет к ощущению вмешательства государства в права и свободы граждан. Решение этого вопроса непосредственно связано с выбором модели охраны правопорядка. </w:t>
      </w:r>
    </w:p>
    <w:p w:rsidR="00887ACF" w:rsidRDefault="00887ACF" w:rsidP="00D764AE">
      <w:pPr>
        <w:spacing w:after="0" w:line="240" w:lineRule="auto"/>
        <w:ind w:firstLine="284"/>
        <w:jc w:val="both"/>
        <w:rPr>
          <w:rFonts w:ascii="Times New Roman" w:hAnsi="Times New Roman" w:cs="Times New Roman"/>
          <w:b/>
          <w:sz w:val="28"/>
          <w:szCs w:val="28"/>
        </w:rPr>
      </w:pPr>
    </w:p>
    <w:p w:rsidR="00887ACF" w:rsidRPr="00887ACF" w:rsidRDefault="00887ACF" w:rsidP="00D764AE">
      <w:pPr>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 xml:space="preserve">2.2 </w:t>
      </w:r>
      <w:r w:rsidRPr="00887ACF">
        <w:rPr>
          <w:rFonts w:ascii="Times New Roman" w:hAnsi="Times New Roman" w:cs="Times New Roman"/>
          <w:b/>
          <w:sz w:val="28"/>
          <w:szCs w:val="28"/>
        </w:rPr>
        <w:t>Историко-правовые аспекты и организационные основы профессиональной подготовки сотрудников полиции в за</w:t>
      </w:r>
      <w:r>
        <w:rPr>
          <w:rFonts w:ascii="Times New Roman" w:hAnsi="Times New Roman" w:cs="Times New Roman"/>
          <w:b/>
          <w:sz w:val="28"/>
          <w:szCs w:val="28"/>
        </w:rPr>
        <w:t>рубежных странах</w:t>
      </w:r>
    </w:p>
    <w:p w:rsidR="00887ACF" w:rsidRDefault="00887ACF" w:rsidP="00D764AE">
      <w:pPr>
        <w:tabs>
          <w:tab w:val="left" w:pos="284"/>
        </w:tabs>
        <w:spacing w:after="0" w:line="240" w:lineRule="auto"/>
        <w:ind w:firstLine="284"/>
        <w:jc w:val="both"/>
        <w:rPr>
          <w:rFonts w:ascii="Times New Roman" w:hAnsi="Times New Roman" w:cs="Times New Roman"/>
          <w:sz w:val="28"/>
          <w:szCs w:val="28"/>
        </w:rPr>
      </w:pPr>
    </w:p>
    <w:p w:rsidR="0017272D" w:rsidRPr="0017272D" w:rsidRDefault="00887ACF"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17272D" w:rsidRPr="0017272D">
        <w:rPr>
          <w:rFonts w:ascii="Times New Roman" w:hAnsi="Times New Roman" w:cs="Times New Roman"/>
          <w:sz w:val="28"/>
          <w:szCs w:val="28"/>
        </w:rPr>
        <w:t>На сегодняшний день существующие полицейские системы государства на основании различий в административно-правовом статусе их элементов (по целям и задачам деятельности; по правовым основам деятельности; по организационным основам деятельности классифицируются на три основные модели: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17272D">
        <w:rPr>
          <w:rFonts w:ascii="Times New Roman" w:hAnsi="Times New Roman" w:cs="Times New Roman"/>
          <w:iCs/>
          <w:sz w:val="28"/>
          <w:szCs w:val="28"/>
        </w:rPr>
        <w:tab/>
        <w:t xml:space="preserve">централизованную;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17272D">
        <w:rPr>
          <w:rFonts w:ascii="Times New Roman" w:hAnsi="Times New Roman" w:cs="Times New Roman"/>
          <w:iCs/>
          <w:sz w:val="28"/>
          <w:szCs w:val="28"/>
        </w:rPr>
        <w:tab/>
        <w:t xml:space="preserve">децентрализованную (фрагментарную);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Cs/>
          <w:sz w:val="28"/>
          <w:szCs w:val="28"/>
        </w:rPr>
        <w:tab/>
        <w:t>интегрированную (смешанную)</w:t>
      </w:r>
      <w:r w:rsidRPr="0017272D">
        <w:rPr>
          <w:rFonts w:ascii="Times New Roman" w:hAnsi="Times New Roman" w:cs="Times New Roman"/>
          <w:sz w:val="28"/>
          <w:szCs w:val="28"/>
        </w:rPr>
        <w:t>.</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
          <w:color w:val="000000"/>
          <w:sz w:val="28"/>
          <w:szCs w:val="28"/>
        </w:rPr>
      </w:pPr>
      <w:r w:rsidRPr="0017272D">
        <w:rPr>
          <w:rFonts w:ascii="Times New Roman" w:hAnsi="Times New Roman" w:cs="Times New Roman"/>
          <w:bCs/>
          <w:i/>
          <w:iCs/>
          <w:sz w:val="28"/>
          <w:szCs w:val="28"/>
        </w:rPr>
        <w:tab/>
      </w:r>
      <w:r w:rsidRPr="0017272D">
        <w:rPr>
          <w:rFonts w:ascii="Times New Roman" w:hAnsi="Times New Roman" w:cs="Times New Roman"/>
          <w:bCs/>
          <w:iCs/>
          <w:sz w:val="28"/>
          <w:szCs w:val="28"/>
        </w:rPr>
        <w:t xml:space="preserve">Централизованная </w:t>
      </w:r>
      <w:r w:rsidRPr="0017272D">
        <w:rPr>
          <w:rFonts w:ascii="Times New Roman" w:hAnsi="Times New Roman" w:cs="Times New Roman"/>
          <w:sz w:val="28"/>
          <w:szCs w:val="28"/>
        </w:rPr>
        <w:t xml:space="preserve">модель полицейской системы или </w:t>
      </w:r>
      <w:r w:rsidRPr="0017272D">
        <w:rPr>
          <w:rFonts w:ascii="Times New Roman" w:hAnsi="Times New Roman" w:cs="Times New Roman"/>
          <w:color w:val="000000"/>
          <w:sz w:val="28"/>
          <w:szCs w:val="28"/>
        </w:rPr>
        <w:t>как ее еще называют континентальная, т.к. она появилась в странах континентальной Европы (а именно во Франции</w:t>
      </w:r>
      <w:r w:rsidRPr="0017272D">
        <w:rPr>
          <w:rFonts w:ascii="Times New Roman" w:hAnsi="Times New Roman" w:cs="Times New Roman"/>
          <w:sz w:val="28"/>
          <w:szCs w:val="28"/>
        </w:rPr>
        <w:t xml:space="preserve"> в конце XVIII – начале XIX в</w:t>
      </w:r>
      <w:r w:rsidRPr="0017272D">
        <w:rPr>
          <w:rFonts w:ascii="Times New Roman" w:hAnsi="Times New Roman" w:cs="Times New Roman"/>
          <w:color w:val="000000"/>
          <w:sz w:val="28"/>
          <w:szCs w:val="28"/>
        </w:rPr>
        <w:t xml:space="preserve">) </w:t>
      </w:r>
      <w:r w:rsidRPr="0017272D">
        <w:rPr>
          <w:rFonts w:ascii="Times New Roman" w:hAnsi="Times New Roman" w:cs="Times New Roman"/>
          <w:sz w:val="28"/>
          <w:szCs w:val="28"/>
        </w:rPr>
        <w:t xml:space="preserve">характеризуется жестким подчинением всех сил обеспечения внутренней безопасности страны под прямым контролем национального руководства. Поэтому она </w:t>
      </w:r>
      <w:r w:rsidRPr="0017272D">
        <w:rPr>
          <w:rFonts w:ascii="Times New Roman" w:hAnsi="Times New Roman" w:cs="Times New Roman"/>
          <w:color w:val="000000"/>
          <w:sz w:val="28"/>
          <w:szCs w:val="28"/>
        </w:rPr>
        <w:t>фу</w:t>
      </w:r>
      <w:r w:rsidR="005B453A">
        <w:rPr>
          <w:rFonts w:ascii="Times New Roman" w:hAnsi="Times New Roman" w:cs="Times New Roman"/>
          <w:color w:val="000000"/>
          <w:sz w:val="28"/>
          <w:szCs w:val="28"/>
        </w:rPr>
        <w:t>нкционируют, как правило, в уни</w:t>
      </w:r>
      <w:r w:rsidRPr="0017272D">
        <w:rPr>
          <w:rFonts w:ascii="Times New Roman" w:hAnsi="Times New Roman" w:cs="Times New Roman"/>
          <w:color w:val="000000"/>
          <w:sz w:val="28"/>
          <w:szCs w:val="28"/>
        </w:rPr>
        <w:t xml:space="preserve">тарных государствах. Но данная система совсем не является чем-то несовместимым с демократическими идеалами. Большинство стран успешно используют эту модель, не боясь стать полицейским государством. Причем страны, где существует централизованная (континентальная) модель обеспечения внутренней безопасности государства (далее – </w:t>
      </w:r>
      <w:r w:rsidRPr="0017272D">
        <w:rPr>
          <w:rFonts w:ascii="Times New Roman" w:hAnsi="Times New Roman" w:cs="Times New Roman"/>
          <w:sz w:val="28"/>
          <w:szCs w:val="28"/>
        </w:rPr>
        <w:t xml:space="preserve">ОВБ) </w:t>
      </w:r>
      <w:r w:rsidRPr="0017272D">
        <w:rPr>
          <w:rFonts w:ascii="Times New Roman" w:hAnsi="Times New Roman" w:cs="Times New Roman"/>
          <w:color w:val="000000"/>
          <w:sz w:val="28"/>
          <w:szCs w:val="28"/>
        </w:rPr>
        <w:t xml:space="preserve">можно </w:t>
      </w:r>
      <w:r w:rsidRPr="0017272D">
        <w:rPr>
          <w:rFonts w:ascii="Times New Roman" w:hAnsi="Times New Roman" w:cs="Times New Roman"/>
          <w:i/>
          <w:color w:val="000000"/>
          <w:sz w:val="28"/>
          <w:szCs w:val="28"/>
        </w:rPr>
        <w:t xml:space="preserve">разделить на две группы.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 xml:space="preserve">В первую группу </w:t>
      </w:r>
      <w:r w:rsidRPr="0017272D">
        <w:rPr>
          <w:rFonts w:ascii="Times New Roman" w:hAnsi="Times New Roman" w:cs="Times New Roman"/>
          <w:sz w:val="28"/>
          <w:szCs w:val="28"/>
        </w:rPr>
        <w:t>входят страны, в которых внутренняя безопасность обеспечивается только силами гражданской полиции: Швеция, Норвегия, Дания, Финляндия, Ирландия, Греция, Герцогство Люксембург, Бельгия. Причем два последних государства отказались от формирований, имеющих статус вооруженных сил и чаще всего именуемых жандармерией, уже в XXI в.: Герцогство Люксембург - в 2000 г., Бельгия - в 2001 г., когда в ходе реформ силы национальной полиции этих стран были объединены с жандармерией, но сохранили свое название.</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r>
      <w:r w:rsidRPr="0017272D">
        <w:rPr>
          <w:rFonts w:ascii="Times New Roman" w:hAnsi="Times New Roman" w:cs="Times New Roman"/>
          <w:i/>
          <w:sz w:val="28"/>
          <w:szCs w:val="28"/>
        </w:rPr>
        <w:t>Во вторую группу</w:t>
      </w:r>
      <w:r w:rsidRPr="0017272D">
        <w:rPr>
          <w:rFonts w:ascii="Times New Roman" w:hAnsi="Times New Roman" w:cs="Times New Roman"/>
          <w:sz w:val="28"/>
          <w:szCs w:val="28"/>
        </w:rPr>
        <w:t xml:space="preserve"> стран, где существует </w:t>
      </w:r>
      <w:r w:rsidRPr="0017272D">
        <w:rPr>
          <w:rFonts w:ascii="Times New Roman" w:hAnsi="Times New Roman" w:cs="Times New Roman"/>
          <w:color w:val="000000"/>
          <w:sz w:val="28"/>
          <w:szCs w:val="28"/>
        </w:rPr>
        <w:t>централизованная (кон</w:t>
      </w:r>
      <w:r w:rsidRPr="0017272D">
        <w:rPr>
          <w:rFonts w:ascii="Times New Roman" w:hAnsi="Times New Roman" w:cs="Times New Roman"/>
          <w:color w:val="000000"/>
          <w:sz w:val="28"/>
          <w:szCs w:val="28"/>
        </w:rPr>
        <w:softHyphen/>
        <w:t>тинентальная)</w:t>
      </w:r>
      <w:r w:rsidRPr="0017272D">
        <w:rPr>
          <w:rFonts w:ascii="Times New Roman" w:hAnsi="Times New Roman" w:cs="Times New Roman"/>
          <w:sz w:val="28"/>
          <w:szCs w:val="28"/>
        </w:rPr>
        <w:t xml:space="preserve"> модель ОВБ, относятся государства с постоянным использованием специальных военизированных полицейских формирований: жандармерия (Франция, Пор</w:t>
      </w:r>
      <w:r w:rsidR="005B453A">
        <w:rPr>
          <w:rFonts w:ascii="Times New Roman" w:hAnsi="Times New Roman" w:cs="Times New Roman"/>
          <w:sz w:val="28"/>
          <w:szCs w:val="28"/>
        </w:rPr>
        <w:t>тугалия, Тур</w:t>
      </w:r>
      <w:r w:rsidRPr="0017272D">
        <w:rPr>
          <w:rFonts w:ascii="Times New Roman" w:hAnsi="Times New Roman" w:cs="Times New Roman"/>
          <w:sz w:val="28"/>
          <w:szCs w:val="28"/>
        </w:rPr>
        <w:t>ция, Лихтенштейн); корпус карабинеров (Италия); Гражданская гвардия (Испания). Существование полицейских формир</w:t>
      </w:r>
      <w:r w:rsidR="005B453A">
        <w:rPr>
          <w:rFonts w:ascii="Times New Roman" w:hAnsi="Times New Roman" w:cs="Times New Roman"/>
          <w:sz w:val="28"/>
          <w:szCs w:val="28"/>
        </w:rPr>
        <w:t>ований различной подчинен</w:t>
      </w:r>
      <w:r w:rsidRPr="0017272D">
        <w:rPr>
          <w:rFonts w:ascii="Times New Roman" w:hAnsi="Times New Roman" w:cs="Times New Roman"/>
          <w:sz w:val="28"/>
          <w:szCs w:val="28"/>
        </w:rPr>
        <w:t xml:space="preserve">ности признается в этих странах оправданной и целесообразной, ибо несмотря на явное дублирование </w:t>
      </w:r>
      <w:r w:rsidRPr="0017272D">
        <w:rPr>
          <w:rFonts w:ascii="Times New Roman" w:hAnsi="Times New Roman" w:cs="Times New Roman"/>
          <w:sz w:val="28"/>
          <w:szCs w:val="28"/>
        </w:rPr>
        <w:lastRenderedPageBreak/>
        <w:t>полномочий дает возможность использовать их для взаимного контроля и позволяет, во-первых, нейтрализовать лоббирование чьих-либо узких интересов в правящих кругах страны в сфере реализации полицейских функции; во-вторых, способствует более оперативному выявлению нарушений закона среди самих стражей порядка.</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color w:val="000000"/>
          <w:sz w:val="28"/>
          <w:szCs w:val="28"/>
        </w:rPr>
        <w:tab/>
        <w:t xml:space="preserve">При этом, несмотря на различные варианты </w:t>
      </w:r>
      <w:r w:rsidRPr="0017272D">
        <w:rPr>
          <w:rFonts w:ascii="Times New Roman" w:hAnsi="Times New Roman" w:cs="Times New Roman"/>
          <w:sz w:val="28"/>
          <w:szCs w:val="28"/>
        </w:rPr>
        <w:t xml:space="preserve">централизованной (континентальной) модели полицейской системы, </w:t>
      </w:r>
      <w:r w:rsidRPr="0017272D">
        <w:rPr>
          <w:rFonts w:ascii="Times New Roman" w:hAnsi="Times New Roman" w:cs="Times New Roman"/>
          <w:i/>
          <w:sz w:val="28"/>
          <w:szCs w:val="28"/>
        </w:rPr>
        <w:t>она имеет ряд общих характеризующих ее черт</w:t>
      </w:r>
      <w:r w:rsidRPr="0017272D">
        <w:rPr>
          <w:rFonts w:ascii="Times New Roman" w:hAnsi="Times New Roman" w:cs="Times New Roman"/>
          <w:sz w:val="28"/>
          <w:szCs w:val="28"/>
        </w:rPr>
        <w:t>:</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наличие нескольких, имеющих самостоятельный правовой статус полицейских организаций осуществляющих полицейские функции, обладающих взаимопересекающимися полномочиями в области ОВБ: национальной полиции (государственный институт, выполняющий задачи по охране и обеспечению общественной безопасности в составе гражданской администрации) и жандармерии (государственный институт специальных полицейских формирований вооруженных сил, выполняющий задачи по охране и обеспечению общественной безопасности как в военной, так и в гражданской сфере, под общим руководством гражданской администрации, но под непосредственным командованием своих командиров);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наделение МВД широкими полномочиями в различных областях общественной жизни;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функционирование института префектов – представителей центрального правительства в административно-территориальных единицах страны;</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разделение деятельности полиции и жандармерии на судебную и административную;</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осуществление постоянного и жесткого контроля со стороны гражданских властей за деятельностью сил ОВБ;</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наличие муниципальной полиции;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17272D">
        <w:rPr>
          <w:rFonts w:ascii="Times New Roman" w:hAnsi="Times New Roman" w:cs="Times New Roman"/>
          <w:sz w:val="28"/>
          <w:szCs w:val="28"/>
        </w:rPr>
        <w:tab/>
        <w:t>органы государственной безопасности (разведка и контрразведка) организационно входят в состав, как МВД, так и МО на правах их структурных подразделений – дирекций (департаментов).</w:t>
      </w:r>
    </w:p>
    <w:p w:rsidR="0017272D" w:rsidRPr="0017272D" w:rsidRDefault="0017272D" w:rsidP="00D764AE">
      <w:pPr>
        <w:pStyle w:val="33"/>
        <w:shd w:val="clear" w:color="auto" w:fill="auto"/>
        <w:spacing w:after="0" w:line="240" w:lineRule="auto"/>
        <w:ind w:right="20" w:firstLine="284"/>
        <w:rPr>
          <w:sz w:val="28"/>
          <w:szCs w:val="28"/>
        </w:rPr>
      </w:pPr>
      <w:r w:rsidRPr="0017272D">
        <w:rPr>
          <w:color w:val="000000"/>
          <w:sz w:val="28"/>
          <w:szCs w:val="28"/>
        </w:rPr>
        <w:t>Причем как уже было отмечено т</w:t>
      </w:r>
      <w:r w:rsidRPr="0017272D">
        <w:rPr>
          <w:sz w:val="28"/>
          <w:szCs w:val="28"/>
        </w:rPr>
        <w:t>акая сверхцентрализация органов осуществляющих полицейские функции в составе МВД не считается как специалистами, так и общественным мнением этих государств нарушением принципов демократии, поскольку вся их деятельность подконтрольна органам прокуроры и судебным органам. Постоянный и жесткий контроль за деятельностью полиции со стороны парламента и особенно судебных органов, по мнению специалистов, является надежной гарантией от возможных злоупотреблений, которые, безусловно, случаются, но, став известными, быстро и решительно пресекаются.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17272D">
        <w:rPr>
          <w:rFonts w:ascii="Times New Roman" w:hAnsi="Times New Roman" w:cs="Times New Roman"/>
          <w:sz w:val="28"/>
          <w:szCs w:val="28"/>
        </w:rPr>
        <w:tab/>
      </w:r>
      <w:r w:rsidRPr="0017272D">
        <w:rPr>
          <w:rFonts w:ascii="Times New Roman" w:hAnsi="Times New Roman" w:cs="Times New Roman"/>
          <w:i/>
          <w:sz w:val="28"/>
          <w:szCs w:val="28"/>
        </w:rPr>
        <w:t>Основными достоинствами централизованной (континентальной) модели полицейской системы являются: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17272D">
        <w:rPr>
          <w:rFonts w:ascii="Times New Roman" w:hAnsi="Times New Roman" w:cs="Times New Roman"/>
          <w:sz w:val="28"/>
          <w:szCs w:val="28"/>
        </w:rPr>
        <w:tab/>
        <w:t>эффективность управления в масштабах всей страны за счет жесткой иерархичности всей полицейской системы и ее полной подконтрольности единому центру</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lastRenderedPageBreak/>
        <w:tab/>
        <w:t>полное отсутствие сокрытия преступлений от учета ввиду жесткой конкуренции между полицией и  другими органами осуществляющими полицейские функции;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абсолютная подконтрольность оперативных аппаратов органов органами осуществляющих полицейские функции в рамках расследования уголовных дел судебным властям. По существу, полицейские и жандармы (карабинеры), осуществляющие функции судебной полиции, независимы от своих вышестоящих начальников в процессуальном отношении и подчиняются лишь органам прокуроры и судебным органам;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повышенные профессиональные требования к персоналу органов, осуществляющим функции офицеров судебной полиции. Все офицеры судебной полиции из числа как полицейских, так и жандармов, а именно они могут осуществлять ОРД, назначаются совместным приказом МВД (МО) и МЮ, и только после успешной сдачи дополнительного квалификационного экзамена;</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повышенная правовая защищенность персонала, являющихся офицерами судебной полиции. В соответствии с законом они не могут быть отстранены от должности или переведены по службе иначе, как с согласия прокурора.</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17272D">
        <w:rPr>
          <w:rFonts w:ascii="Times New Roman" w:hAnsi="Times New Roman" w:cs="Times New Roman"/>
          <w:sz w:val="28"/>
          <w:szCs w:val="28"/>
        </w:rPr>
        <w:tab/>
      </w:r>
      <w:r w:rsidRPr="0017272D">
        <w:rPr>
          <w:rFonts w:ascii="Times New Roman" w:hAnsi="Times New Roman" w:cs="Times New Roman"/>
          <w:i/>
          <w:sz w:val="28"/>
          <w:szCs w:val="28"/>
        </w:rPr>
        <w:t>К недостаткам централизованной (континентальной) модели полицейской системы можно отнести: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высокую коррупционную уязвимость, поскольку достаточно поразить коррупцией одно из звеньев системы, как резко снижается ее эффективность в целом;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данная модель может эффективно применяться без ущерба для демократических институтов страны преимущественно в унитарных государствах;</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склонность к чрезмерной бюрократизации аппарата.</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bCs/>
          <w:i/>
          <w:iCs/>
          <w:sz w:val="28"/>
          <w:szCs w:val="28"/>
        </w:rPr>
        <w:tab/>
      </w:r>
      <w:r w:rsidRPr="0017272D">
        <w:rPr>
          <w:rFonts w:ascii="Times New Roman" w:hAnsi="Times New Roman" w:cs="Times New Roman"/>
          <w:sz w:val="28"/>
          <w:szCs w:val="28"/>
        </w:rPr>
        <w:t xml:space="preserve">Децентрализованная (фрагментарная) модель полицейской системы действует главным образом в государствах с федеративным устройством: США, Канада, Австралия, Швейцария. Эта модель зачастую характеризуется зарубежными юристами как излишне децентрализованная или бессистемная. Она характерна для государств, где боязнь нации потенциально возможных злоупотреблений со стороны силовых государственных структур приводит к созданию ряда самостоятельных полицейских агентств. </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Примером государства, которое имеет самую децентрализованную и спорную, но в то, же время в максимальной степени эффективную, систему этого типа, являются США. В этой стране существует самое большое количество полицейских агентств, укомплектованных несколькими десятками офицеров и не имеющих не только федерального подчинения, но и контроля на уровне штата. Поэтому наиболее слабой стороной американской системы борьбы с преступностью является ее индивидуализм.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17272D">
        <w:rPr>
          <w:rFonts w:ascii="Times New Roman" w:hAnsi="Times New Roman" w:cs="Times New Roman"/>
          <w:i/>
          <w:sz w:val="28"/>
          <w:szCs w:val="28"/>
        </w:rPr>
        <w:tab/>
        <w:t>К общим характеризующим чертам децентрализованной (фрагментарной) модели полицейской системы относятся: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lastRenderedPageBreak/>
        <w:tab/>
        <w:t>наличие на федеральном уровне множества отличных по своему административно-правовому статусу структур осуществляющих полицейские функции различной подчиненности;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большое количество полицейских агентств территориальных и муниципальных образований, обеспечивающих правопорядок на подведомственной им юрисдикции. Все они отличны по своему административно-правовому статусу, по целям и задачам, по правовым основам деятельности, по организационной структуре. Так, например, в США юрисдикция полиции штата распространяется только на его территории, а полиции округа или города – только в пределах муниципального образования;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наличие выборных должностей в полиции муниципальных образований, что обусловливает юрисдикцию только на определенной территории, подчиненность только закону и подотчетность избирателям, что исключает возможность воздействия на выборное лицо со стороны других административно-управленческих структур и лиц и является серьезным антикоррупционным фактором;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17272D">
        <w:rPr>
          <w:rFonts w:ascii="Times New Roman" w:hAnsi="Times New Roman" w:cs="Times New Roman"/>
          <w:sz w:val="28"/>
          <w:szCs w:val="28"/>
        </w:rPr>
        <w:tab/>
        <w:t>предоставление права полицейским агентствам (в пределах своей юрисдикции на уровне муниципальных образований) на проведение расследования преступлений и передачу дела в суд.</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Основными достоинствами децентрализованной (фрагментарной) модели полицейской системы являются: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гарантии против узурпации власти в полицейской сфере одним ведомством;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минимизируются расходы на содержание бюрократического аппарата, что оптимизирует эффективность вложенных финансовых ресурсов;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развивается инициатива на местном уровне, быстрее принимаются управленческие решения в правоохранительной деятельности, теснее связь с населением;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ставится эффективный заслон коррупции, так как деятельность полицейских органов в максимально возможной степени диверсифицирована как на федеральном уровне, так и на уровне субъектов федерации;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за федеральными органами остается регулирование основных направлений борьбы с преступностью и методов ее профилактики при сохранении инициативы полицейских агентств штатов, городов, графств и т.п.;</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помощь, оказываемая федеральными правоохранительными органами полиции штатов и муниципальных образований, выделяется на конкурсной основе и только при условии выполнения определенных требований, что создает здоровую конкуренцию и формирует стимул для более качественной работы;</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как правило «давление» на полицию городов и округов, с точки зрения повышения эффективности ее работы, оказывает не власть в лице вышестоящей полицейской структуры, а население муниципального образования. Поэтому единственный результат, к достижению которого стремится каждое полицейское агентство и небольшого городка (графства), и мегаполиса, – это </w:t>
      </w:r>
      <w:r w:rsidRPr="0017272D">
        <w:rPr>
          <w:rFonts w:ascii="Times New Roman" w:hAnsi="Times New Roman" w:cs="Times New Roman"/>
          <w:sz w:val="28"/>
          <w:szCs w:val="28"/>
        </w:rPr>
        <w:lastRenderedPageBreak/>
        <w:t>удовлетворенность населения, налогоплательщика повседневной работой полиции.</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i/>
          <w:sz w:val="28"/>
          <w:szCs w:val="28"/>
        </w:rPr>
      </w:pPr>
      <w:r w:rsidRPr="0017272D">
        <w:rPr>
          <w:rFonts w:ascii="Times New Roman" w:hAnsi="Times New Roman" w:cs="Times New Roman"/>
          <w:i/>
          <w:sz w:val="28"/>
          <w:szCs w:val="28"/>
        </w:rPr>
        <w:t>К недостаткам децентрализованной (фрагментарной) модели полицейской системы можно отнести: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частая несогласованность в действиях полицейских структур разных юрисдикционных уровней из-за отсутствия единого органа управления;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отсутствие возможности использования сотрудниками полиции штатов, и других муниципальных образований правоохранительных полномочий вне зоны своей юрисдикции;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наличие скрытого конфликта между полицейскими органами различных звеньев друг с другом и федеральными органами;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необходимость повышенных финансовых затрат на содержание подразделений материально-технического и тылового обеспечения в многочисленных полицейских структурах федерального уровня.</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Интегрированная (смешанная) модель полицейской системы встречается как в унитарных, так и в федеративных государствах. В частности к странам, где существует эта модель, относятся: Япония, Австрия, Великобритания, ФРГ. Она характеризуется сочетанием элементов централизованной и фрагментарной моделей. В ней предпринята попытка найти «золотую» середину – совместить принципы централизации и децентрализации в управлении различными элементами полицейской системы страны.</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Эта система ОВБ отвечает требованиям тех, кто боится потенциального злоупотребления организованной в национальном масштабе полицейской силы и в тоже время желает иметь </w:t>
      </w:r>
      <w:r w:rsidR="005B453A">
        <w:rPr>
          <w:rFonts w:ascii="Times New Roman" w:hAnsi="Times New Roman" w:cs="Times New Roman"/>
          <w:sz w:val="28"/>
          <w:szCs w:val="28"/>
        </w:rPr>
        <w:t>организацию эффективную, дееспо</w:t>
      </w:r>
      <w:r w:rsidRPr="0017272D">
        <w:rPr>
          <w:rFonts w:ascii="Times New Roman" w:hAnsi="Times New Roman" w:cs="Times New Roman"/>
          <w:sz w:val="28"/>
          <w:szCs w:val="28"/>
        </w:rPr>
        <w:t>собную, но более стандартизированную, нежели в децентрализованной (фрагментарной) системе. Интегрированная (смешанная) модель предполагает местный контроль, который, однако, должен отвечать единым национальным стандартам. При этом нередко данную модель полицейской системы еще называют как «умеренно децентрализованную систему»; «комбинированную систему» и «систему компромиссов».</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Организационная структура всех элементов интегрированной (смешанной) модели полицейской системы соответствует государственному устройству и административному делению страны. При этом во всех странах, где она существует четко проводится в жизнь принцип отраслевой специализации полицейских служб, но с учетом национальной специфики. Процесс управления в полиции, а также в различных полицейских формированиях практически одинаков. Он состоит из пяти элементов (стадий): установление целей; планирование; организация; распределение и объединение ресурсов; контроль за исполнением.</w:t>
      </w:r>
    </w:p>
    <w:p w:rsidR="0017272D" w:rsidRPr="0017272D" w:rsidRDefault="0017272D" w:rsidP="00D764AE">
      <w:pPr>
        <w:tabs>
          <w:tab w:val="left" w:pos="284"/>
        </w:tabs>
        <w:autoSpaceDE w:val="0"/>
        <w:autoSpaceDN w:val="0"/>
        <w:adjustRightInd w:val="0"/>
        <w:spacing w:after="0" w:line="240" w:lineRule="auto"/>
        <w:ind w:firstLine="284"/>
        <w:rPr>
          <w:rFonts w:ascii="Times New Roman" w:hAnsi="Times New Roman" w:cs="Times New Roman"/>
          <w:sz w:val="28"/>
          <w:szCs w:val="28"/>
        </w:rPr>
      </w:pPr>
      <w:r w:rsidRPr="0017272D">
        <w:rPr>
          <w:rFonts w:ascii="Times New Roman" w:hAnsi="Times New Roman" w:cs="Times New Roman"/>
          <w:sz w:val="28"/>
          <w:szCs w:val="28"/>
        </w:rPr>
        <w:tab/>
        <w:t>При интегрированной (смешанной)</w:t>
      </w:r>
      <w:r w:rsidR="005B453A">
        <w:rPr>
          <w:rFonts w:ascii="Times New Roman" w:hAnsi="Times New Roman" w:cs="Times New Roman"/>
          <w:sz w:val="28"/>
          <w:szCs w:val="28"/>
        </w:rPr>
        <w:t xml:space="preserve"> модели полицейской системы вся </w:t>
      </w:r>
      <w:r w:rsidRPr="0017272D">
        <w:rPr>
          <w:rFonts w:ascii="Times New Roman" w:hAnsi="Times New Roman" w:cs="Times New Roman"/>
          <w:sz w:val="28"/>
          <w:szCs w:val="28"/>
        </w:rPr>
        <w:t>организационная структура ее элементов строится на основе следующих универсальных принципов: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весь личный состав полиции и других полицейских подразделений должен быть сгруппирован так, чтобы обеспечить наиболее эффективное </w:t>
      </w:r>
      <w:r w:rsidRPr="0017272D">
        <w:rPr>
          <w:rFonts w:ascii="Times New Roman" w:hAnsi="Times New Roman" w:cs="Times New Roman"/>
          <w:sz w:val="28"/>
          <w:szCs w:val="28"/>
        </w:rPr>
        <w:lastRenderedPageBreak/>
        <w:t>выполнение задач, поставленных как перед всем полицейским формированием, так и перед каждым полицейским;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 каждом управлении полиции (полицейском комиссариате) должны быть выделены главные подразделения, ответственные за выполнение основных функций, возлагаемых на полицию в целом и на конкретное формирование – в частности (подразделения, части, несущие патрульно-постовую службу, ответственные за расследование преступлений, обеспечение безопасности дорожного движения и др.). В масштабе страны в структуре центральных органов управления полиции они выделяются в отраслевые службы, которые, в принципе, одинаковы, как приблизительно одинаковы задачи, стоящие перед полицией;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возлагаемая на командира подразделения (части, соединения) ответственность должна быть максимально ясно определена и закреплена. Два руководителя или два подразделения не должны быть ответственны за выполнение одной и той же задачи, так как множественность исполнителей вызывает безответственность и нарушает нормальное функционирование;</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сотрудник полиции в обычных условиях должен получать приказы только от одного начальника. Таким образом должно быть достигнуто «единство приказа», т.е. не должно быть двойного подчинения с соблюдением принципа: «субординация должна и может существовать, но приказ должен отдаваться одним лицом и быть неделим»;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установление пределов ответственности сотрудника полиции должно сочетаться с предоставлением ему соразмерных полномочий, которые он должны осуществлять, как он сочтет это необходимым. Данный принцип предполагает точное установление обязанностей по должности, а также пределов полномочий и дисциплинарных прав (которые детально должны быть изложены в служебных уставах полиции);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руководитель органа полиции любого уровня должен иметь право и средства контроля за работой подчиненных ему сотрудников. Это необходимо для того, чтобы он мог проверять выполнение приказов и принимать меры по совершенствованию работы;</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начальник любого уровня должен иметь в непосредственном подчинении только такое число лиц, которым он способен надлежащим образом руководить. Хотя и считается, что невозможно установить общее оптимальное количество подчиненных. При этом общепринято, что их число должно быть не менее трех и не более семи;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штатное расписание полицейского формирования должно быть составлено в соответствии с различными видами возлагаемой на формирование работы. Оно должно зависеть от объема задач, а не от способностей конкретных исполнителей;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организационная структура подразделения должна быть закреплена в письменном виде в форме официального документа и доведена до сведения всех сотрудников, причем линии подчинения и направления указаний должны быть максимально ясны;</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color w:val="FF0000"/>
          <w:sz w:val="28"/>
          <w:szCs w:val="28"/>
        </w:rPr>
        <w:lastRenderedPageBreak/>
        <w:tab/>
      </w:r>
      <w:r w:rsidRPr="0017272D">
        <w:rPr>
          <w:rFonts w:ascii="Times New Roman" w:hAnsi="Times New Roman" w:cs="Times New Roman"/>
          <w:sz w:val="28"/>
          <w:szCs w:val="28"/>
        </w:rPr>
        <w:t>организационная структура любого звена полиции должна обеспечивать гармоничную координацию усилий всех подразделений.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17272D">
        <w:rPr>
          <w:rFonts w:ascii="Times New Roman" w:hAnsi="Times New Roman" w:cs="Times New Roman"/>
          <w:sz w:val="28"/>
          <w:szCs w:val="28"/>
        </w:rPr>
        <w:tab/>
        <w:t>В течение последних десятилетий органы полиции в странах Европейского Союза и Северной Америки, в связи с поиском эффективных моделей полицей</w:t>
      </w:r>
      <w:r w:rsidRPr="0017272D">
        <w:rPr>
          <w:rFonts w:ascii="Times New Roman" w:hAnsi="Times New Roman" w:cs="Times New Roman"/>
          <w:sz w:val="28"/>
          <w:szCs w:val="28"/>
        </w:rPr>
        <w:softHyphen/>
        <w:t xml:space="preserve">ской деятельности являются объектом </w:t>
      </w:r>
      <w:r w:rsidRPr="0017272D">
        <w:rPr>
          <w:rFonts w:ascii="Times New Roman" w:hAnsi="Times New Roman" w:cs="Times New Roman"/>
          <w:i/>
          <w:sz w:val="28"/>
          <w:szCs w:val="28"/>
        </w:rPr>
        <w:t>качественных преобразований, суть которых состоит в приближение работы полиции н</w:t>
      </w:r>
      <w:r w:rsidR="005B453A">
        <w:rPr>
          <w:rFonts w:ascii="Times New Roman" w:hAnsi="Times New Roman" w:cs="Times New Roman"/>
          <w:i/>
          <w:sz w:val="28"/>
          <w:szCs w:val="28"/>
        </w:rPr>
        <w:t>епосредственно к территории про</w:t>
      </w:r>
      <w:r w:rsidRPr="0017272D">
        <w:rPr>
          <w:rFonts w:ascii="Times New Roman" w:hAnsi="Times New Roman" w:cs="Times New Roman"/>
          <w:i/>
          <w:sz w:val="28"/>
          <w:szCs w:val="28"/>
        </w:rPr>
        <w:t>живания и работы граждан, а также в социализации полиции</w:t>
      </w:r>
      <w:r w:rsidRPr="0017272D">
        <w:rPr>
          <w:rFonts w:ascii="Times New Roman" w:hAnsi="Times New Roman" w:cs="Times New Roman"/>
          <w:sz w:val="28"/>
          <w:szCs w:val="28"/>
        </w:rPr>
        <w:t xml:space="preserve">. </w:t>
      </w:r>
      <w:r w:rsidRPr="0017272D">
        <w:rPr>
          <w:rFonts w:ascii="Times New Roman" w:hAnsi="Times New Roman" w:cs="Times New Roman"/>
          <w:i/>
          <w:sz w:val="28"/>
          <w:szCs w:val="28"/>
        </w:rPr>
        <w:t>С</w:t>
      </w:r>
      <w:r w:rsidRPr="0017272D">
        <w:rPr>
          <w:rFonts w:ascii="Times New Roman" w:hAnsi="Times New Roman" w:cs="Times New Roman"/>
          <w:bCs/>
          <w:i/>
          <w:iCs/>
          <w:sz w:val="28"/>
          <w:szCs w:val="28"/>
        </w:rPr>
        <w:t xml:space="preserve">оциализация полиции </w:t>
      </w:r>
      <w:r w:rsidRPr="0017272D">
        <w:rPr>
          <w:rFonts w:ascii="Times New Roman" w:hAnsi="Times New Roman" w:cs="Times New Roman"/>
          <w:sz w:val="28"/>
          <w:szCs w:val="28"/>
        </w:rPr>
        <w:t xml:space="preserve">– это процесс поэтапной трансформации полиции из правоохранительного органа, т.е. от «силовой модели» борьбы полиции с преступностью, сущностным признаком которого является широкое применение законных мер принуждения, в общественно-ориентированный орган и профессиональную службу, оказывающую услуги в сфере обеспечения общественного порядка и безопасности. При этом в развитии социализации можно </w:t>
      </w:r>
      <w:r w:rsidRPr="0017272D">
        <w:rPr>
          <w:rFonts w:ascii="Times New Roman" w:hAnsi="Times New Roman" w:cs="Times New Roman"/>
          <w:i/>
          <w:sz w:val="28"/>
          <w:szCs w:val="28"/>
        </w:rPr>
        <w:t>выделить три основных этапа.</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Первый этап (60–70-е гг. ХХ в.) характеризовался организационным оформлением политического и гражданского контроля над полицией посредством разделения функций политико-стратегического руководства и административного управления органами полиции. Стратегическое и политическое руководство оказалось сосредоточенным в гражданском органе – правительственном ведомстве специальной компетенции (МВД, МЮ, министерство регионального развития), деятельность которого была поставлена под прямой и непосредственный контроль общества и граждан. Административное управление полицией было возложено на специально созданные коллегиальные или индивидуальные органы управления, подотчетные правительственному ведомству специальной компетенции, т.е. гражданским властям.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Второй этап (80-е гг. – начало 90-х гг. XX в.) характеризуется зарождением и практическим внедрением принципов, основанных на ко</w:t>
      </w:r>
      <w:r w:rsidR="005B453A">
        <w:rPr>
          <w:rFonts w:ascii="Times New Roman" w:hAnsi="Times New Roman" w:cs="Times New Roman"/>
          <w:sz w:val="28"/>
          <w:szCs w:val="28"/>
        </w:rPr>
        <w:t>нцепции «полиция на службе обще</w:t>
      </w:r>
      <w:r w:rsidRPr="0017272D">
        <w:rPr>
          <w:rFonts w:ascii="Times New Roman" w:hAnsi="Times New Roman" w:cs="Times New Roman"/>
          <w:sz w:val="28"/>
          <w:szCs w:val="28"/>
        </w:rPr>
        <w:t>ства» (</w:t>
      </w:r>
      <w:r w:rsidRPr="0017272D">
        <w:rPr>
          <w:rFonts w:ascii="Times New Roman" w:hAnsi="Times New Roman" w:cs="Times New Roman"/>
          <w:i/>
          <w:iCs/>
          <w:sz w:val="28"/>
          <w:szCs w:val="28"/>
        </w:rPr>
        <w:t xml:space="preserve">community policing), </w:t>
      </w:r>
      <w:r w:rsidRPr="0017272D">
        <w:rPr>
          <w:rFonts w:ascii="Times New Roman" w:hAnsi="Times New Roman" w:cs="Times New Roman"/>
          <w:iCs/>
          <w:sz w:val="28"/>
          <w:szCs w:val="28"/>
        </w:rPr>
        <w:t>суть которой</w:t>
      </w:r>
      <w:r w:rsidRPr="0017272D">
        <w:rPr>
          <w:rFonts w:ascii="Times New Roman" w:hAnsi="Times New Roman" w:cs="Times New Roman"/>
          <w:i/>
          <w:iCs/>
          <w:sz w:val="28"/>
          <w:szCs w:val="28"/>
        </w:rPr>
        <w:t xml:space="preserve"> </w:t>
      </w:r>
      <w:r w:rsidRPr="0017272D">
        <w:rPr>
          <w:rFonts w:ascii="Times New Roman" w:hAnsi="Times New Roman" w:cs="Times New Roman"/>
          <w:sz w:val="28"/>
          <w:szCs w:val="28"/>
        </w:rPr>
        <w:t xml:space="preserve">состояла в организации деятельности полиции в тесном контакте с населением. Базовыми принципами </w:t>
      </w:r>
      <w:r w:rsidRPr="0017272D">
        <w:rPr>
          <w:rFonts w:ascii="Times New Roman" w:hAnsi="Times New Roman" w:cs="Times New Roman"/>
          <w:sz w:val="28"/>
          <w:szCs w:val="28"/>
          <w:lang w:val="en-US"/>
        </w:rPr>
        <w:t>community</w:t>
      </w:r>
      <w:r w:rsidRPr="0017272D">
        <w:rPr>
          <w:rFonts w:ascii="Times New Roman" w:hAnsi="Times New Roman" w:cs="Times New Roman"/>
          <w:sz w:val="28"/>
          <w:szCs w:val="28"/>
        </w:rPr>
        <w:t xml:space="preserve"> </w:t>
      </w:r>
      <w:r w:rsidRPr="0017272D">
        <w:rPr>
          <w:rFonts w:ascii="Times New Roman" w:hAnsi="Times New Roman" w:cs="Times New Roman"/>
          <w:sz w:val="28"/>
          <w:szCs w:val="28"/>
          <w:lang w:val="en-US"/>
        </w:rPr>
        <w:t>policing</w:t>
      </w:r>
      <w:r w:rsidRPr="0017272D">
        <w:rPr>
          <w:rFonts w:ascii="Times New Roman" w:hAnsi="Times New Roman" w:cs="Times New Roman"/>
          <w:sz w:val="28"/>
          <w:szCs w:val="28"/>
        </w:rPr>
        <w:t xml:space="preserve"> являются: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сближение полицейских служб и граждан на основе взаимодействия по обеспечению безопасности;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реальное партнерство с представителями местного общества (коммуны) и местных учреждений;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усиление профилактической деятельности полиции.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При это</w:t>
      </w:r>
      <w:r w:rsidR="005B453A">
        <w:rPr>
          <w:rFonts w:ascii="Times New Roman" w:hAnsi="Times New Roman" w:cs="Times New Roman"/>
          <w:sz w:val="28"/>
          <w:szCs w:val="28"/>
        </w:rPr>
        <w:t>м конкретные направления реорга</w:t>
      </w:r>
      <w:r w:rsidRPr="0017272D">
        <w:rPr>
          <w:rFonts w:ascii="Times New Roman" w:hAnsi="Times New Roman" w:cs="Times New Roman"/>
          <w:sz w:val="28"/>
          <w:szCs w:val="28"/>
        </w:rPr>
        <w:t>низации полицейской деятельности, на основе данной концепции, призванные обеспечить интегриро</w:t>
      </w:r>
      <w:r w:rsidRPr="0017272D">
        <w:rPr>
          <w:rFonts w:ascii="Times New Roman" w:hAnsi="Times New Roman" w:cs="Times New Roman"/>
          <w:sz w:val="28"/>
          <w:szCs w:val="28"/>
        </w:rPr>
        <w:softHyphen/>
        <w:t xml:space="preserve">вание полиции в общество, были обобщены американским полицеистом Ж. Грином, и предполагают: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децентрализацию управления;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профилактику;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изменение менталитета членов организации;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привлечение общества (общины) к участию в полицейской деятельности;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lastRenderedPageBreak/>
        <w:tab/>
        <w:t>предост</w:t>
      </w:r>
      <w:r w:rsidR="005B453A">
        <w:rPr>
          <w:rFonts w:ascii="Times New Roman" w:hAnsi="Times New Roman" w:cs="Times New Roman"/>
          <w:sz w:val="28"/>
          <w:szCs w:val="28"/>
        </w:rPr>
        <w:t>авление возможности принятия ре</w:t>
      </w:r>
      <w:r w:rsidRPr="0017272D">
        <w:rPr>
          <w:rFonts w:ascii="Times New Roman" w:hAnsi="Times New Roman" w:cs="Times New Roman"/>
          <w:sz w:val="28"/>
          <w:szCs w:val="28"/>
        </w:rPr>
        <w:t xml:space="preserve">шений всем сотрудникам полиции;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признание значимости качества работы и командный дух работы.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Результатом подобной деятельности стало явление, определяемое как партнерство полиции, общества и граждан. Доминирующей страте</w:t>
      </w:r>
      <w:r w:rsidR="005B453A">
        <w:rPr>
          <w:rFonts w:ascii="Times New Roman" w:hAnsi="Times New Roman" w:cs="Times New Roman"/>
          <w:sz w:val="28"/>
          <w:szCs w:val="28"/>
        </w:rPr>
        <w:t>гией деятельности полиции стано</w:t>
      </w:r>
      <w:r w:rsidRPr="0017272D">
        <w:rPr>
          <w:rFonts w:ascii="Times New Roman" w:hAnsi="Times New Roman" w:cs="Times New Roman"/>
          <w:sz w:val="28"/>
          <w:szCs w:val="28"/>
        </w:rPr>
        <w:t>вится сотрудничество с гражданами в целях совместного предупреждения преступлений, и других нарушений общественного порядка. В этот период, в частности была осуществлена модернизация организационно-правовой модели полиции во Франции, Великобритании, Бельгии, США, Канаде и других странах. Причем реформирование полицейской деятельности проходило в тесной связи с обновленными концепциями национальной безопасности, стержнем которых стал принцип коллективной ответственности за совместное производство безопасности.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Третий этап (с середины 90-х гг. XX в по настоящее время). В данный период происходят серьезные структурно-институциональные изменения органов полиции во всех странах ЕС, Северной Америки и, в особенности, в странах Восточной Европы. Объектами качественных преобразований становятся: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17272D">
        <w:rPr>
          <w:rFonts w:ascii="Times New Roman" w:hAnsi="Times New Roman" w:cs="Times New Roman"/>
          <w:sz w:val="28"/>
          <w:szCs w:val="28"/>
        </w:rPr>
        <w:tab/>
        <w:t xml:space="preserve">ведомственное полицейское образование, интегрируемое на основе принципов так называемого Болонского процесса, вследствие чего сформировались </w:t>
      </w:r>
      <w:r w:rsidRPr="0017272D">
        <w:rPr>
          <w:rFonts w:ascii="Times New Roman" w:hAnsi="Times New Roman" w:cs="Times New Roman"/>
          <w:i/>
          <w:sz w:val="28"/>
          <w:szCs w:val="28"/>
        </w:rPr>
        <w:t>три универсальных ступени полицейского:</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а) </w:t>
      </w:r>
      <w:r w:rsidRPr="0017272D">
        <w:rPr>
          <w:rFonts w:ascii="Times New Roman" w:hAnsi="Times New Roman" w:cs="Times New Roman"/>
          <w:i/>
          <w:sz w:val="28"/>
          <w:szCs w:val="28"/>
        </w:rPr>
        <w:t>бакалавр полиции</w:t>
      </w:r>
      <w:r w:rsidRPr="0017272D">
        <w:rPr>
          <w:rFonts w:ascii="Times New Roman" w:hAnsi="Times New Roman" w:cs="Times New Roman"/>
          <w:sz w:val="28"/>
          <w:szCs w:val="28"/>
        </w:rPr>
        <w:t xml:space="preserve"> – базовое полицейское образование, дающее право на осуществление простейших видов деятельности в сфере охраны общественного порядка;</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б)</w:t>
      </w:r>
      <w:r w:rsidRPr="0017272D">
        <w:rPr>
          <w:rFonts w:ascii="Times New Roman" w:hAnsi="Times New Roman" w:cs="Times New Roman"/>
          <w:i/>
          <w:sz w:val="28"/>
          <w:szCs w:val="28"/>
        </w:rPr>
        <w:t xml:space="preserve"> специализированное полицейское образование</w:t>
      </w:r>
      <w:r w:rsidRPr="0017272D">
        <w:rPr>
          <w:rFonts w:ascii="Times New Roman" w:hAnsi="Times New Roman" w:cs="Times New Roman"/>
          <w:sz w:val="28"/>
          <w:szCs w:val="28"/>
        </w:rPr>
        <w:t xml:space="preserve"> на основе бакалавриата, предполагающее постоянное участие в сертифицированных курсах и семинарах, окончание которых дает право на осуществление специальных видов полицейской деятельности (детективная, антитеррористическая и т.д.);</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в) </w:t>
      </w:r>
      <w:r w:rsidRPr="0017272D">
        <w:rPr>
          <w:rFonts w:ascii="Times New Roman" w:hAnsi="Times New Roman" w:cs="Times New Roman"/>
          <w:i/>
          <w:sz w:val="28"/>
          <w:szCs w:val="28"/>
        </w:rPr>
        <w:t xml:space="preserve">магистратура </w:t>
      </w:r>
      <w:r w:rsidRPr="0017272D">
        <w:rPr>
          <w:rFonts w:ascii="Times New Roman" w:hAnsi="Times New Roman" w:cs="Times New Roman"/>
          <w:sz w:val="28"/>
          <w:szCs w:val="28"/>
        </w:rPr>
        <w:t>– получение образования полицейского менеджера, т.е. гражданской специальности, дающей право на занятие средних и высших должностей;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карьерный и профессиональный рост в полиции. Была сформирована самостоятельная, отличная от военной, система специальных званий, изменившая принципы и содержание карьеры в полиции. Рост стал возможен только при условии поэтапного образования, самообразования и постоянного повышения квалификации;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демонополизация функций полиции в сфере общественной безопасности, связанная со специализацией и дифференциацией органов полиции (дорожная полиция, криминальная полиция и т.д.), а также делегированием части полномочий другим органам и ведомствам (антинаркотические, антитеррористические ведомства и т.д.).</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Итогом социализации стало понимание полиции не как военизированного правоохранительного института, а как государственного органа, деятельность </w:t>
      </w:r>
      <w:r w:rsidRPr="0017272D">
        <w:rPr>
          <w:rFonts w:ascii="Times New Roman" w:hAnsi="Times New Roman" w:cs="Times New Roman"/>
          <w:sz w:val="28"/>
          <w:szCs w:val="28"/>
        </w:rPr>
        <w:lastRenderedPageBreak/>
        <w:t>которого связана с оказанием всесторонней помощи и услуг законопослушным гражданам в сфере общественной безопасности и порядка. Тем самым был смещен акцент с физического противодействия преступности, требующего широкого использования законных мер принуждения, на профилактику преступности, предполагающую тесный контакт с обществом.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Социализация изменяет публично-правовую сущность полиции. В некотором отношении можно сказать, что она возвращается к истокам, поскольку, как и назареи своего существования, полиция приобретает все более широкий круг полномочий, в первую очередь за счет участия в решении социальных проблем и вопросов. Однако качество и содержание участия абсолютно иное. При этом ввиду масштабов мировой и европейской интеграции процессы социализации органов полиции приобрели универсальный характер для всех стран, имеющих демократическую организацию общества.</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17272D">
        <w:rPr>
          <w:rFonts w:ascii="Times New Roman" w:hAnsi="Times New Roman" w:cs="Times New Roman"/>
          <w:color w:val="000000"/>
          <w:sz w:val="28"/>
          <w:szCs w:val="28"/>
        </w:rPr>
        <w:tab/>
        <w:t>Таким образом, выйдя из недр феодального общества, организационно офор</w:t>
      </w:r>
      <w:r w:rsidRPr="0017272D">
        <w:rPr>
          <w:rFonts w:ascii="Times New Roman" w:hAnsi="Times New Roman" w:cs="Times New Roman"/>
          <w:color w:val="000000"/>
          <w:sz w:val="28"/>
          <w:szCs w:val="28"/>
        </w:rPr>
        <w:softHyphen/>
        <w:t>мившись в самостоятельный элемент государственного механизма</w:t>
      </w:r>
      <w:r w:rsidR="005B453A">
        <w:rPr>
          <w:rFonts w:ascii="Times New Roman" w:hAnsi="Times New Roman" w:cs="Times New Roman"/>
          <w:color w:val="000000"/>
          <w:sz w:val="28"/>
          <w:szCs w:val="28"/>
        </w:rPr>
        <w:t xml:space="preserve"> «силового воз</w:t>
      </w:r>
      <w:r w:rsidRPr="0017272D">
        <w:rPr>
          <w:rFonts w:ascii="Times New Roman" w:hAnsi="Times New Roman" w:cs="Times New Roman"/>
          <w:color w:val="000000"/>
          <w:sz w:val="28"/>
          <w:szCs w:val="28"/>
        </w:rPr>
        <w:t>действия» в эпоху полицейского государства, полиция развивалась вместе с государством и изменяла методы поддержания обществен</w:t>
      </w:r>
      <w:r w:rsidRPr="0017272D">
        <w:rPr>
          <w:rFonts w:ascii="Times New Roman" w:hAnsi="Times New Roman" w:cs="Times New Roman"/>
          <w:color w:val="000000"/>
          <w:sz w:val="28"/>
          <w:szCs w:val="28"/>
        </w:rPr>
        <w:softHyphen/>
        <w:t>ного порядка. Однако во второй половине XX в., становится все более очевидно, что без поддержки и доверия со сторон</w:t>
      </w:r>
      <w:r w:rsidR="005B453A">
        <w:rPr>
          <w:rFonts w:ascii="Times New Roman" w:hAnsi="Times New Roman" w:cs="Times New Roman"/>
          <w:color w:val="000000"/>
          <w:sz w:val="28"/>
          <w:szCs w:val="28"/>
        </w:rPr>
        <w:t>ы обществен</w:t>
      </w:r>
      <w:r w:rsidRPr="0017272D">
        <w:rPr>
          <w:rFonts w:ascii="Times New Roman" w:hAnsi="Times New Roman" w:cs="Times New Roman"/>
          <w:color w:val="000000"/>
          <w:sz w:val="28"/>
          <w:szCs w:val="28"/>
        </w:rPr>
        <w:t>ности, полиция в одиночку не сможет побе</w:t>
      </w:r>
      <w:r w:rsidRPr="0017272D">
        <w:rPr>
          <w:rFonts w:ascii="Times New Roman" w:hAnsi="Times New Roman" w:cs="Times New Roman"/>
          <w:color w:val="000000"/>
          <w:sz w:val="28"/>
          <w:szCs w:val="28"/>
        </w:rPr>
        <w:softHyphen/>
        <w:t>дить преступность.</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В настоящее время в большинстве стран полицейская деятельность охватывает весь комплекс мер упорядочивающего воздействия государства на общественные процессы (включая административную функцию государства). Современная полиция – это специализированная система в структуре органов исполнительно-распорядительной власти. Деятельность полиции представляет собой специфический аспект деятельности административной ветви государственной власти, и сочетает в себе правоохранительную, карательную и ряд социальных функций. При этом задачи, выполняемые полицейскими органами, весьма многообразны, основными из них являются: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r>
      <w:r w:rsidRPr="0017272D">
        <w:rPr>
          <w:rFonts w:ascii="Times New Roman" w:hAnsi="Times New Roman" w:cs="Times New Roman"/>
          <w:sz w:val="28"/>
          <w:szCs w:val="28"/>
        </w:rPr>
        <w:t>поддержание общественного спокойствия и правопорядка</w:t>
      </w:r>
      <w:r w:rsidRPr="0017272D">
        <w:rPr>
          <w:rFonts w:ascii="Times New Roman" w:eastAsia="Times-Roman" w:hAnsi="Times New Roman" w:cs="Times New Roman"/>
          <w:sz w:val="28"/>
          <w:szCs w:val="28"/>
        </w:rPr>
        <w:t xml:space="preserve">;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eastAsia="Times-Roman" w:hAnsi="Times New Roman" w:cs="Times New Roman"/>
          <w:sz w:val="28"/>
          <w:szCs w:val="28"/>
        </w:rPr>
        <w:tab/>
      </w:r>
      <w:r w:rsidRPr="0017272D">
        <w:rPr>
          <w:rFonts w:ascii="Times New Roman" w:hAnsi="Times New Roman" w:cs="Times New Roman"/>
          <w:sz w:val="28"/>
          <w:szCs w:val="28"/>
        </w:rPr>
        <w:t>снижение уровня страха, т.е.</w:t>
      </w:r>
      <w:r w:rsidRPr="0017272D">
        <w:rPr>
          <w:rFonts w:ascii="Times New Roman" w:eastAsia="Times-Roman" w:hAnsi="Times New Roman" w:cs="Times New Roman"/>
          <w:sz w:val="28"/>
          <w:szCs w:val="28"/>
        </w:rPr>
        <w:t xml:space="preserve"> создание и поддержание у жителей чувства уверенности в своей безопасности;</w:t>
      </w:r>
      <w:r w:rsidRPr="0017272D">
        <w:rPr>
          <w:rFonts w:ascii="Times New Roman" w:hAnsi="Times New Roman" w:cs="Times New Roman"/>
          <w:sz w:val="28"/>
          <w:szCs w:val="28"/>
        </w:rPr>
        <w:t xml:space="preserve">;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hAnsi="Times New Roman" w:cs="Times New Roman"/>
          <w:sz w:val="28"/>
          <w:szCs w:val="28"/>
        </w:rPr>
        <w:tab/>
        <w:t>защита основополагающих прав и свобод личности, в особенности жизни</w:t>
      </w:r>
      <w:r w:rsidRPr="0017272D">
        <w:rPr>
          <w:rFonts w:ascii="Times New Roman" w:eastAsia="Times-Roman" w:hAnsi="Times New Roman" w:cs="Times New Roman"/>
          <w:sz w:val="28"/>
          <w:szCs w:val="28"/>
        </w:rPr>
        <w:t xml:space="preserve">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обеспечение конституционных гарантий;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eastAsia="Times-Roman" w:hAnsi="Times New Roman" w:cs="Times New Roman"/>
          <w:sz w:val="28"/>
          <w:szCs w:val="28"/>
        </w:rPr>
        <w:tab/>
      </w:r>
      <w:r w:rsidRPr="0017272D">
        <w:rPr>
          <w:rFonts w:ascii="Times New Roman" w:hAnsi="Times New Roman" w:cs="Times New Roman"/>
          <w:sz w:val="28"/>
          <w:szCs w:val="28"/>
        </w:rPr>
        <w:t>предотвращение и раскрытие преступлений;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участие в последующих судебных процессах;</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поддержание порядка в общественных местах;</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оказание помощи лицам, которым угрожает физическое насилие, или тем, которые не могут позаботиться о себе;</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регулирование движения транспортных средств и пешеходов;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разрешение различных конфликтов;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выявление проблем, которые потенциально могут осложнять контроль над соблюдением законности и работу местных властей;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lastRenderedPageBreak/>
        <w:tab/>
        <w:t xml:space="preserve">оказание </w:t>
      </w:r>
      <w:r w:rsidRPr="0017272D">
        <w:rPr>
          <w:rFonts w:ascii="Times New Roman" w:hAnsi="Times New Roman" w:cs="Times New Roman"/>
          <w:sz w:val="28"/>
          <w:szCs w:val="28"/>
        </w:rPr>
        <w:t>помощи</w:t>
      </w:r>
      <w:r w:rsidRPr="0017272D">
        <w:rPr>
          <w:rFonts w:ascii="Times New Roman" w:eastAsia="Times-Roman" w:hAnsi="Times New Roman" w:cs="Times New Roman"/>
          <w:sz w:val="28"/>
          <w:szCs w:val="28"/>
        </w:rPr>
        <w:t xml:space="preserve"> и других услуг </w:t>
      </w:r>
      <w:r w:rsidRPr="0017272D">
        <w:rPr>
          <w:rFonts w:ascii="Times New Roman" w:hAnsi="Times New Roman" w:cs="Times New Roman"/>
          <w:sz w:val="28"/>
          <w:szCs w:val="28"/>
        </w:rPr>
        <w:t>общественности</w:t>
      </w:r>
      <w:r w:rsidRPr="0017272D">
        <w:rPr>
          <w:rFonts w:ascii="Times New Roman" w:eastAsia="Times-Roman" w:hAnsi="Times New Roman" w:cs="Times New Roman"/>
          <w:sz w:val="28"/>
          <w:szCs w:val="28"/>
        </w:rPr>
        <w:t>, в том числе в чрезвычайных обстоятельствах.</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eastAsia="Times-Roman" w:hAnsi="Times New Roman" w:cs="Times New Roman"/>
          <w:sz w:val="28"/>
          <w:szCs w:val="28"/>
        </w:rPr>
        <w:tab/>
        <w:t xml:space="preserve">Таким образом, в круг обязанностей полиции входит не только борьба с преступностью, но и осуществление иных полномочий в сфере социального обслуживания населения. Последние носят, по сути, профилактический характер, поскольку основная их цель – предотвращение возможных нарушений закона и оказание помощи (например, при возникновении семейных конфликтов, во время стихийных бедствий, пожаров и других нештатных ситуаций). Причем в современных демократических государствах осуществление мероприятий в сфере социального обслуживания населения полицией приобретает все большее значение.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17272D">
        <w:rPr>
          <w:rFonts w:ascii="Times New Roman" w:eastAsia="Times-Roman" w:hAnsi="Times New Roman" w:cs="Times New Roman"/>
          <w:sz w:val="28"/>
          <w:szCs w:val="28"/>
        </w:rPr>
        <w:tab/>
        <w:t xml:space="preserve">Тем самым, полиция становится основной организацией, обеспечивающей защиту прав и свобод, законных интересов личности, общественных объединений, поддерживающей нормальную жизнедеятельность общества. </w:t>
      </w:r>
      <w:r w:rsidRPr="0017272D">
        <w:rPr>
          <w:rFonts w:ascii="Times New Roman" w:eastAsia="Times New Roman" w:hAnsi="Times New Roman" w:cs="Times New Roman"/>
          <w:sz w:val="28"/>
          <w:szCs w:val="28"/>
        </w:rPr>
        <w:t xml:space="preserve">При этом ОБСЕ в </w:t>
      </w:r>
      <w:r w:rsidRPr="0017272D">
        <w:rPr>
          <w:rFonts w:ascii="Times New Roman" w:hAnsi="Times New Roman" w:cs="Times New Roman"/>
          <w:sz w:val="28"/>
          <w:szCs w:val="28"/>
        </w:rPr>
        <w:t xml:space="preserve">Руководстве по демократическим основам полицейской деятельности (2008 г.) отмечает, что прогресс в продвижении к демократическим основам полицейской деятельности достигается, когда имеет место переход «от подхода, ориентированного на контроль, к подходу ориентированному на обслуживание», где основное внимание правоохранительных органов сосредоточено на активном предупреждении преступлений». </w:t>
      </w:r>
    </w:p>
    <w:p w:rsidR="0017272D" w:rsidRPr="0017272D" w:rsidRDefault="0017272D" w:rsidP="00D764AE">
      <w:pPr>
        <w:tabs>
          <w:tab w:val="left" w:pos="426"/>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В настоящее время в большинстве зарубежных государств определены правовые принципы полицейской деятельности, т.е. основные идеи (положения), имеющие характер безусловных требований, закрепленных прямо в нормативных актах или же вытекают из содержания конкретных правовых норм и являющиеся руководящими началами для органов и должностных лиц, уполномоченных на охрану общественного порядка и обеспечение общественной безопасности. Причем данные принципы охватывают объективно сложившиеся закономерности, традиции, правовые нормы и этические правила, которые постепенно закрепились в сфере полицейской деятельности и призваны обеспечивать стабильность и эффективность функцион</w:t>
      </w:r>
      <w:r w:rsidR="005B453A">
        <w:rPr>
          <w:rFonts w:ascii="Times New Roman" w:eastAsia="Times New Roman" w:hAnsi="Times New Roman" w:cs="Times New Roman"/>
          <w:sz w:val="28"/>
          <w:szCs w:val="28"/>
        </w:rPr>
        <w:t>ирования полицейского аппарата.</w:t>
      </w:r>
    </w:p>
    <w:p w:rsidR="0017272D" w:rsidRPr="0017272D" w:rsidRDefault="0017272D" w:rsidP="00D764AE">
      <w:pPr>
        <w:tabs>
          <w:tab w:val="left" w:pos="426"/>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 xml:space="preserve">Как свидетельствует практика современных зарубежных стран, правовые принципы организации и деятельности полиции закреплено в конституциях, законах и других нормативно-правовых актах, и служат правовой основой ее деятельности. Так, например, в Законе Республики Венгрия «О Министерство внутренних дел» от 19 декабря 1997 г. предусмотрено, что подчинены Министерству национальные службы (включая полицию) должны строить свою деятельность на принципах законности, уважения прав и свобод граждан и их достоинства, централизма в организации и управлении, публичности, конспирации, сочетании гласных и негласных методов и средств в определенных законом случаях, в сотрудничестве с гражданами. В свою очередь в Законе Республики Венгрия «О полиции» от 29 марта 1994 г. говорится о принципах уважения и защиты человеческого достоинства, </w:t>
      </w:r>
      <w:r w:rsidRPr="0017272D">
        <w:rPr>
          <w:rFonts w:ascii="Times New Roman" w:eastAsia="Times New Roman" w:hAnsi="Times New Roman" w:cs="Times New Roman"/>
          <w:sz w:val="28"/>
          <w:szCs w:val="28"/>
        </w:rPr>
        <w:lastRenderedPageBreak/>
        <w:t>взаимодействия с государственными и муниципальными органами власти, общественными организациями и отдельными гражданами, вне партийности, взаимности (сотрудничества) с иностранными и международными органами правопорядка.</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 xml:space="preserve">В законодательстве большинства постсоветских государств в определении правовых принципов деятельности полиции (милиции) наблюдается родство концептуальных подходов, в определении правовых принципов  осуществления полицейских функций. Причем в праве современных постсоветских государств, в качестве основополагающих принципов организации и деятельности полиции (милиции) определены следующие: законность, гуманизм, уважения к личности, гласность (Украина, РФ, Беларусь, Молдова, Армения, Азербайджан); взаимодействия с трудовыми коллективами, общественными организациями и населением (Украина, РФ, Беларусь, Молдова); социальная справедливость, вне партийность (Украина); единоначалие (Азербайджан); единоначалие и централизованное руководство (Армения);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Принципы деятельности полиции в ряде зарубежных стран содержаться в подзаконных актах и учредительных документах. Так, например, в Уставе лондонской муниципальной полиции Скотленд-Ярда определено 6-ть основополагающих принципов деятельности по обслуживанию населения, а именно: определение уровня стандартов обслуживания и их публикация; информация и гласность; выбор и консультация; помощь и вежливость; исправление ошибок; оптимальное обслуживание в пределах затраченных средств.</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t>Во многих европейских странах и в США утвердилась традиция закрепления в деонтологических кодексах (</w:t>
      </w:r>
      <w:r w:rsidRPr="0017272D">
        <w:rPr>
          <w:rFonts w:ascii="Times New Roman" w:hAnsi="Times New Roman" w:cs="Times New Roman"/>
          <w:sz w:val="28"/>
          <w:szCs w:val="28"/>
        </w:rPr>
        <w:t>кодексах чести – с</w:t>
      </w:r>
      <w:r w:rsidRPr="0017272D">
        <w:rPr>
          <w:rFonts w:ascii="Times New Roman" w:eastAsia="Times New Roman" w:hAnsi="Times New Roman" w:cs="Times New Roman"/>
          <w:sz w:val="28"/>
          <w:szCs w:val="28"/>
        </w:rPr>
        <w:t xml:space="preserve">воеобразных стандартах морально-этического поведения) этических принципов поведения служащих полиции с гражданами и регулирование отношений непосредственно между служащими. К таким, в частности относятся </w:t>
      </w:r>
      <w:r w:rsidRPr="0017272D">
        <w:rPr>
          <w:rFonts w:ascii="Times New Roman" w:hAnsi="Times New Roman" w:cs="Times New Roman"/>
          <w:sz w:val="28"/>
          <w:szCs w:val="28"/>
        </w:rPr>
        <w:t xml:space="preserve">Морально-этический кодекс полицейского США, Кодекс деонтологии национальной полиции Франции, Положение об этических принципах полицейской службы Великобритании, </w:t>
      </w:r>
      <w:r w:rsidRPr="0017272D">
        <w:rPr>
          <w:rStyle w:val="extended-textfull"/>
          <w:rFonts w:ascii="Times New Roman" w:hAnsi="Times New Roman" w:cs="Times New Roman"/>
          <w:bCs/>
          <w:sz w:val="28"/>
          <w:szCs w:val="28"/>
        </w:rPr>
        <w:t>Кодекс</w:t>
      </w:r>
      <w:r w:rsidRPr="0017272D">
        <w:rPr>
          <w:rStyle w:val="extended-textfull"/>
          <w:rFonts w:ascii="Times New Roman" w:hAnsi="Times New Roman" w:cs="Times New Roman"/>
          <w:sz w:val="28"/>
          <w:szCs w:val="28"/>
        </w:rPr>
        <w:t xml:space="preserve"> поведения Королевской </w:t>
      </w:r>
      <w:r w:rsidRPr="0017272D">
        <w:rPr>
          <w:rStyle w:val="extended-textfull"/>
          <w:rFonts w:ascii="Times New Roman" w:hAnsi="Times New Roman" w:cs="Times New Roman"/>
          <w:bCs/>
          <w:sz w:val="28"/>
          <w:szCs w:val="28"/>
        </w:rPr>
        <w:t>полиции</w:t>
      </w:r>
      <w:r w:rsidRPr="0017272D">
        <w:rPr>
          <w:rStyle w:val="extended-textfull"/>
          <w:rFonts w:ascii="Times New Roman" w:hAnsi="Times New Roman" w:cs="Times New Roman"/>
          <w:sz w:val="28"/>
          <w:szCs w:val="28"/>
        </w:rPr>
        <w:t xml:space="preserve"> Северной Ирландии,</w:t>
      </w:r>
      <w:r w:rsidRPr="0017272D">
        <w:rPr>
          <w:rFonts w:ascii="Times New Roman" w:hAnsi="Times New Roman" w:cs="Times New Roman"/>
          <w:sz w:val="28"/>
          <w:szCs w:val="28"/>
        </w:rPr>
        <w:t xml:space="preserve"> </w:t>
      </w:r>
      <w:r w:rsidRPr="0017272D">
        <w:rPr>
          <w:rStyle w:val="extended-textfull"/>
          <w:rFonts w:ascii="Times New Roman" w:hAnsi="Times New Roman" w:cs="Times New Roman"/>
          <w:sz w:val="28"/>
          <w:szCs w:val="28"/>
        </w:rPr>
        <w:t>Семь заповедей (</w:t>
      </w:r>
      <w:r w:rsidRPr="0017272D">
        <w:rPr>
          <w:rStyle w:val="extended-textfull"/>
          <w:rFonts w:ascii="Times New Roman" w:hAnsi="Times New Roman" w:cs="Times New Roman"/>
          <w:bCs/>
          <w:sz w:val="28"/>
          <w:szCs w:val="28"/>
        </w:rPr>
        <w:t>кодекс</w:t>
      </w:r>
      <w:r w:rsidRPr="0017272D">
        <w:rPr>
          <w:rStyle w:val="extended-textfull"/>
          <w:rFonts w:ascii="Times New Roman" w:hAnsi="Times New Roman" w:cs="Times New Roman"/>
          <w:sz w:val="28"/>
          <w:szCs w:val="28"/>
        </w:rPr>
        <w:t xml:space="preserve">) </w:t>
      </w:r>
      <w:r w:rsidRPr="0017272D">
        <w:rPr>
          <w:rStyle w:val="extended-textfull"/>
          <w:rFonts w:ascii="Times New Roman" w:hAnsi="Times New Roman" w:cs="Times New Roman"/>
          <w:bCs/>
          <w:sz w:val="28"/>
          <w:szCs w:val="28"/>
        </w:rPr>
        <w:t>полицейских</w:t>
      </w:r>
      <w:r w:rsidRPr="0017272D">
        <w:rPr>
          <w:rStyle w:val="extended-textfull"/>
          <w:rFonts w:ascii="Times New Roman" w:hAnsi="Times New Roman" w:cs="Times New Roman"/>
          <w:sz w:val="28"/>
          <w:szCs w:val="28"/>
        </w:rPr>
        <w:t xml:space="preserve"> Германии</w:t>
      </w:r>
      <w:r w:rsidRPr="0017272D">
        <w:rPr>
          <w:rFonts w:ascii="Times New Roman" w:hAnsi="Times New Roman" w:cs="Times New Roman"/>
          <w:sz w:val="28"/>
          <w:szCs w:val="28"/>
        </w:rPr>
        <w:t xml:space="preserve"> (Этика полицейского ФРГ</w:t>
      </w:r>
      <w:r w:rsidRPr="0017272D">
        <w:rPr>
          <w:rStyle w:val="extended-textfull"/>
          <w:rFonts w:ascii="Times New Roman" w:hAnsi="Times New Roman" w:cs="Times New Roman"/>
          <w:sz w:val="28"/>
          <w:szCs w:val="28"/>
        </w:rPr>
        <w:t>)</w:t>
      </w:r>
      <w:r w:rsidRPr="0017272D">
        <w:rPr>
          <w:rFonts w:ascii="Times New Roman" w:hAnsi="Times New Roman" w:cs="Times New Roman"/>
          <w:sz w:val="28"/>
          <w:szCs w:val="28"/>
        </w:rPr>
        <w:t xml:space="preserve">, и др. </w:t>
      </w:r>
      <w:r w:rsidRPr="0017272D">
        <w:rPr>
          <w:rFonts w:ascii="Times New Roman" w:eastAsia="Times New Roman" w:hAnsi="Times New Roman" w:cs="Times New Roman"/>
          <w:sz w:val="28"/>
          <w:szCs w:val="28"/>
        </w:rPr>
        <w:t>Эти документы основываются на требованиях, как международно-правовых актов, так  конституций, законов и национальных нормативно-правовых актов.</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Так, например, в действующем Кодексе деонтологии Национальной полиции Франции, говориться о иерархическом принципе построения полиции, уважении к человеку, легитимности применения силы, гуманности, ответственности руководителей за отданные приказы, контроле за деятельностью полиции и т.д. Согласно Моральному кодексу полиции Республики Словения (1992 г.), к основным принципам отнесены конституционность, законность и ответственность. Особое внимание в этом кодексе акцентировано на необходимости осознания каждым полицейским служащим важных постулатов, о том что: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lastRenderedPageBreak/>
        <w:t xml:space="preserve"> «полиция является государственной службой и находится в распоряжении всех граждан и учреждений в пределах их соответствующей компетенции»;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«работа полицейского не является формальностью, его обязанности заключаются не только в узком понимании прав и обязанностей, необходимых для осуществления властных полномочий, но также содержат его собственное ощущение ценности моральных, этических и других ценностей и принципов, определяющих роль полиции в обществе»;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«полицейский защищает и укрепляет репутацию полиции во время исполнения своих служебных обязанностей»;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«общественность является формой контроля работы полиции»;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 xml:space="preserve">«отношения между полицейскими служащими базируются на четкой служебной иерархии и взаимоуважении, взаимопомощи и солидарности, товарищеских отношениях, толерантности»  и т.д. </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На аналогичных принципах строятся Этический кодекс полиции Чешской Республики и Кодекс полиции Хорватии. А в Основах профессиональной этики полицейского Польши (2003 г.), особо отмечается что: «В не урегулированных предписаниями права или не предусмотренных действующими основами профессиональной этики ситуациях полицейский должен руководствоваться принципами общественного общежития так, чтобы его действия могли быть образцом законности и приводили к углублению доверия населения к полиции». Вместе с тем, необходимо отметить, что в отдельных западноевропейских странах принятие национальных деонтологических кодексов полиции признано нецелесообразным, поскольку ее деятельность должна, в целом основывается на положениях Декларации о полиции, принятой 8 мая 1979 г., резолюцией Парламентской ассамблеи Совета Европы, Европейского кодекса полицейской этики от 19 сентября 2001 г., других международно-правовых актов.</w:t>
      </w:r>
    </w:p>
    <w:p w:rsidR="0017272D" w:rsidRPr="0017272D" w:rsidRDefault="0017272D" w:rsidP="00D764AE">
      <w:pPr>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При этом учитывая наличие разветвленной системы правовых и этических принципов деятельности органов осуществляющих полицейские функции, аналитики констатируют, что в настоящее время сформировалось обоснованное основополагающее концептуальное видение природы руководящих начал их функционирования. Причем деятельность этих органов в любом государстве должна основывается на доктрине, базовыми принципами которой должны являться:</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eastAsia="Times New Roman" w:hAnsi="Times New Roman" w:cs="Times New Roman"/>
          <w:sz w:val="28"/>
          <w:szCs w:val="28"/>
        </w:rPr>
        <w:tab/>
      </w:r>
      <w:r w:rsidRPr="0017272D">
        <w:rPr>
          <w:rFonts w:ascii="Times New Roman" w:hAnsi="Times New Roman" w:cs="Times New Roman"/>
          <w:i/>
          <w:sz w:val="28"/>
          <w:szCs w:val="28"/>
        </w:rPr>
        <w:t>законность (верховенство права),</w:t>
      </w:r>
      <w:r w:rsidRPr="0017272D">
        <w:rPr>
          <w:rFonts w:ascii="Times New Roman" w:hAnsi="Times New Roman" w:cs="Times New Roman"/>
          <w:sz w:val="28"/>
          <w:szCs w:val="28"/>
        </w:rPr>
        <w:t xml:space="preserve"> который является едва ли не главным принципом деятельности полиции во всем мире. Органы, осуществляющие полицейские функции должна постоянно действовать в соответствии с национальными законами (такими как конституции, уголовные кодексы, законы о полицейской деятельности) и международными стандартами в отношении правоохранительных органов и прав человека, а также демонстрировать приверженность верховенству закона на практике. При этом сотрудники полиции должны подчиняться тому же законодательству, что и рядовые граждане, а исключения из этого принципа могут быт оправданы только в целях надлежащего действий и воздерживаться от выполнения любого </w:t>
      </w:r>
      <w:r w:rsidRPr="0017272D">
        <w:rPr>
          <w:rFonts w:ascii="Times New Roman" w:hAnsi="Times New Roman" w:cs="Times New Roman"/>
          <w:sz w:val="28"/>
          <w:szCs w:val="28"/>
        </w:rPr>
        <w:lastRenderedPageBreak/>
        <w:t>приказа, о незаконности которого ей известно или должно быть известно. Кроме того сотрудники полиции всех уровней должны нести личную ответственность и отвечать за свои действия, бездействие или отдаваемые подчиненным приказы;</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ab/>
        <w:t>уважение к правам человека.</w:t>
      </w:r>
      <w:r w:rsidRPr="0017272D">
        <w:rPr>
          <w:rFonts w:ascii="Times New Roman" w:hAnsi="Times New Roman" w:cs="Times New Roman"/>
          <w:sz w:val="28"/>
          <w:szCs w:val="28"/>
        </w:rPr>
        <w:t xml:space="preserve"> При выполнении своих обязанностей персонал органов, осуществляющих полицейские функции, должен основываются на том, что каждый человек обладает естественными, неотъемлемыми правами. При вмешательстве в конфликты полиция должна руководствоваться тезисом: «каждый человек должен подвергаться только таким ограничениям, какие установлены законом исключительно с целью обеспечения должного признания и уважения прав и свобод других и удовлетворения справедливых требований морали, общественного порядка и общего благосостояния в демократическом обществе». Кроме того при выполнении своих обязанностей сотрудники полиции должны защищать человеческое достоинство, охранят и поддерживать основные права человека, а также гражданские и политические права;</w:t>
      </w:r>
    </w:p>
    <w:p w:rsidR="0017272D" w:rsidRPr="0017272D" w:rsidRDefault="0017272D" w:rsidP="00D764AE">
      <w:pPr>
        <w:tabs>
          <w:tab w:val="left" w:pos="284"/>
        </w:tabs>
        <w:spacing w:after="0" w:line="240" w:lineRule="auto"/>
        <w:ind w:firstLine="284"/>
        <w:jc w:val="both"/>
        <w:rPr>
          <w:rFonts w:ascii="Times New Roman" w:eastAsia="Times New Roman" w:hAnsi="Times New Roman" w:cs="Times New Roman"/>
          <w:sz w:val="28"/>
          <w:szCs w:val="28"/>
        </w:rPr>
      </w:pPr>
      <w:r w:rsidRPr="0017272D">
        <w:rPr>
          <w:rFonts w:ascii="Times New Roman" w:eastAsia="Times New Roman" w:hAnsi="Times New Roman" w:cs="Times New Roman"/>
          <w:sz w:val="28"/>
          <w:szCs w:val="28"/>
        </w:rPr>
        <w:tab/>
      </w:r>
      <w:r w:rsidRPr="0017272D">
        <w:rPr>
          <w:rFonts w:ascii="Times New Roman" w:eastAsia="Times New Roman" w:hAnsi="Times New Roman" w:cs="Times New Roman"/>
          <w:i/>
          <w:sz w:val="28"/>
          <w:szCs w:val="28"/>
        </w:rPr>
        <w:t xml:space="preserve">ориентированность на служение обществу. </w:t>
      </w:r>
      <w:r w:rsidRPr="0017272D">
        <w:rPr>
          <w:rFonts w:ascii="Times New Roman" w:hAnsi="Times New Roman" w:cs="Times New Roman"/>
          <w:sz w:val="28"/>
          <w:szCs w:val="28"/>
        </w:rPr>
        <w:t xml:space="preserve">Органы, осуществляющие полицейские функции должна осуществлять свою деятельность в соответствии с нуждами общественности и государства, а также уделяет особое внимание оказанию немедленной помощи нуждающимся в ней членам сообщества. </w:t>
      </w:r>
      <w:r w:rsidRPr="0017272D">
        <w:rPr>
          <w:rStyle w:val="85pt"/>
          <w:rFonts w:ascii="Times New Roman" w:hAnsi="Times New Roman" w:cs="Times New Roman"/>
          <w:sz w:val="28"/>
          <w:szCs w:val="28"/>
        </w:rPr>
        <w:t xml:space="preserve">Полиция должна находиться на определенном уровне готовности, а также обладать достаточными ресурсами для адекватного реагирования на нужды общественности в связи с происшествиями, преступлениями и другими чрезвычайными ситуациями. </w:t>
      </w:r>
      <w:r w:rsidRPr="0017272D">
        <w:rPr>
          <w:rFonts w:ascii="Times New Roman" w:hAnsi="Times New Roman" w:cs="Times New Roman"/>
          <w:sz w:val="28"/>
          <w:szCs w:val="28"/>
        </w:rPr>
        <w:t xml:space="preserve">При этом полиция должна выполнять свой долг умело, честно, беспристрастно и результативно, учитывая исключительно интересы общественности и людей, которым она служит. Она должна быть отзывчива к сообществу в целом и к каждому гражданину в частности, стремиться оказывать свои услуги быстро, на основе равноправия и непредвзятости. </w:t>
      </w:r>
    </w:p>
    <w:p w:rsidR="0017272D" w:rsidRPr="0017272D" w:rsidRDefault="0017272D" w:rsidP="00D764AE">
      <w:pPr>
        <w:spacing w:after="0" w:line="240" w:lineRule="auto"/>
        <w:ind w:firstLine="284"/>
        <w:jc w:val="both"/>
        <w:rPr>
          <w:rStyle w:val="85pt"/>
          <w:rFonts w:ascii="Times New Roman" w:hAnsi="Times New Roman" w:cs="Times New Roman"/>
          <w:sz w:val="28"/>
          <w:szCs w:val="28"/>
        </w:rPr>
      </w:pPr>
      <w:r w:rsidRPr="0017272D">
        <w:rPr>
          <w:rFonts w:ascii="Times New Roman" w:eastAsia="Times New Roman" w:hAnsi="Times New Roman" w:cs="Times New Roman"/>
          <w:sz w:val="28"/>
          <w:szCs w:val="28"/>
        </w:rPr>
        <w:t xml:space="preserve"> </w:t>
      </w:r>
      <w:r w:rsidRPr="0017272D">
        <w:rPr>
          <w:rFonts w:ascii="Times New Roman" w:eastAsia="Times New Roman" w:hAnsi="Times New Roman" w:cs="Times New Roman"/>
          <w:i/>
          <w:sz w:val="28"/>
          <w:szCs w:val="28"/>
        </w:rPr>
        <w:t xml:space="preserve">подотчетность и подконтрольность гражданскому обществу. </w:t>
      </w:r>
      <w:r w:rsidRPr="0017272D">
        <w:rPr>
          <w:rFonts w:ascii="Times New Roman" w:eastAsia="Times New Roman" w:hAnsi="Times New Roman" w:cs="Times New Roman"/>
          <w:sz w:val="28"/>
          <w:szCs w:val="28"/>
        </w:rPr>
        <w:t xml:space="preserve">Поскольку </w:t>
      </w:r>
      <w:r w:rsidRPr="0017272D">
        <w:rPr>
          <w:rStyle w:val="85pt"/>
          <w:rFonts w:ascii="Times New Roman" w:hAnsi="Times New Roman" w:cs="Times New Roman"/>
          <w:sz w:val="28"/>
          <w:szCs w:val="28"/>
        </w:rPr>
        <w:t>граждане добровольно дают полиции свое согласие на применение монополии силы для поддержания социального контроля и реализации их гражданских, политических и экономических свобод, в демократическом государстве полномочия полиции должны подвергаться проверке и контролю со стороны общественности посредством процессов подотчетности.</w:t>
      </w:r>
      <w:r w:rsidRPr="0017272D">
        <w:rPr>
          <w:rFonts w:ascii="Times New Roman" w:hAnsi="Times New Roman" w:cs="Times New Roman"/>
          <w:sz w:val="28"/>
          <w:szCs w:val="28"/>
        </w:rPr>
        <w:t xml:space="preserve"> При этом </w:t>
      </w:r>
      <w:r w:rsidRPr="0017272D">
        <w:rPr>
          <w:rStyle w:val="85pt"/>
          <w:rFonts w:ascii="Times New Roman" w:hAnsi="Times New Roman" w:cs="Times New Roman"/>
          <w:sz w:val="28"/>
          <w:szCs w:val="28"/>
        </w:rPr>
        <w:t>подотчетность в данном случае означает, что деятельность полиции - от поведения отдельно взятых сотрудников полиции до стратегий полицейских операций, процедур назначения, или управления бюджетом - является открыт</w:t>
      </w:r>
      <w:r w:rsidR="005B453A">
        <w:rPr>
          <w:rStyle w:val="85pt"/>
          <w:rFonts w:ascii="Times New Roman" w:hAnsi="Times New Roman" w:cs="Times New Roman"/>
          <w:sz w:val="28"/>
          <w:szCs w:val="28"/>
        </w:rPr>
        <w:t>ой для наблюдения различными ин</w:t>
      </w:r>
      <w:r w:rsidRPr="0017272D">
        <w:rPr>
          <w:rStyle w:val="85pt"/>
          <w:rFonts w:ascii="Times New Roman" w:hAnsi="Times New Roman" w:cs="Times New Roman"/>
          <w:sz w:val="28"/>
          <w:szCs w:val="28"/>
        </w:rPr>
        <w:t>ститутами гражданского общества.</w:t>
      </w:r>
      <w:r w:rsidRPr="0017272D">
        <w:rPr>
          <w:rFonts w:ascii="Times New Roman" w:hAnsi="Times New Roman" w:cs="Times New Roman"/>
          <w:sz w:val="28"/>
          <w:szCs w:val="28"/>
        </w:rPr>
        <w:t xml:space="preserve"> </w:t>
      </w:r>
      <w:r w:rsidRPr="0017272D">
        <w:rPr>
          <w:rStyle w:val="85pt"/>
          <w:rFonts w:ascii="Times New Roman" w:hAnsi="Times New Roman" w:cs="Times New Roman"/>
          <w:sz w:val="28"/>
          <w:szCs w:val="28"/>
        </w:rPr>
        <w:t>Тем не менее, механизмы внешнего надзора должны дополняться внутренним контролем и надзором, поскольку в ряде случаев механизмы внутреннего расследования могут иметь структурные преимущества, такие как бол</w:t>
      </w:r>
      <w:r w:rsidR="005B453A">
        <w:rPr>
          <w:rStyle w:val="85pt"/>
          <w:rFonts w:ascii="Times New Roman" w:hAnsi="Times New Roman" w:cs="Times New Roman"/>
          <w:sz w:val="28"/>
          <w:szCs w:val="28"/>
        </w:rPr>
        <w:t>ьший объем ресурсов, больше дос</w:t>
      </w:r>
      <w:r w:rsidRPr="0017272D">
        <w:rPr>
          <w:rStyle w:val="85pt"/>
          <w:rFonts w:ascii="Times New Roman" w:hAnsi="Times New Roman" w:cs="Times New Roman"/>
          <w:sz w:val="28"/>
          <w:szCs w:val="28"/>
        </w:rPr>
        <w:t>тупных данных (полицейские а</w:t>
      </w:r>
      <w:r w:rsidR="005B453A">
        <w:rPr>
          <w:rStyle w:val="85pt"/>
          <w:rFonts w:ascii="Times New Roman" w:hAnsi="Times New Roman" w:cs="Times New Roman"/>
          <w:sz w:val="28"/>
          <w:szCs w:val="28"/>
        </w:rPr>
        <w:t xml:space="preserve">рхивы, показания </w:t>
      </w:r>
      <w:r w:rsidR="005B453A">
        <w:rPr>
          <w:rStyle w:val="85pt"/>
          <w:rFonts w:ascii="Times New Roman" w:hAnsi="Times New Roman" w:cs="Times New Roman"/>
          <w:sz w:val="28"/>
          <w:szCs w:val="28"/>
        </w:rPr>
        <w:lastRenderedPageBreak/>
        <w:t>свидетелей, за</w:t>
      </w:r>
      <w:r w:rsidRPr="0017272D">
        <w:rPr>
          <w:rStyle w:val="85pt"/>
          <w:rFonts w:ascii="Times New Roman" w:hAnsi="Times New Roman" w:cs="Times New Roman"/>
          <w:sz w:val="28"/>
          <w:szCs w:val="28"/>
        </w:rPr>
        <w:t>явления сотрудников полиции), а также лучшее знание полицей</w:t>
      </w:r>
      <w:r w:rsidRPr="0017272D">
        <w:rPr>
          <w:rStyle w:val="85pt"/>
          <w:rFonts w:ascii="Times New Roman" w:hAnsi="Times New Roman" w:cs="Times New Roman"/>
          <w:sz w:val="28"/>
          <w:szCs w:val="28"/>
        </w:rPr>
        <w:softHyphen/>
        <w:t>ской среды;</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eastAsia="Times New Roman" w:hAnsi="Times New Roman" w:cs="Times New Roman"/>
          <w:sz w:val="28"/>
          <w:szCs w:val="28"/>
        </w:rPr>
        <w:tab/>
      </w:r>
      <w:r w:rsidRPr="0017272D">
        <w:rPr>
          <w:rFonts w:ascii="Times New Roman" w:hAnsi="Times New Roman" w:cs="Times New Roman"/>
          <w:i/>
          <w:sz w:val="28"/>
          <w:szCs w:val="28"/>
        </w:rPr>
        <w:t>внепартийность (политическая нейтральность).</w:t>
      </w:r>
      <w:r w:rsidRPr="0017272D">
        <w:rPr>
          <w:rFonts w:ascii="Times New Roman" w:hAnsi="Times New Roman" w:cs="Times New Roman"/>
          <w:sz w:val="28"/>
          <w:szCs w:val="28"/>
        </w:rPr>
        <w:t xml:space="preserve"> Сотрудникам полиции следует воздерживаться от любой деятельности вне службы полиции, которая может препятствовать беспристрастному выполнению полицейских обязанностей или может способствовать формированию общественного мнения о существовании такой ситуации.</w:t>
      </w:r>
    </w:p>
    <w:p w:rsidR="0017272D" w:rsidRPr="0017272D" w:rsidRDefault="0017272D" w:rsidP="00D764AE">
      <w:pPr>
        <w:spacing w:after="0" w:line="240" w:lineRule="auto"/>
        <w:ind w:firstLine="284"/>
        <w:jc w:val="both"/>
        <w:rPr>
          <w:rStyle w:val="85pt"/>
          <w:rFonts w:ascii="Times New Roman" w:hAnsi="Times New Roman" w:cs="Times New Roman"/>
          <w:sz w:val="28"/>
          <w:szCs w:val="28"/>
        </w:rPr>
      </w:pPr>
      <w:r w:rsidRPr="0017272D">
        <w:rPr>
          <w:rFonts w:ascii="Times New Roman" w:eastAsia="Times New Roman" w:hAnsi="Times New Roman" w:cs="Times New Roman"/>
          <w:i/>
          <w:sz w:val="28"/>
          <w:szCs w:val="28"/>
        </w:rPr>
        <w:t>прозрачность.</w:t>
      </w:r>
      <w:r w:rsidRPr="0017272D">
        <w:rPr>
          <w:rFonts w:ascii="Times New Roman" w:eastAsia="Times New Roman" w:hAnsi="Times New Roman" w:cs="Times New Roman"/>
          <w:sz w:val="28"/>
          <w:szCs w:val="28"/>
        </w:rPr>
        <w:t xml:space="preserve"> Поскольку ц</w:t>
      </w:r>
      <w:r w:rsidRPr="0017272D">
        <w:rPr>
          <w:rStyle w:val="85pt"/>
          <w:rFonts w:ascii="Times New Roman" w:hAnsi="Times New Roman" w:cs="Times New Roman"/>
          <w:sz w:val="28"/>
          <w:szCs w:val="28"/>
        </w:rPr>
        <w:t>ентральной характеристикой демократической службы полиции является концепция общественного согласия с деятельностью полиции, поэтому необходимым услов</w:t>
      </w:r>
      <w:r w:rsidR="008876CF">
        <w:rPr>
          <w:rStyle w:val="85pt"/>
          <w:rFonts w:ascii="Times New Roman" w:hAnsi="Times New Roman" w:cs="Times New Roman"/>
          <w:sz w:val="28"/>
          <w:szCs w:val="28"/>
        </w:rPr>
        <w:t>ием общественной поддержки явля</w:t>
      </w:r>
      <w:r w:rsidRPr="0017272D">
        <w:rPr>
          <w:rStyle w:val="85pt"/>
          <w:rFonts w:ascii="Times New Roman" w:hAnsi="Times New Roman" w:cs="Times New Roman"/>
          <w:sz w:val="28"/>
          <w:szCs w:val="28"/>
        </w:rPr>
        <w:t>ются прозрачность полицейской деятельности и развитие диалога и взаимопонимания между общественностью и полицией. Без диалога с общественностью, полиция будет навязывать свои услуги, а не служить с вниманием к нуждам общества. Меры по обеспечению прозрачности и диалога включают в себя распространение среди общественности отчетов о преступности и деятельности полиции, установление механизмов, позволяющих общественности прибегнуть к услугам полиции, создание форумов для открытого обсуждения проблем преступности и безопасности, а также введение форм работы полиции, основанных на взаимо</w:t>
      </w:r>
      <w:r w:rsidRPr="0017272D">
        <w:rPr>
          <w:rStyle w:val="85pt"/>
          <w:rFonts w:ascii="Times New Roman" w:hAnsi="Times New Roman" w:cs="Times New Roman"/>
          <w:sz w:val="28"/>
          <w:szCs w:val="28"/>
        </w:rPr>
        <w:softHyphen/>
        <w:t xml:space="preserve">действии с сообществом. </w:t>
      </w:r>
    </w:p>
    <w:p w:rsidR="0017272D" w:rsidRPr="0017272D" w:rsidRDefault="0017272D" w:rsidP="00D764AE">
      <w:pPr>
        <w:spacing w:after="0" w:line="240" w:lineRule="auto"/>
        <w:ind w:firstLine="284"/>
        <w:jc w:val="both"/>
        <w:rPr>
          <w:rFonts w:ascii="Times New Roman" w:hAnsi="Times New Roman" w:cs="Times New Roman"/>
          <w:sz w:val="28"/>
          <w:szCs w:val="28"/>
        </w:rPr>
      </w:pPr>
      <w:r w:rsidRPr="0017272D">
        <w:rPr>
          <w:rStyle w:val="85pt"/>
          <w:rFonts w:ascii="Times New Roman" w:hAnsi="Times New Roman" w:cs="Times New Roman"/>
          <w:sz w:val="28"/>
          <w:szCs w:val="28"/>
        </w:rPr>
        <w:t>Важную роль в предоставлении общественности информации о деятельности полиции</w:t>
      </w:r>
      <w:r w:rsidRPr="0017272D">
        <w:rPr>
          <w:rFonts w:ascii="Times New Roman" w:eastAsia="Times New Roman" w:hAnsi="Times New Roman" w:cs="Times New Roman"/>
          <w:sz w:val="28"/>
          <w:szCs w:val="28"/>
        </w:rPr>
        <w:t xml:space="preserve"> играют</w:t>
      </w:r>
      <w:r w:rsidRPr="0017272D">
        <w:rPr>
          <w:rStyle w:val="85pt"/>
          <w:rFonts w:ascii="Times New Roman" w:hAnsi="Times New Roman" w:cs="Times New Roman"/>
          <w:sz w:val="28"/>
          <w:szCs w:val="28"/>
        </w:rPr>
        <w:t>, средства массовой информации, поскольку  информирование населения посредством их является наиболее эффективный и действенный способ соответствия требованиям прозрачности. Однако, должна быт разработана политика о том, какую информацию следует распространять: например, информацию, повышающую общественное доверие или способствующую поддержанию чувства безопасности, либо общие факты о задачах полиции и ее работе. Вместе с тем не должна предаваться публичной огласке информация, которая может подвергнуть риску полицейское расследование, а также конфиденциальная информация, касающаяся поддержания общественной безопасности либо презумпции невиновности.</w:t>
      </w:r>
    </w:p>
    <w:p w:rsidR="0017272D" w:rsidRPr="0017272D" w:rsidRDefault="0017272D" w:rsidP="00D764AE">
      <w:pPr>
        <w:spacing w:after="0" w:line="240" w:lineRule="auto"/>
        <w:ind w:firstLine="284"/>
        <w:jc w:val="both"/>
        <w:rPr>
          <w:rFonts w:ascii="Times New Roman" w:eastAsia="Times New Roman" w:hAnsi="Times New Roman" w:cs="Times New Roman"/>
          <w:i/>
          <w:sz w:val="28"/>
          <w:szCs w:val="28"/>
        </w:rPr>
      </w:pPr>
      <w:r w:rsidRPr="0017272D">
        <w:rPr>
          <w:rFonts w:ascii="Times New Roman" w:eastAsia="Times New Roman" w:hAnsi="Times New Roman" w:cs="Times New Roman"/>
          <w:sz w:val="28"/>
          <w:szCs w:val="28"/>
        </w:rPr>
        <w:t xml:space="preserve">Кроме того особое внимание уделяется обеспечению справедливой репрезентативности основных слоев населения, высокого уровня морали, минимальности использования силы, невоенизированного характера организации и культуры. Принципы в целом создают необходимый фундамент для практической </w:t>
      </w:r>
      <w:r w:rsidRPr="0017272D">
        <w:rPr>
          <w:rFonts w:ascii="Times New Roman" w:eastAsia="Times New Roman" w:hAnsi="Times New Roman" w:cs="Times New Roman"/>
          <w:i/>
          <w:sz w:val="28"/>
          <w:szCs w:val="28"/>
        </w:rPr>
        <w:t>реализации официальных девизов отдельных полицейских служб: «Нужны люди, которые реализуют необходимые действия должным образом» (Скотланд-Ярд), «Служить и защищать» (полиция США), «Вежливость, профессионализм, уважение» (полиция Нью-Йорка), «Защищать, помогать, охранять» (Литва) и т.д.</w:t>
      </w:r>
    </w:p>
    <w:p w:rsidR="008876CF"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Процессы мировой глобализации и экономической интеграции государств, необходимость совместных действий для защиты окружающей среды, развития телекоммуникаций, науки и технологий, увеличивающиеся потребности в противодействии на международном уровне торговле </w:t>
      </w:r>
      <w:r w:rsidRPr="0017272D">
        <w:rPr>
          <w:rFonts w:ascii="Times New Roman" w:hAnsi="Times New Roman" w:cs="Times New Roman"/>
          <w:sz w:val="28"/>
          <w:szCs w:val="28"/>
        </w:rPr>
        <w:lastRenderedPageBreak/>
        <w:t>наркотиками и оружием, коррупции, терроризму и организованной преступности, стали предпосылками для необходимости координации государствами их политики, в том числе уголовной, а также практической деятельности правоохранительных органов по противодействию международной преступности.</w:t>
      </w:r>
    </w:p>
    <w:p w:rsidR="0017272D" w:rsidRPr="0017272D" w:rsidRDefault="008876CF"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0017272D" w:rsidRPr="0017272D">
        <w:rPr>
          <w:rFonts w:ascii="Times New Roman" w:hAnsi="Times New Roman" w:cs="Times New Roman"/>
          <w:sz w:val="28"/>
          <w:szCs w:val="28"/>
        </w:rPr>
        <w:t xml:space="preserve">Актуальность </w:t>
      </w:r>
      <w:r w:rsidR="0017272D" w:rsidRPr="0017272D">
        <w:rPr>
          <w:rFonts w:ascii="Times New Roman" w:hAnsi="Times New Roman" w:cs="Times New Roman"/>
          <w:i/>
          <w:sz w:val="28"/>
          <w:szCs w:val="28"/>
        </w:rPr>
        <w:t>международного полицейского сотрудничества</w:t>
      </w:r>
      <w:r w:rsidR="0017272D" w:rsidRPr="0017272D">
        <w:rPr>
          <w:rFonts w:ascii="Times New Roman" w:hAnsi="Times New Roman" w:cs="Times New Roman"/>
          <w:sz w:val="28"/>
          <w:szCs w:val="28"/>
        </w:rPr>
        <w:t xml:space="preserve"> в реализации задач уголовной политики обусловлена также тем, что одной из самых больших опасностей для человечества, его демократического и экономического развития остается интенсивно растущая национальная и транснациональная преступность, которая в настоящее время включает в себя и традиционно уголовные, и военные, и экологические, и генетические, и прочие угрозы. </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При этом международное полицейское сотрудничество является частью более масштабного сотрудничества государств в разрешении глобальных социальных проблем, к которым, несомненно, относится проблема преступности в целом, которое, в настоящее время такое взаимодействие осуществляется по нескольким </w:t>
      </w:r>
      <w:r w:rsidRPr="0017272D">
        <w:rPr>
          <w:rFonts w:ascii="Times New Roman" w:hAnsi="Times New Roman" w:cs="Times New Roman"/>
          <w:i/>
          <w:iCs/>
          <w:sz w:val="28"/>
          <w:szCs w:val="28"/>
        </w:rPr>
        <w:t>направлениям</w:t>
      </w:r>
      <w:r w:rsidRPr="0017272D">
        <w:rPr>
          <w:rFonts w:ascii="Times New Roman" w:hAnsi="Times New Roman" w:cs="Times New Roman"/>
          <w:sz w:val="28"/>
          <w:szCs w:val="28"/>
        </w:rPr>
        <w:t>:</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оказание правовой помощи по уголовным делам;</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заключение и реализация договоров о борьбе с транснациональными правонарушениями;</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исполнение решений правоохранительных органов по уголовным делам;</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регламентация уголовно-юридических вопросов и прав личности в области правопорядка;</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обмен информацией, представляющей взаимный интерес для правоохранительных органов;</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обмен опытом работы и исследование проблем;</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оказание содействия в подготовке кадров;</w:t>
      </w:r>
    </w:p>
    <w:p w:rsidR="0017272D" w:rsidRPr="0017272D" w:rsidRDefault="0017272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hAnsi="Times New Roman" w:cs="Times New Roman"/>
          <w:sz w:val="28"/>
          <w:szCs w:val="28"/>
        </w:rPr>
        <w:t>предоставление материально-технической и консультативной помощи.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Такое сотрудничество представляет собой специфическую деятельность государств и других субъектов международных отношений в сфере предупреждения преступности, борьбы с ней и обращения с правонарушителями. При этом объем, основные направления и формы сотрудничества определяются значимостью и особенностями международной и внутригосударственной преступности, а также политикой различных государств в сфере борьбы с преступностью.</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r>
      <w:r w:rsidRPr="0017272D">
        <w:rPr>
          <w:rFonts w:ascii="Times New Roman" w:hAnsi="Times New Roman" w:cs="Times New Roman"/>
          <w:i/>
          <w:sz w:val="28"/>
          <w:szCs w:val="28"/>
        </w:rPr>
        <w:t>Международное полицейское сотрудничество,</w:t>
      </w:r>
      <w:r w:rsidRPr="0017272D">
        <w:rPr>
          <w:rFonts w:ascii="Times New Roman" w:hAnsi="Times New Roman" w:cs="Times New Roman"/>
          <w:sz w:val="28"/>
          <w:szCs w:val="28"/>
        </w:rPr>
        <w:t xml:space="preserve"> являясь одним из компонентов взаимодействия государств в борьбе с преступностью, </w:t>
      </w:r>
      <w:r w:rsidRPr="0017272D">
        <w:rPr>
          <w:rFonts w:ascii="Times New Roman" w:hAnsi="Times New Roman" w:cs="Times New Roman"/>
          <w:i/>
          <w:sz w:val="28"/>
          <w:szCs w:val="28"/>
        </w:rPr>
        <w:t xml:space="preserve">представляет собой </w:t>
      </w:r>
      <w:r w:rsidRPr="0017272D">
        <w:rPr>
          <w:rFonts w:ascii="Times New Roman" w:hAnsi="Times New Roman" w:cs="Times New Roman"/>
          <w:i/>
          <w:iCs/>
          <w:sz w:val="28"/>
          <w:szCs w:val="28"/>
        </w:rPr>
        <w:t xml:space="preserve">объединение усилий органов осуществляющих полицейские функции  различных государств в интересах повышения эффективности стратегии и тактики их  действий по предупреждению, пресечению и расследованию уголовных правонарушений, а также принятию мер по совершенствованию управления полицейскими силами, кадрового, научно-методического и технического обеспечения их работы. </w:t>
      </w:r>
      <w:r w:rsidRPr="0017272D">
        <w:rPr>
          <w:rFonts w:ascii="Times New Roman" w:hAnsi="Times New Roman" w:cs="Times New Roman"/>
          <w:sz w:val="28"/>
          <w:szCs w:val="28"/>
        </w:rPr>
        <w:t xml:space="preserve">Такое сотрудничество обусловлено рядом </w:t>
      </w:r>
      <w:r w:rsidRPr="0017272D">
        <w:rPr>
          <w:rFonts w:ascii="Times New Roman" w:hAnsi="Times New Roman" w:cs="Times New Roman"/>
          <w:i/>
          <w:iCs/>
          <w:sz w:val="28"/>
          <w:szCs w:val="28"/>
        </w:rPr>
        <w:t>объективных факторов, в частности</w:t>
      </w:r>
      <w:r w:rsidRPr="0017272D">
        <w:rPr>
          <w:rFonts w:ascii="Times New Roman" w:hAnsi="Times New Roman" w:cs="Times New Roman"/>
          <w:sz w:val="28"/>
          <w:szCs w:val="28"/>
        </w:rPr>
        <w:t>:</w:t>
      </w:r>
    </w:p>
    <w:p w:rsidR="0017272D" w:rsidRPr="0017272D" w:rsidRDefault="0017272D" w:rsidP="00D764AE">
      <w:pPr>
        <w:tabs>
          <w:tab w:val="left" w:pos="284"/>
        </w:tabs>
        <w:autoSpaceDE w:val="0"/>
        <w:autoSpaceDN w:val="0"/>
        <w:adjustRightInd w:val="0"/>
        <w:spacing w:after="0" w:line="240" w:lineRule="auto"/>
        <w:ind w:firstLine="284"/>
        <w:rPr>
          <w:rFonts w:ascii="Times New Roman" w:hAnsi="Times New Roman" w:cs="Times New Roman"/>
          <w:sz w:val="28"/>
          <w:szCs w:val="28"/>
        </w:rPr>
      </w:pPr>
      <w:r w:rsidRPr="0017272D">
        <w:rPr>
          <w:rFonts w:ascii="Times New Roman" w:hAnsi="Times New Roman" w:cs="Times New Roman"/>
          <w:sz w:val="28"/>
          <w:szCs w:val="28"/>
        </w:rPr>
        <w:lastRenderedPageBreak/>
        <w:tab/>
        <w:t>взаимосвязью и взаимозависимостью государств в современном мире;</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постоянным расширением видов преступлений, представляющих международную опасность (международный терроризм, нелегальная эмиграция, незаконный оборот наркотических и психотропных веществ, оборот краденых культурных ценностей, незаконная торговля оружием, радиоактивными материалами, автотранспортом и др.);</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17272D">
        <w:rPr>
          <w:rFonts w:ascii="Times New Roman" w:hAnsi="Times New Roman" w:cs="Times New Roman"/>
          <w:sz w:val="28"/>
          <w:szCs w:val="28"/>
        </w:rPr>
        <w:tab/>
        <w:t>заинтересованностью различных национальных полицейских систем в совместном поиске наиболее эффективных путей, средств и методов противодействия криминальным проявлениям.</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17272D">
        <w:rPr>
          <w:rFonts w:ascii="Times New Roman" w:hAnsi="Times New Roman" w:cs="Times New Roman"/>
          <w:i/>
          <w:iCs/>
          <w:sz w:val="28"/>
          <w:szCs w:val="28"/>
        </w:rPr>
        <w:tab/>
        <w:t>Основными формами</w:t>
      </w:r>
      <w:r w:rsidRPr="0017272D">
        <w:rPr>
          <w:rFonts w:ascii="Times New Roman" w:hAnsi="Times New Roman" w:cs="Times New Roman"/>
          <w:iCs/>
          <w:sz w:val="28"/>
          <w:szCs w:val="28"/>
        </w:rPr>
        <w:t xml:space="preserve"> полицейского сотрудничества являются: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обмен оперативной информацией об организованной преступности;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сотрудничество в специальных оперативных вопросах;</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проведение оперативно-розыскных мероприятий и следственных действий;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перемещение свидетелей из одной страны в другую;</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взаимная правовая помощь в борьбе с получением прибылей от противозаконной деятельности;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проведение совместных оперативно-профилактических мероприятий;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привлечение зарубежных специалистов для проведения экспертиз и различного рода консультаций;</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общение, стажировка и переподготовка иностранных коллег;</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предоставление средств техники, связи, вооружения.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Международное полицейское сотрудничество осуществляется на следующих </w:t>
      </w:r>
      <w:r w:rsidRPr="0017272D">
        <w:rPr>
          <w:rFonts w:ascii="Times New Roman" w:hAnsi="Times New Roman" w:cs="Times New Roman"/>
          <w:i/>
          <w:iCs/>
          <w:sz w:val="28"/>
          <w:szCs w:val="28"/>
        </w:rPr>
        <w:t xml:space="preserve">уровнях: </w:t>
      </w:r>
      <w:r w:rsidRPr="0017272D">
        <w:rPr>
          <w:rFonts w:ascii="Times New Roman" w:hAnsi="Times New Roman" w:cs="Times New Roman"/>
          <w:sz w:val="28"/>
          <w:szCs w:val="28"/>
        </w:rPr>
        <w:t>в рамках международных организаций; в региональном масштабе; между полицейскими органами нескольких стран.</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В масштабах мирового сообщества такое сотрудничество осуществляется под эгидой </w:t>
      </w:r>
      <w:r w:rsidRPr="0017272D">
        <w:rPr>
          <w:rFonts w:ascii="Times New Roman" w:hAnsi="Times New Roman" w:cs="Times New Roman"/>
          <w:bCs/>
          <w:i/>
          <w:iCs/>
          <w:sz w:val="28"/>
          <w:szCs w:val="28"/>
        </w:rPr>
        <w:t>ООН</w:t>
      </w:r>
      <w:r w:rsidRPr="0017272D">
        <w:rPr>
          <w:rFonts w:ascii="Times New Roman" w:hAnsi="Times New Roman" w:cs="Times New Roman"/>
          <w:sz w:val="28"/>
          <w:szCs w:val="28"/>
        </w:rPr>
        <w:t xml:space="preserve">. Так еще в 1950 г. в своей резолюции № 415 Генеральной Ассамблеи ООН отмечала, она берет на себя ответственность за рассмотрение вопросов предупреждения преступности, а также за развитие и укрепление международного сотрудничества в данной сфере. Каждые пять лет (начиная с 1955 г.) ООН проводит конгрессы по предупреждению преступности и обращению с правонарушителями, на которых делается общий анализ криминогенной ситуации в мире, подводятся итоги деятельности за прошедший период, проводится обмен опытом, обсуждаются проблемы сотрудничества правоохранительных органов, намечаются пути его активизации.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В 1991 г. была учреждена Программа ООН в области предупреждения преступности и уголовного правосудия. В 1997 г. в структуре ООН было образовано Управление ООН по наркотикам и преступности (ЮНОДК или УНП ООН; </w:t>
      </w:r>
      <w:hyperlink r:id="rId19" w:tooltip="Английский язык" w:history="1">
        <w:r w:rsidRPr="0017272D">
          <w:rPr>
            <w:rStyle w:val="aa"/>
            <w:rFonts w:ascii="Times New Roman" w:hAnsi="Times New Roman" w:cs="Times New Roman"/>
            <w:sz w:val="28"/>
            <w:szCs w:val="28"/>
          </w:rPr>
          <w:t>англ.</w:t>
        </w:r>
      </w:hyperlink>
      <w:r w:rsidR="008876CF">
        <w:rPr>
          <w:rFonts w:ascii="Times New Roman" w:hAnsi="Times New Roman" w:cs="Times New Roman"/>
          <w:sz w:val="28"/>
          <w:szCs w:val="28"/>
        </w:rPr>
        <w:t xml:space="preserve"> </w:t>
      </w:r>
      <w:r w:rsidRPr="0017272D">
        <w:rPr>
          <w:rFonts w:ascii="Times New Roman" w:hAnsi="Times New Roman" w:cs="Times New Roman"/>
          <w:i/>
          <w:iCs/>
          <w:sz w:val="28"/>
          <w:szCs w:val="28"/>
          <w:lang w:val="en-US"/>
        </w:rPr>
        <w:t>UNODC</w:t>
      </w:r>
      <w:r w:rsidRPr="0017272D">
        <w:rPr>
          <w:rFonts w:ascii="Times New Roman" w:hAnsi="Times New Roman" w:cs="Times New Roman"/>
          <w:sz w:val="28"/>
          <w:szCs w:val="28"/>
          <w:lang w:val="en-US"/>
        </w:rPr>
        <w:t xml:space="preserve"> </w:t>
      </w:r>
      <w:r w:rsidRPr="0017272D">
        <w:rPr>
          <w:rFonts w:ascii="Times New Roman" w:hAnsi="Times New Roman" w:cs="Times New Roman"/>
          <w:sz w:val="28"/>
          <w:szCs w:val="28"/>
        </w:rPr>
        <w:t>от</w:t>
      </w:r>
      <w:r w:rsidRPr="0017272D">
        <w:rPr>
          <w:rFonts w:ascii="Times New Roman" w:hAnsi="Times New Roman" w:cs="Times New Roman"/>
          <w:sz w:val="28"/>
          <w:szCs w:val="28"/>
          <w:lang w:val="en-US"/>
        </w:rPr>
        <w:t xml:space="preserve"> </w:t>
      </w:r>
      <w:r w:rsidRPr="0017272D">
        <w:rPr>
          <w:rFonts w:ascii="Times New Roman" w:hAnsi="Times New Roman" w:cs="Times New Roman"/>
          <w:i/>
          <w:iCs/>
          <w:sz w:val="28"/>
          <w:szCs w:val="28"/>
          <w:lang w:val="en-US"/>
        </w:rPr>
        <w:t>United Nations Office on Drugs and Crime</w:t>
      </w:r>
      <w:r w:rsidRPr="0017272D">
        <w:rPr>
          <w:rFonts w:ascii="Times New Roman" w:hAnsi="Times New Roman" w:cs="Times New Roman"/>
          <w:sz w:val="28"/>
          <w:szCs w:val="28"/>
          <w:lang w:val="en-US"/>
        </w:rPr>
        <w:t>)  (</w:t>
      </w:r>
      <w:r w:rsidRPr="0017272D">
        <w:rPr>
          <w:rFonts w:ascii="Times New Roman" w:hAnsi="Times New Roman" w:cs="Times New Roman"/>
          <w:sz w:val="28"/>
          <w:szCs w:val="28"/>
        </w:rPr>
        <w:t>УНП</w:t>
      </w:r>
      <w:r w:rsidRPr="0017272D">
        <w:rPr>
          <w:rFonts w:ascii="Times New Roman" w:hAnsi="Times New Roman" w:cs="Times New Roman"/>
          <w:sz w:val="28"/>
          <w:szCs w:val="28"/>
          <w:lang w:val="en-US"/>
        </w:rPr>
        <w:t xml:space="preserve"> </w:t>
      </w:r>
      <w:r w:rsidRPr="0017272D">
        <w:rPr>
          <w:rFonts w:ascii="Times New Roman" w:hAnsi="Times New Roman" w:cs="Times New Roman"/>
          <w:sz w:val="28"/>
          <w:szCs w:val="28"/>
        </w:rPr>
        <w:t>ООН</w:t>
      </w:r>
      <w:r w:rsidRPr="0017272D">
        <w:rPr>
          <w:rFonts w:ascii="Times New Roman" w:hAnsi="Times New Roman" w:cs="Times New Roman"/>
          <w:sz w:val="28"/>
          <w:szCs w:val="28"/>
          <w:lang w:val="en-US"/>
        </w:rPr>
        <w:t xml:space="preserve">). </w:t>
      </w:r>
      <w:r w:rsidRPr="0017272D">
        <w:rPr>
          <w:rFonts w:ascii="Times New Roman" w:hAnsi="Times New Roman" w:cs="Times New Roman"/>
          <w:sz w:val="28"/>
          <w:szCs w:val="28"/>
        </w:rPr>
        <w:t xml:space="preserve">Управление объединило в себе Программу ООН по контролю над наркотиками (United Nations Drug Control Programme) и Центра по предупреждению международной преступности (СenterforInter national Crime Prevention). УНП ООН занимается борьбой с незаконным оборотом наркотиков, оружия, организованной преступностью, торговлей людьми и международным </w:t>
      </w:r>
      <w:r w:rsidRPr="0017272D">
        <w:rPr>
          <w:rFonts w:ascii="Times New Roman" w:hAnsi="Times New Roman" w:cs="Times New Roman"/>
          <w:sz w:val="28"/>
          <w:szCs w:val="28"/>
        </w:rPr>
        <w:lastRenderedPageBreak/>
        <w:t xml:space="preserve">терроризмом. Штаб-квартира УНП ООН находится в </w:t>
      </w:r>
      <w:hyperlink r:id="rId20" w:tooltip="Вена" w:history="1">
        <w:r w:rsidRPr="0017272D">
          <w:rPr>
            <w:rStyle w:val="aa"/>
            <w:rFonts w:ascii="Times New Roman" w:hAnsi="Times New Roman" w:cs="Times New Roman"/>
            <w:sz w:val="28"/>
            <w:szCs w:val="28"/>
          </w:rPr>
          <w:t>Вене</w:t>
        </w:r>
      </w:hyperlink>
      <w:r w:rsidRPr="0017272D">
        <w:rPr>
          <w:rFonts w:ascii="Times New Roman" w:hAnsi="Times New Roman" w:cs="Times New Roman"/>
          <w:sz w:val="28"/>
          <w:szCs w:val="28"/>
        </w:rPr>
        <w:t xml:space="preserve"> в </w:t>
      </w:r>
      <w:hyperlink r:id="rId21" w:tooltip="Венский международный центр" w:history="1">
        <w:r w:rsidRPr="0017272D">
          <w:rPr>
            <w:rStyle w:val="aa"/>
            <w:rFonts w:ascii="Times New Roman" w:hAnsi="Times New Roman" w:cs="Times New Roman"/>
            <w:sz w:val="28"/>
            <w:szCs w:val="28"/>
          </w:rPr>
          <w:t>Венском международном центре</w:t>
        </w:r>
      </w:hyperlink>
      <w:r w:rsidRPr="0017272D">
        <w:rPr>
          <w:rFonts w:ascii="Times New Roman" w:hAnsi="Times New Roman" w:cs="Times New Roman"/>
          <w:sz w:val="28"/>
          <w:szCs w:val="28"/>
        </w:rPr>
        <w:t>.</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Немалую роль в организации борьбы с преступностью вносят и научно- исследовательские институты ООН. Один из них ЮНИКРИ </w:t>
      </w:r>
      <w:r w:rsidRPr="0017272D">
        <w:rPr>
          <w:rFonts w:ascii="Times New Roman" w:eastAsia="TimesNewRomanPS-BoldMT" w:hAnsi="Times New Roman" w:cs="Times New Roman"/>
          <w:bCs/>
          <w:sz w:val="28"/>
          <w:szCs w:val="28"/>
        </w:rPr>
        <w:t xml:space="preserve">– </w:t>
      </w:r>
      <w:r w:rsidRPr="0017272D">
        <w:rPr>
          <w:rFonts w:ascii="Times New Roman" w:hAnsi="Times New Roman" w:cs="Times New Roman"/>
          <w:sz w:val="28"/>
          <w:szCs w:val="28"/>
        </w:rPr>
        <w:t>Международный научно-исследовательский институт ООН по вопросам преступности и правосудия, созданный в 1968 г. Основными функциями которого являются проведение научных исследований; повышение квалификации кадров национальных правоохранительных органов; оказание технической помощи в разработке проектов; информационная деятельность. Таким образом, ООН играет весьма значительную роль в обеспечении международного взаимодействия в сфере борьбы с преступностью и развитии полицейского сотрудничества. Но эта роль имеет, скорее, общестратегический характер.</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Особое значение в обеспечении полицейского взаимодействия в масштабе мирового сообщества имеет деятельность </w:t>
      </w:r>
      <w:r w:rsidRPr="0017272D">
        <w:rPr>
          <w:rFonts w:ascii="Times New Roman" w:hAnsi="Times New Roman" w:cs="Times New Roman"/>
          <w:i/>
          <w:sz w:val="28"/>
          <w:szCs w:val="28"/>
        </w:rPr>
        <w:t>Интерпола</w:t>
      </w:r>
      <w:r w:rsidRPr="0017272D">
        <w:rPr>
          <w:rFonts w:ascii="Times New Roman" w:hAnsi="Times New Roman" w:cs="Times New Roman"/>
          <w:i/>
          <w:iCs/>
          <w:sz w:val="28"/>
          <w:szCs w:val="28"/>
        </w:rPr>
        <w:t xml:space="preserve"> (Международная  организация уголовной полиции</w:t>
      </w:r>
      <w:r w:rsidRPr="0017272D">
        <w:rPr>
          <w:rFonts w:ascii="Times New Roman" w:hAnsi="Times New Roman" w:cs="Times New Roman"/>
          <w:i/>
          <w:sz w:val="28"/>
          <w:szCs w:val="28"/>
        </w:rPr>
        <w:t xml:space="preserve">, </w:t>
      </w:r>
      <w:r w:rsidRPr="0017272D">
        <w:rPr>
          <w:rFonts w:ascii="Times New Roman" w:hAnsi="Times New Roman" w:cs="Times New Roman"/>
          <w:sz w:val="28"/>
          <w:szCs w:val="28"/>
        </w:rPr>
        <w:t xml:space="preserve">являющегося одним из самых старейших и влиятельных субъектов международного полицейского сотрудничества. Интерпол – это и механизм, и посредник в практическом сотрудничестве служб уголовной полиции разных государств в их повседневной работе над раскрытием конкретного преступления, в координации и кооперации предпринимаемых ими совместных действий и наблюдению, преследованию, розыску и задержанию международных уголовных преступников. В этом механизме сотрудничества Интерпол действует как единый мировой центр по выработке совместной полицейской стратегии и тактики борьбы с международной уголовной преступностью. </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Интерпол был создан в 1923 г. и первоначально объединяла 17 государств. В дальнейшем по мере развития международного полицейского сотрудничества он стал глобальной организацией, объединяющей в настоящее время 188 государств мира. Страны – члены Интерпола за время его существования создали широкую систему взаимодействия – от обмена письменной информацией до новейших информационных технологий с разветвленной сетью компьютерных баз данных. Высокие профессиональные качества экспертов и других сотрудников Интерпола нашли широкое признание в мире.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Штаб-квартира Интерпола находится в Лионе (Франция). Она же является региональным центром для Европы, Средиземноморья, Северной Америки и Ближнего Востока. Другие центры Интерпола расквартированы в Аргентине, Камеруне, Кот-д’Ивуар, Сальвадоре, Кении, Таиланде и Зимбабве. В каждой стране члене Интерпола создается Национальные центральные бюро (НЦБ) в структуре национальной полицейской службы каждого государства – члена Интерпола. С 1982 г. Интерпол получил в ООН статус международной межправительственной организации. Интерпола осуществляет четыре основные функции: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r>
      <w:r w:rsidRPr="0017272D">
        <w:rPr>
          <w:rFonts w:ascii="Times New Roman" w:hAnsi="Times New Roman" w:cs="Times New Roman"/>
          <w:i/>
          <w:iCs/>
          <w:sz w:val="28"/>
          <w:szCs w:val="28"/>
        </w:rPr>
        <w:t>обеспечение безопасности коммуникаций между силами полиции во всем мире</w:t>
      </w:r>
      <w:r w:rsidRPr="0017272D">
        <w:rPr>
          <w:rFonts w:ascii="Times New Roman" w:hAnsi="Times New Roman" w:cs="Times New Roman"/>
          <w:sz w:val="28"/>
          <w:szCs w:val="28"/>
        </w:rPr>
        <w:t xml:space="preserve">. Интерпол управляет международной системой коммуникации «I-24/7», которая позволяет силам полиции во всех странах – членах организации </w:t>
      </w:r>
      <w:r w:rsidRPr="0017272D">
        <w:rPr>
          <w:rFonts w:ascii="Times New Roman" w:hAnsi="Times New Roman" w:cs="Times New Roman"/>
          <w:sz w:val="28"/>
          <w:szCs w:val="28"/>
        </w:rPr>
        <w:lastRenderedPageBreak/>
        <w:t>востребовать, передать и получить важнейшие данные в кратчайшие сроки и с соблюдением полной секретности;</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iCs/>
          <w:sz w:val="28"/>
          <w:szCs w:val="28"/>
        </w:rPr>
        <w:tab/>
        <w:t xml:space="preserve">обработка и передача операционных данных и базы данных для полиции. </w:t>
      </w:r>
      <w:r w:rsidRPr="0017272D">
        <w:rPr>
          <w:rFonts w:ascii="Times New Roman" w:hAnsi="Times New Roman" w:cs="Times New Roman"/>
          <w:sz w:val="28"/>
          <w:szCs w:val="28"/>
        </w:rPr>
        <w:t>Интерпол управляет рядом баз данных, содержащих информацию о: фамилиях и фотографии известных преступников и лиц, находящихся в розыске; отпечатках пальцев, профилях ДНК; украденных или утерянных паспортах; угнанных автомобилях; фактами насилии над детьми; украденных произведениях искусства. Также в Интерполе существуют семь типов циркуляров, из которых наиболее широко известно «уведомление с красным углом» – международный запрос на предварительный арест;</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iCs/>
          <w:sz w:val="28"/>
          <w:szCs w:val="28"/>
        </w:rPr>
        <w:tab/>
        <w:t xml:space="preserve">оказание поддержки оперативным силам полиции. </w:t>
      </w:r>
      <w:r w:rsidRPr="0017272D">
        <w:rPr>
          <w:rFonts w:ascii="Times New Roman" w:hAnsi="Times New Roman" w:cs="Times New Roman"/>
          <w:sz w:val="28"/>
          <w:szCs w:val="28"/>
        </w:rPr>
        <w:t xml:space="preserve">Интерпол работает по 6-ти приоритетным направлениям: коррупция, наркобизнес и организованная преступность, преступления в области финансов и высоких технологий, розыск лиц, общественная безопасность и терроризм, а также незаконный провоз и торговля людьми. При этом Центр управления и координации Интерпола, функционирует 24 часа в сутки, и готов помочь любой стране-участнице в кризисных обстоятельствах, осуществить координацию обмена информацией и управление при серьезной ситуации;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iCs/>
          <w:sz w:val="28"/>
          <w:szCs w:val="28"/>
        </w:rPr>
        <w:tab/>
        <w:t xml:space="preserve">обучение и профессиональный рост полицейских. </w:t>
      </w:r>
      <w:r w:rsidRPr="0017272D">
        <w:rPr>
          <w:rFonts w:ascii="Times New Roman" w:hAnsi="Times New Roman" w:cs="Times New Roman"/>
          <w:sz w:val="28"/>
          <w:szCs w:val="28"/>
        </w:rPr>
        <w:t>Интерпол предоставляет тематическое обучение полицейских в разных странах, а также по запросам разрабатывает  рекомендации, руководство и поддержку при создании специальных отделов по борьбе с преступностью. Данная деятельность включают обмен знаниями, навыками и передовыми методами работы полиции и разработку всемирных стандартов борьбы с определенными видами преступности.</w:t>
      </w:r>
    </w:p>
    <w:p w:rsidR="0017272D" w:rsidRPr="0017272D" w:rsidRDefault="0017272D" w:rsidP="00D764AE">
      <w:pPr>
        <w:tabs>
          <w:tab w:val="left" w:pos="284"/>
        </w:tabs>
        <w:autoSpaceDE w:val="0"/>
        <w:autoSpaceDN w:val="0"/>
        <w:adjustRightInd w:val="0"/>
        <w:spacing w:after="0" w:line="240" w:lineRule="auto"/>
        <w:ind w:firstLine="284"/>
        <w:rPr>
          <w:rFonts w:ascii="Times New Roman" w:hAnsi="Times New Roman" w:cs="Times New Roman"/>
          <w:bCs/>
          <w:i/>
          <w:iCs/>
          <w:sz w:val="28"/>
          <w:szCs w:val="28"/>
        </w:rPr>
      </w:pPr>
      <w:r w:rsidRPr="0017272D">
        <w:rPr>
          <w:rFonts w:ascii="Times New Roman" w:hAnsi="Times New Roman" w:cs="Times New Roman"/>
          <w:bCs/>
          <w:i/>
          <w:iCs/>
          <w:sz w:val="28"/>
          <w:szCs w:val="28"/>
        </w:rPr>
        <w:t>Основными направлениями деятельности Интерпола являются</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bCs/>
          <w:i/>
          <w:iCs/>
          <w:sz w:val="28"/>
          <w:szCs w:val="28"/>
        </w:rPr>
        <w:t xml:space="preserve"> </w:t>
      </w:r>
      <w:r w:rsidRPr="0017272D">
        <w:rPr>
          <w:rFonts w:ascii="Times New Roman" w:hAnsi="Times New Roman" w:cs="Times New Roman"/>
          <w:sz w:val="28"/>
          <w:szCs w:val="28"/>
        </w:rPr>
        <w:t xml:space="preserve">Во-первых, это </w:t>
      </w:r>
      <w:r w:rsidRPr="0017272D">
        <w:rPr>
          <w:rFonts w:ascii="Times New Roman" w:hAnsi="Times New Roman" w:cs="Times New Roman"/>
          <w:i/>
          <w:iCs/>
          <w:sz w:val="28"/>
          <w:szCs w:val="28"/>
        </w:rPr>
        <w:t xml:space="preserve">уголовная регистрация, </w:t>
      </w:r>
      <w:r w:rsidRPr="0017272D">
        <w:rPr>
          <w:rFonts w:ascii="Times New Roman" w:hAnsi="Times New Roman" w:cs="Times New Roman"/>
          <w:iCs/>
          <w:sz w:val="28"/>
          <w:szCs w:val="28"/>
        </w:rPr>
        <w:t>которая осуществляется</w:t>
      </w:r>
      <w:r w:rsidRPr="0017272D">
        <w:rPr>
          <w:rFonts w:ascii="Times New Roman" w:hAnsi="Times New Roman" w:cs="Times New Roman"/>
          <w:i/>
          <w:iCs/>
          <w:sz w:val="28"/>
          <w:szCs w:val="28"/>
        </w:rPr>
        <w:t xml:space="preserve"> </w:t>
      </w:r>
      <w:r w:rsidRPr="0017272D">
        <w:rPr>
          <w:rFonts w:ascii="Times New Roman" w:hAnsi="Times New Roman" w:cs="Times New Roman"/>
          <w:sz w:val="28"/>
          <w:szCs w:val="28"/>
        </w:rPr>
        <w:t>по специальной методике в целях идентификации как преступников, так и некоторых преступлений. Уголовная регистрация подразделяется на два основных вида: общую и специальную. Объектом общей регистрации становятся сведения о международных преступниках и преступлениях уголовного характера, имеющих международный элемент. Специальная регистрация фиксирует отпечатки пальцев и фотоснимки преступников. По каждому виду уголовной регистрации ведутся картотеки. К ним относятся:</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алфавитная картотека всех известных международных преступников</w:t>
      </w:r>
      <w:r w:rsidRPr="0017272D">
        <w:rPr>
          <w:rFonts w:ascii="Times New Roman" w:hAnsi="Times New Roman" w:cs="Times New Roman"/>
          <w:sz w:val="28"/>
          <w:szCs w:val="28"/>
        </w:rPr>
        <w:t xml:space="preserve"> и лиц, подозреваемых в преступной деятельности, в которой на специальной карточке изложены все демографические и другие сведения, включая преступную «профессию»;</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картотека словесного портрета преступников</w:t>
      </w:r>
      <w:r w:rsidRPr="0017272D">
        <w:rPr>
          <w:rFonts w:ascii="Times New Roman" w:hAnsi="Times New Roman" w:cs="Times New Roman"/>
          <w:sz w:val="28"/>
          <w:szCs w:val="28"/>
        </w:rPr>
        <w:t>, где изложены сведения о внешности преступников по 177 показателям. Государства – члены организации заполняют специальную карточку на каждого международного преступника и отправляют ее в Интерпол; получив запрос со словесным портретом разыскиваемого, служащие находят соответствующую карточку, снимают с нее ксерокопию и направляют адресату;</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lastRenderedPageBreak/>
        <w:t>картотека документов и названий</w:t>
      </w:r>
      <w:r w:rsidRPr="0017272D">
        <w:rPr>
          <w:rFonts w:ascii="Times New Roman" w:hAnsi="Times New Roman" w:cs="Times New Roman"/>
          <w:sz w:val="28"/>
          <w:szCs w:val="28"/>
        </w:rPr>
        <w:t>, состоящая из двух разделов. В первом учитываются по номерам, сериям и другим реквизитам паспорта, удостоверения личности, удостоверения на право владения самолетом, автомобилем, огнестрельным оружием, и другие документы, которыми пользовались международные преступники. Второй раздел содержит карточки с названиями морских судов, летательных аппаратов, автомашин, на которых перевозились наркотики, драгоценности и т.п., а также названия фирм или организаций, замешанных в международных преступлениях;</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картотека преступлений и способов их совершения</w:t>
      </w:r>
      <w:r w:rsidRPr="0017272D">
        <w:rPr>
          <w:rFonts w:ascii="Times New Roman" w:hAnsi="Times New Roman" w:cs="Times New Roman"/>
          <w:sz w:val="28"/>
          <w:szCs w:val="28"/>
        </w:rPr>
        <w:t>, которая состоит из нескольких картотек с описанием названия и способов совершения однородных групп или отдельных видов преступлений: незаконного распространения наркотиков, фальшивомонетничества, контрабанды оружием, захвата и угона самолетов и т.п.;</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дактилоскопическая картотека десятипальцевой регистрации</w:t>
      </w:r>
      <w:r w:rsidRPr="0017272D">
        <w:rPr>
          <w:rFonts w:ascii="Times New Roman" w:hAnsi="Times New Roman" w:cs="Times New Roman"/>
          <w:sz w:val="28"/>
          <w:szCs w:val="28"/>
        </w:rPr>
        <w:t>, карточки в которой располагаются в соответствии с формулой, известной в криминалистике как «формула Гальтона и Генри». Здесь собрано более 300 тыс. карточек. Ежегодно картотека пополняется примерно на 10 тыс. штук. С ее помощью идентифицируют преступников;</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i/>
          <w:sz w:val="28"/>
          <w:szCs w:val="28"/>
        </w:rPr>
        <w:t>картотека учета лиц по чертам внешности</w:t>
      </w:r>
      <w:r w:rsidRPr="0017272D">
        <w:rPr>
          <w:rFonts w:ascii="Times New Roman" w:hAnsi="Times New Roman" w:cs="Times New Roman"/>
          <w:sz w:val="28"/>
          <w:szCs w:val="28"/>
        </w:rPr>
        <w:t xml:space="preserve"> с использованием фотоизображений или рисованных деталей лица (фотографии и рисунки здесь располагаются по видам преступных «профессий»: торговец наркотиками, гостиничный вор, фальшивомонетчик и т.п.). В фототеке находятся более 10 тыс. фотографий наиболее опасных преступников.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В Интерполе ведутся и другие картотеки, содержащие сведения о похищенных в различных странах автомобилях, произведениях искусства и других ценностях; о лицах, пропавших без вести; о неопознанных трупах; картотека нарезного ручного огнестрельного оружия всех стран мира и др. Пополнение картотек – обязанность каждого государства – члена Интерпола. В свою очередь, Интерпол их свежей информацией из своих картотек, не дожидаясь специальных запросов. Например, при появлении сведений о преступной активности лица в страны – члены организации рассылает международный «зеленый циркуляр»  (специальный бланк с зеленой эмблемой Интерпола в правом верхнем углу) с просьбой держать это лицо под наблюдением и сообщать о его перемещениях и всех обстоятельствах, имеющих отношение к его преступной деятельности.</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 xml:space="preserve">Во-вторых, это </w:t>
      </w:r>
      <w:r w:rsidRPr="0017272D">
        <w:rPr>
          <w:rFonts w:ascii="Times New Roman" w:hAnsi="Times New Roman" w:cs="Times New Roman"/>
          <w:i/>
          <w:iCs/>
          <w:sz w:val="28"/>
          <w:szCs w:val="28"/>
        </w:rPr>
        <w:t>международный розыск преступников, подозреваемых в совершении международных преступлений</w:t>
      </w:r>
      <w:r w:rsidRPr="0017272D">
        <w:rPr>
          <w:rFonts w:ascii="Times New Roman" w:hAnsi="Times New Roman" w:cs="Times New Roman"/>
          <w:sz w:val="28"/>
          <w:szCs w:val="28"/>
        </w:rPr>
        <w:t xml:space="preserve">. На долю международного розыска преступников приходится основной объем всей розыскной работы Интерпола. Он включает в себя оперативно-розыскные действия, проводимые за пределами территории государства, где было совершено преступление. В розыске участвует полиция нескольких стран с соблюдением национального законодательства и ведомственных инструкций. При этом Интерпол координирует действия полиции нескольких стран, и оказывает помощь в снабжении информацией из своих картотек. В случае успеха преступника </w:t>
      </w:r>
      <w:r w:rsidRPr="0017272D">
        <w:rPr>
          <w:rFonts w:ascii="Times New Roman" w:hAnsi="Times New Roman" w:cs="Times New Roman"/>
          <w:sz w:val="28"/>
          <w:szCs w:val="28"/>
        </w:rPr>
        <w:lastRenderedPageBreak/>
        <w:t>задерживают и водворяют под стражу, после чего по дипломатическим и другим каналам производятся переговоры о его выдаче (экстрадиции) государству, на территории которого совершено преступление или</w:t>
      </w:r>
    </w:p>
    <w:p w:rsidR="0017272D" w:rsidRPr="0017272D" w:rsidRDefault="0017272D" w:rsidP="00D764AE">
      <w:pPr>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гражданином которого он является.</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 xml:space="preserve">В практике Интерпола различают три вида розыска: обычный, срочный и смешанный. Обычный розыск включает в себя целый ряд стадий – собранные документы орган расследования или суд направляет в НЦБ своей страны с просьбой о розыске бежавшего за границу преступника. Затем он направляется в центральный офис Интерпола. Здесь просьба проверяется, запрашиваются дополнительные сведения, составляется «красный циркуляр» (специальный бланк с красной эмблемой Интерпола в правом верхнем углу) и </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рассылается в НЦБ всех или некоторых стран-членов.</w:t>
      </w:r>
    </w:p>
    <w:p w:rsidR="0017272D" w:rsidRPr="0017272D" w:rsidRDefault="0017272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ab/>
        <w:t>Получив этот документ, каждое НЦБ дает полицейским органам команду о начале розыска. «Красный циркуляр» обязывает полицию действовать без промедления и служит своеобразным международным приказом об аресте разыскиваемого лица. В случае задержания и ареста НЦБ немедленно уведомляет центральный офис Интерпола и НЦБ страны – инициатора розыска. Последнее, в свою очередь, сообщает о задержании преступника в заинтересованные органы своей страны. О прекращении розыска извещаются заинтересованные органы.</w:t>
      </w:r>
    </w:p>
    <w:p w:rsidR="0017272D" w:rsidRPr="0017272D" w:rsidRDefault="0017272D" w:rsidP="00D764AE">
      <w:pPr>
        <w:tabs>
          <w:tab w:val="left" w:pos="284"/>
        </w:tabs>
        <w:spacing w:after="0" w:line="240" w:lineRule="auto"/>
        <w:ind w:firstLine="284"/>
        <w:jc w:val="both"/>
        <w:rPr>
          <w:rFonts w:ascii="Times New Roman" w:hAnsi="Times New Roman" w:cs="Times New Roman"/>
          <w:sz w:val="28"/>
          <w:szCs w:val="28"/>
        </w:rPr>
      </w:pPr>
      <w:r w:rsidRPr="0017272D">
        <w:rPr>
          <w:rFonts w:ascii="Times New Roman" w:hAnsi="Times New Roman" w:cs="Times New Roman"/>
          <w:sz w:val="28"/>
          <w:szCs w:val="28"/>
        </w:rPr>
        <w:t>Срочный розыск организуется, как правило, по «горячим следам». Он отличается от обычного тем, что просьбы о начале розыска минуют Генеральный секретариат и направляются НЦБ через специальную радиосеть Интерпола в НЦБ</w:t>
      </w:r>
      <w:r w:rsidR="00C27716">
        <w:rPr>
          <w:rFonts w:ascii="Times New Roman" w:hAnsi="Times New Roman" w:cs="Times New Roman"/>
          <w:sz w:val="28"/>
          <w:szCs w:val="28"/>
        </w:rPr>
        <w:t>.</w:t>
      </w: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C27716" w:rsidRDefault="00C27716" w:rsidP="00D764AE">
      <w:pPr>
        <w:spacing w:after="0" w:line="240" w:lineRule="auto"/>
        <w:ind w:firstLine="284"/>
        <w:jc w:val="both"/>
        <w:rPr>
          <w:rFonts w:ascii="Times New Roman" w:hAnsi="Times New Roman" w:cs="Times New Roman"/>
          <w:b/>
          <w:color w:val="000000"/>
          <w:spacing w:val="-3"/>
          <w:sz w:val="28"/>
          <w:szCs w:val="28"/>
        </w:rPr>
      </w:pPr>
    </w:p>
    <w:p w:rsidR="00455080" w:rsidRPr="00AE2A4E" w:rsidRDefault="00455080" w:rsidP="00D764AE">
      <w:pPr>
        <w:spacing w:after="0" w:line="240" w:lineRule="auto"/>
        <w:ind w:firstLine="284"/>
        <w:jc w:val="both"/>
        <w:rPr>
          <w:rFonts w:ascii="Times New Roman" w:hAnsi="Times New Roman" w:cs="Times New Roman"/>
          <w:b/>
          <w:color w:val="000000"/>
          <w:spacing w:val="-3"/>
          <w:sz w:val="28"/>
          <w:szCs w:val="28"/>
        </w:rPr>
      </w:pPr>
      <w:r>
        <w:rPr>
          <w:rFonts w:ascii="Times New Roman" w:hAnsi="Times New Roman" w:cs="Times New Roman"/>
          <w:b/>
          <w:color w:val="000000"/>
          <w:spacing w:val="-3"/>
          <w:sz w:val="28"/>
          <w:szCs w:val="28"/>
        </w:rPr>
        <w:lastRenderedPageBreak/>
        <w:t>Глава</w:t>
      </w:r>
      <w:r w:rsidRPr="00AE2A4E">
        <w:rPr>
          <w:rFonts w:ascii="Times New Roman" w:hAnsi="Times New Roman" w:cs="Times New Roman"/>
          <w:b/>
          <w:color w:val="000000"/>
          <w:spacing w:val="-3"/>
          <w:sz w:val="28"/>
          <w:szCs w:val="28"/>
        </w:rPr>
        <w:t xml:space="preserve"> 3.</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Уголовно-исполнительные (пенитенциарные) системы, зарубежных стран и их персонал</w:t>
      </w:r>
      <w:r w:rsidRPr="00AE2A4E">
        <w:rPr>
          <w:rFonts w:ascii="Times New Roman" w:hAnsi="Times New Roman" w:cs="Times New Roman"/>
          <w:color w:val="FF0000"/>
          <w:sz w:val="28"/>
          <w:szCs w:val="28"/>
        </w:rPr>
        <w:t xml:space="preserve"> </w:t>
      </w:r>
    </w:p>
    <w:p w:rsidR="00455080" w:rsidRPr="00AE2A4E" w:rsidRDefault="00455080" w:rsidP="00D764AE">
      <w:pPr>
        <w:tabs>
          <w:tab w:val="left" w:pos="284"/>
        </w:tabs>
        <w:spacing w:after="0" w:line="240" w:lineRule="auto"/>
        <w:ind w:firstLine="284"/>
        <w:jc w:val="both"/>
        <w:rPr>
          <w:rFonts w:ascii="Times New Roman" w:hAnsi="Times New Roman" w:cs="Times New Roman"/>
          <w:b/>
          <w:sz w:val="28"/>
          <w:szCs w:val="28"/>
        </w:rPr>
      </w:pPr>
    </w:p>
    <w:p w:rsidR="00455080" w:rsidRPr="00455080" w:rsidRDefault="00455080" w:rsidP="00D764AE">
      <w:pPr>
        <w:tabs>
          <w:tab w:val="left" w:pos="284"/>
        </w:tabs>
        <w:spacing w:after="0" w:line="240" w:lineRule="auto"/>
        <w:ind w:firstLine="284"/>
        <w:jc w:val="both"/>
        <w:rPr>
          <w:rFonts w:ascii="Times New Roman" w:hAnsi="Times New Roman" w:cs="Times New Roman"/>
          <w:sz w:val="28"/>
          <w:szCs w:val="28"/>
        </w:rPr>
      </w:pPr>
      <w:r w:rsidRPr="00455080">
        <w:rPr>
          <w:rFonts w:ascii="Times New Roman" w:hAnsi="Times New Roman" w:cs="Times New Roman"/>
          <w:b/>
          <w:sz w:val="28"/>
          <w:szCs w:val="28"/>
        </w:rPr>
        <w:t>3.1. Зарождение и генезис мировых уголовно-исполнительных (пенитенциарных) систем и современные уголовно-исполнительные (пенитенциарные) системы зарубежных стран</w:t>
      </w:r>
    </w:p>
    <w:p w:rsidR="00455080" w:rsidRDefault="00455080" w:rsidP="00D764AE">
      <w:pPr>
        <w:tabs>
          <w:tab w:val="left" w:pos="284"/>
        </w:tabs>
        <w:spacing w:after="0" w:line="240" w:lineRule="auto"/>
        <w:ind w:firstLine="284"/>
        <w:jc w:val="both"/>
        <w:rPr>
          <w:rFonts w:ascii="Times New Roman" w:hAnsi="Times New Roman" w:cs="Times New Roman"/>
          <w:sz w:val="28"/>
          <w:szCs w:val="28"/>
        </w:rPr>
      </w:pP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Характерный для социально-правовых наук принцип историзма означает необходимость изучения заявленных проблем в развитии, с учетом правил конкретности, взаимозависимости с иными родственными проблемами, в связи с практическим опытом. Историзм включает и прогнозирование, т.е. определение основных тенденций развития явления в будущем, предсказание его исторических перспектив. </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i/>
          <w:sz w:val="28"/>
          <w:szCs w:val="28"/>
          <w:lang w:eastAsia="en-US"/>
        </w:rPr>
      </w:pPr>
      <w:r w:rsidRPr="00AE2A4E">
        <w:rPr>
          <w:rFonts w:ascii="Times New Roman" w:hAnsi="Times New Roman" w:cs="Times New Roman"/>
          <w:sz w:val="28"/>
          <w:szCs w:val="28"/>
          <w:lang w:eastAsia="en-US"/>
        </w:rPr>
        <w:t xml:space="preserve">Изучение истории становления и развития международных уголовно-исполнительных (пенитенциарных) систем, призвано способствовать более плодотворному определению перспектив дальнейшего движения теоретической мысли, а также эффективных путей совершенствования законодательства об исполнении наказаний и социальной практики его применения. При этом исходя из того </w:t>
      </w:r>
      <w:r w:rsidRPr="00AE2A4E">
        <w:rPr>
          <w:rFonts w:ascii="Times New Roman" w:eastAsia="Times New Roman" w:hAnsi="Times New Roman" w:cs="Times New Roman"/>
          <w:sz w:val="28"/>
          <w:szCs w:val="28"/>
        </w:rPr>
        <w:t xml:space="preserve">термины </w:t>
      </w:r>
      <w:r w:rsidRPr="00AE2A4E">
        <w:rPr>
          <w:rFonts w:ascii="Times New Roman" w:eastAsia="Times New Roman" w:hAnsi="Times New Roman" w:cs="Times New Roman"/>
          <w:i/>
          <w:iCs/>
          <w:sz w:val="28"/>
          <w:szCs w:val="28"/>
        </w:rPr>
        <w:t>«пенитенциарная система»</w:t>
      </w:r>
      <w:r w:rsidRPr="00AE2A4E">
        <w:rPr>
          <w:rFonts w:ascii="Times New Roman" w:eastAsia="Times New Roman" w:hAnsi="Times New Roman" w:cs="Times New Roman"/>
          <w:i/>
          <w:sz w:val="28"/>
          <w:szCs w:val="28"/>
        </w:rPr>
        <w:t xml:space="preserve"> и </w:t>
      </w:r>
      <w:r w:rsidRPr="00AE2A4E">
        <w:rPr>
          <w:rFonts w:ascii="Times New Roman" w:eastAsia="Times New Roman" w:hAnsi="Times New Roman" w:cs="Times New Roman"/>
          <w:i/>
          <w:iCs/>
          <w:sz w:val="28"/>
          <w:szCs w:val="28"/>
        </w:rPr>
        <w:t xml:space="preserve">«уголовно-исполнительная система», хотя в имеют разное содержание, но исходя из того, что они </w:t>
      </w:r>
      <w:r w:rsidRPr="00AE2A4E">
        <w:rPr>
          <w:rFonts w:ascii="Times New Roman" w:eastAsia="Times New Roman" w:hAnsi="Times New Roman" w:cs="Times New Roman"/>
          <w:sz w:val="28"/>
          <w:szCs w:val="28"/>
        </w:rPr>
        <w:t xml:space="preserve"> взаимозаменяемы, т.к. «пенитенциарная система (от лат. poenitentia - раскаяние) - во многих странах является единым государственным институтом ведающий исполнением наказаний как связанных, так и не связанных с лишением свободы, а также содержанием лиц в отношении которых применена меры процессуального пресечения в виде заключения под стражу, мы будем использовать термин </w:t>
      </w:r>
      <w:r w:rsidRPr="00AE2A4E">
        <w:rPr>
          <w:rFonts w:ascii="Times New Roman" w:eastAsia="Times New Roman" w:hAnsi="Times New Roman" w:cs="Times New Roman"/>
          <w:i/>
          <w:sz w:val="28"/>
          <w:szCs w:val="28"/>
        </w:rPr>
        <w:t xml:space="preserve">«пенитенциарные системы».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w:t>
      </w:r>
      <w:r>
        <w:rPr>
          <w:rFonts w:ascii="Times New Roman" w:hAnsi="Times New Roman" w:cs="Times New Roman"/>
          <w:sz w:val="28"/>
          <w:szCs w:val="28"/>
        </w:rPr>
        <w:t>м следует подчеркнуть, что пени</w:t>
      </w:r>
      <w:r w:rsidRPr="00AE2A4E">
        <w:rPr>
          <w:rFonts w:ascii="Times New Roman" w:hAnsi="Times New Roman" w:cs="Times New Roman"/>
          <w:sz w:val="28"/>
          <w:szCs w:val="28"/>
        </w:rPr>
        <w:t>тенциарные системы в зарубежных странах создавались с учетом исторических особенностей развития каждого государства. Если в США и Англии уже в конце XVIII - начале XIX в. появились пенсильванская, оборнская системы, а также система реформа</w:t>
      </w:r>
      <w:r>
        <w:rPr>
          <w:rFonts w:ascii="Times New Roman" w:hAnsi="Times New Roman" w:cs="Times New Roman"/>
          <w:sz w:val="28"/>
          <w:szCs w:val="28"/>
        </w:rPr>
        <w:t>ториев, то пенитенциарная систе</w:t>
      </w:r>
      <w:r w:rsidRPr="00AE2A4E">
        <w:rPr>
          <w:rFonts w:ascii="Times New Roman" w:hAnsi="Times New Roman" w:cs="Times New Roman"/>
          <w:sz w:val="28"/>
          <w:szCs w:val="28"/>
        </w:rPr>
        <w:t>ма Японии окончательно сформировалась только после Второй Мировой войны.</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Вместе с тем первые тюрьмы (тюрьма от тюркского «тюрмя» – темница, заключение) возникли в глубокой древности. В древности тюрьмы устраивались для содержания преступников, пленных и должников, как частных, так и государственных, а также и для усиления других наказаний и для приведения в исполнение различных казней. Задачей тюрьмы было сохранение преступника впредь до востребования.</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В Древней Греции, разбитой на отдельные государства, существовали разные тюрьмы. Однако число их было невелико, и тюремное заключение редко служило карательной мерой. Как правило, тюрьму использовали в качестве предварительного ареста или наказания в отношении должников. Заключенные в Афинах имели большую свободу, жили в общих помещениях, могли принимать посетителей. Во время некоторых празднеств заключенные даже </w:t>
      </w:r>
      <w:r w:rsidRPr="00AE2A4E">
        <w:rPr>
          <w:sz w:val="28"/>
          <w:szCs w:val="28"/>
        </w:rPr>
        <w:lastRenderedPageBreak/>
        <w:t xml:space="preserve">отпускались на свободу, но при условии поручительства за них. При этом необходимо отметить, еще древнегреческий философ и политик Платон, в своей работе «Законах» предлагал создать тюрьму 3-х типов, из которых одна должна служить местом наказания для неисправимых преступников.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Широкое распространение тюремное наказание получает в Римской империи. Вместе с тем, из-за отсутствия строгой регламентации тюремного законодательства на практике случались злоупотребления, когда людей помещали в тюрьмы на неопределенный срок. Обращение с арестантами в значительной степени зависело от их имущественного и общественного положения и, конечно, от тюремщиков; соответственно, бедняки и лица низкого происхождения надеяться на послабление режима вряд ли могли.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Так к более «высоким лицам» из древнеримского общества применялся вольный арест (custodalibera), т.е. домашний. О тюрьмах для рабов говорить не приходится - об их ужасных условиях заключения можно только догадываться. Обращение с арестантами в значительной степени зависело от их имущественного и общественного положения и, конечно, от тюремщиков; соответственно, бедняки и лица низкого происхождения надеяться на послабление режима вряд ли могли. Так в </w:t>
      </w:r>
      <w:hyperlink r:id="rId22" w:tooltip="Древний Рим" w:history="1">
        <w:r w:rsidRPr="00AE2A4E">
          <w:rPr>
            <w:rStyle w:val="aa"/>
            <w:rFonts w:eastAsia="Arial Unicode MS"/>
            <w:sz w:val="28"/>
            <w:szCs w:val="28"/>
          </w:rPr>
          <w:t>Древнем Риме</w:t>
        </w:r>
      </w:hyperlink>
      <w:r w:rsidRPr="00AE2A4E">
        <w:rPr>
          <w:sz w:val="28"/>
          <w:szCs w:val="28"/>
        </w:rPr>
        <w:t xml:space="preserve"> с легендарных времен </w:t>
      </w:r>
      <w:hyperlink r:id="rId23" w:tooltip="Сервий Туллий" w:history="1">
        <w:r w:rsidRPr="00AE2A4E">
          <w:rPr>
            <w:rStyle w:val="aa"/>
            <w:rFonts w:eastAsia="Arial Unicode MS"/>
            <w:sz w:val="28"/>
            <w:szCs w:val="28"/>
          </w:rPr>
          <w:t>Сервия Туллия</w:t>
        </w:r>
      </w:hyperlink>
      <w:r w:rsidRPr="00AE2A4E">
        <w:rPr>
          <w:sz w:val="28"/>
          <w:szCs w:val="28"/>
        </w:rPr>
        <w:t xml:space="preserve"> существовала подземная тюрьма </w:t>
      </w:r>
      <w:hyperlink r:id="rId24" w:tooltip="Туллианум" w:history="1">
        <w:r w:rsidRPr="00AE2A4E">
          <w:rPr>
            <w:rStyle w:val="aa"/>
            <w:rFonts w:eastAsia="Arial Unicode MS"/>
            <w:sz w:val="28"/>
            <w:szCs w:val="28"/>
          </w:rPr>
          <w:t>Туллианум</w:t>
        </w:r>
      </w:hyperlink>
      <w:r w:rsidRPr="00AE2A4E">
        <w:rPr>
          <w:sz w:val="28"/>
          <w:szCs w:val="28"/>
        </w:rPr>
        <w:t xml:space="preserve">, в которой от заразных болезней погибло огромное количество </w:t>
      </w:r>
      <w:hyperlink r:id="rId25" w:tooltip="Христианство" w:history="1">
        <w:r w:rsidRPr="00AE2A4E">
          <w:rPr>
            <w:rStyle w:val="aa"/>
            <w:rFonts w:eastAsia="Arial Unicode MS"/>
            <w:sz w:val="28"/>
            <w:szCs w:val="28"/>
          </w:rPr>
          <w:t>христиан</w:t>
        </w:r>
      </w:hyperlink>
      <w:r w:rsidRPr="00AE2A4E">
        <w:rPr>
          <w:sz w:val="28"/>
          <w:szCs w:val="28"/>
        </w:rPr>
        <w:t>.</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В </w:t>
      </w:r>
      <w:hyperlink r:id="rId26" w:tooltip="Средние века" w:history="1">
        <w:r w:rsidRPr="00AE2A4E">
          <w:rPr>
            <w:rStyle w:val="aa"/>
            <w:rFonts w:eastAsia="Arial Unicode MS"/>
            <w:sz w:val="28"/>
            <w:szCs w:val="28"/>
          </w:rPr>
          <w:t>Средние века</w:t>
        </w:r>
      </w:hyperlink>
      <w:r w:rsidRPr="00AE2A4E">
        <w:rPr>
          <w:sz w:val="28"/>
          <w:szCs w:val="28"/>
        </w:rPr>
        <w:t xml:space="preserve"> широко практиковалось заключение пленных, должников, преступников и политически вредных лиц в </w:t>
      </w:r>
      <w:hyperlink r:id="rId27" w:tooltip="Монастырь" w:history="1">
        <w:r w:rsidRPr="00AE2A4E">
          <w:rPr>
            <w:rStyle w:val="aa"/>
            <w:rFonts w:eastAsia="Arial Unicode MS"/>
            <w:sz w:val="28"/>
            <w:szCs w:val="28"/>
          </w:rPr>
          <w:t>монастырских</w:t>
        </w:r>
      </w:hyperlink>
      <w:r w:rsidRPr="00AE2A4E">
        <w:rPr>
          <w:sz w:val="28"/>
          <w:szCs w:val="28"/>
        </w:rPr>
        <w:t xml:space="preserve"> </w:t>
      </w:r>
      <w:hyperlink r:id="rId28" w:tooltip="Келья" w:history="1">
        <w:r w:rsidRPr="00AE2A4E">
          <w:rPr>
            <w:rStyle w:val="aa"/>
            <w:rFonts w:eastAsia="Arial Unicode MS"/>
            <w:sz w:val="28"/>
            <w:szCs w:val="28"/>
          </w:rPr>
          <w:t>кельях</w:t>
        </w:r>
      </w:hyperlink>
      <w:r w:rsidRPr="00AE2A4E">
        <w:rPr>
          <w:sz w:val="28"/>
          <w:szCs w:val="28"/>
        </w:rPr>
        <w:t xml:space="preserve">, в башнях </w:t>
      </w:r>
      <w:hyperlink r:id="rId29" w:tooltip="Крепость" w:history="1">
        <w:r w:rsidRPr="00AE2A4E">
          <w:rPr>
            <w:rStyle w:val="aa"/>
            <w:rFonts w:eastAsia="Arial Unicode MS"/>
            <w:sz w:val="28"/>
            <w:szCs w:val="28"/>
          </w:rPr>
          <w:t>крепостей</w:t>
        </w:r>
      </w:hyperlink>
      <w:r w:rsidRPr="00AE2A4E">
        <w:rPr>
          <w:sz w:val="28"/>
          <w:szCs w:val="28"/>
        </w:rPr>
        <w:t xml:space="preserve"> и рыцарских </w:t>
      </w:r>
      <w:hyperlink r:id="rId30" w:tooltip="Замок" w:history="1">
        <w:r w:rsidRPr="00AE2A4E">
          <w:rPr>
            <w:rStyle w:val="aa"/>
            <w:rFonts w:eastAsia="Arial Unicode MS"/>
            <w:sz w:val="28"/>
            <w:szCs w:val="28"/>
          </w:rPr>
          <w:t>замков</w:t>
        </w:r>
      </w:hyperlink>
      <w:r w:rsidRPr="00AE2A4E">
        <w:rPr>
          <w:sz w:val="28"/>
          <w:szCs w:val="28"/>
        </w:rPr>
        <w:t xml:space="preserve">, а также в городских </w:t>
      </w:r>
      <w:hyperlink r:id="rId31" w:tooltip="Ратуша" w:history="1">
        <w:r w:rsidRPr="00AE2A4E">
          <w:rPr>
            <w:rStyle w:val="aa"/>
            <w:rFonts w:eastAsia="Arial Unicode MS"/>
            <w:sz w:val="28"/>
            <w:szCs w:val="28"/>
          </w:rPr>
          <w:t>ратушах</w:t>
        </w:r>
      </w:hyperlink>
      <w:r w:rsidRPr="00AE2A4E">
        <w:rPr>
          <w:sz w:val="28"/>
          <w:szCs w:val="28"/>
        </w:rPr>
        <w:t xml:space="preserve">. Печальную известность приобрели </w:t>
      </w:r>
      <w:hyperlink r:id="rId32" w:tooltip="Тауэр" w:history="1">
        <w:r w:rsidRPr="00AE2A4E">
          <w:rPr>
            <w:rStyle w:val="aa"/>
            <w:rFonts w:eastAsia="Arial Unicode MS"/>
            <w:sz w:val="28"/>
            <w:szCs w:val="28"/>
          </w:rPr>
          <w:t>Тауэр</w:t>
        </w:r>
      </w:hyperlink>
      <w:r w:rsidRPr="00AE2A4E">
        <w:rPr>
          <w:sz w:val="28"/>
          <w:szCs w:val="28"/>
        </w:rPr>
        <w:t xml:space="preserve"> в Лондоне, темница во </w:t>
      </w:r>
      <w:hyperlink r:id="rId33" w:tooltip="Дворец дожей" w:history="1">
        <w:r w:rsidRPr="00AE2A4E">
          <w:rPr>
            <w:rStyle w:val="aa"/>
            <w:rFonts w:eastAsia="Arial Unicode MS"/>
            <w:sz w:val="28"/>
            <w:szCs w:val="28"/>
          </w:rPr>
          <w:t>дворце дожей</w:t>
        </w:r>
      </w:hyperlink>
      <w:r w:rsidRPr="00AE2A4E">
        <w:rPr>
          <w:sz w:val="28"/>
          <w:szCs w:val="28"/>
        </w:rPr>
        <w:t xml:space="preserve"> в Венеции и подземелья </w:t>
      </w:r>
      <w:hyperlink r:id="rId34" w:tooltip="Нюренберг" w:history="1">
        <w:r w:rsidRPr="00AE2A4E">
          <w:rPr>
            <w:rStyle w:val="aa"/>
            <w:rFonts w:eastAsia="Arial Unicode MS"/>
            <w:sz w:val="28"/>
            <w:szCs w:val="28"/>
          </w:rPr>
          <w:t>Нюренбергской</w:t>
        </w:r>
      </w:hyperlink>
      <w:r w:rsidRPr="00AE2A4E">
        <w:rPr>
          <w:sz w:val="28"/>
          <w:szCs w:val="28"/>
        </w:rPr>
        <w:t xml:space="preserve"> ратуши. </w:t>
      </w:r>
      <w:r w:rsidRPr="00AE2A4E">
        <w:rPr>
          <w:noProof/>
          <w:sz w:val="28"/>
          <w:szCs w:val="28"/>
        </w:rPr>
        <w:t xml:space="preserve">В прошлом лишение свободы также применялось для изоляции от общества таких социально опасных ка-тегорий, как бродяги, нищие, проститутки. В Англии король Эдуард </w:t>
      </w:r>
      <w:r w:rsidRPr="00AE2A4E">
        <w:rPr>
          <w:sz w:val="28"/>
          <w:szCs w:val="28"/>
          <w:lang w:val="en-US"/>
        </w:rPr>
        <w:t>VI</w:t>
      </w:r>
      <w:r w:rsidRPr="00AE2A4E">
        <w:rPr>
          <w:sz w:val="28"/>
          <w:szCs w:val="28"/>
        </w:rPr>
        <w:t xml:space="preserve"> </w:t>
      </w:r>
      <w:r w:rsidRPr="00AE2A4E">
        <w:rPr>
          <w:noProof/>
          <w:sz w:val="28"/>
          <w:szCs w:val="28"/>
        </w:rPr>
        <w:t xml:space="preserve">на базе старого замка в 1563 г. создал тюрьму для нищих и бродяг. В 1687 г. Людовик </w:t>
      </w:r>
      <w:r w:rsidRPr="00AE2A4E">
        <w:rPr>
          <w:sz w:val="28"/>
          <w:szCs w:val="28"/>
          <w:lang w:val="en-US"/>
        </w:rPr>
        <w:t>XIV</w:t>
      </w:r>
      <w:r w:rsidRPr="00AE2A4E">
        <w:rPr>
          <w:sz w:val="28"/>
          <w:szCs w:val="28"/>
        </w:rPr>
        <w:t xml:space="preserve"> </w:t>
      </w:r>
      <w:r w:rsidRPr="00AE2A4E">
        <w:rPr>
          <w:noProof/>
          <w:sz w:val="28"/>
          <w:szCs w:val="28"/>
        </w:rPr>
        <w:t>учре-дил во Франции тюрьму для проституток. Широко применялось лишение свободы и церковью для изоляции инакомыслящих и еретиков.</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Развившееся после </w:t>
      </w:r>
      <w:hyperlink r:id="rId35" w:tooltip="Крестовые походы" w:history="1">
        <w:r w:rsidRPr="00AE2A4E">
          <w:rPr>
            <w:rStyle w:val="aa"/>
            <w:rFonts w:ascii="Times New Roman" w:hAnsi="Times New Roman" w:cs="Times New Roman"/>
            <w:sz w:val="28"/>
            <w:szCs w:val="28"/>
          </w:rPr>
          <w:t>Крестовых походов</w:t>
        </w:r>
      </w:hyperlink>
      <w:r w:rsidRPr="00AE2A4E">
        <w:rPr>
          <w:rFonts w:ascii="Times New Roman" w:hAnsi="Times New Roman" w:cs="Times New Roman"/>
          <w:sz w:val="28"/>
          <w:szCs w:val="28"/>
        </w:rPr>
        <w:t xml:space="preserve"> массовое </w:t>
      </w:r>
      <w:hyperlink r:id="rId36" w:tooltip="Попрошайничество" w:history="1">
        <w:r w:rsidRPr="00AE2A4E">
          <w:rPr>
            <w:rStyle w:val="aa"/>
            <w:rFonts w:ascii="Times New Roman" w:hAnsi="Times New Roman" w:cs="Times New Roman"/>
            <w:sz w:val="28"/>
            <w:szCs w:val="28"/>
          </w:rPr>
          <w:t>нищенство</w:t>
        </w:r>
      </w:hyperlink>
      <w:r w:rsidRPr="00AE2A4E">
        <w:rPr>
          <w:rFonts w:ascii="Times New Roman" w:hAnsi="Times New Roman" w:cs="Times New Roman"/>
          <w:sz w:val="28"/>
          <w:szCs w:val="28"/>
        </w:rPr>
        <w:t xml:space="preserve"> послужило поводом к учреждению в Европе первых смирительных домов (нем. Zuchthaus). Подобный дом – Houseofcorrection был устроен в Лондоне в 1550 г.; затем в 1588 г. – в Амстердаме и специальный дом для помещения нищих детей в Нюрнберге; в 1613 г. – Любеке, в 1615 г. – в Гамбурге и в 1682 г. в Мюнхене. Туда заключались не только </w:t>
      </w:r>
      <w:hyperlink r:id="rId37" w:tooltip="Бродяжничество" w:history="1">
        <w:r w:rsidRPr="00AE2A4E">
          <w:rPr>
            <w:rStyle w:val="aa"/>
            <w:rFonts w:ascii="Times New Roman" w:hAnsi="Times New Roman" w:cs="Times New Roman"/>
            <w:sz w:val="28"/>
            <w:szCs w:val="28"/>
          </w:rPr>
          <w:t>бродяги</w:t>
        </w:r>
      </w:hyperlink>
      <w:r w:rsidRPr="00AE2A4E">
        <w:rPr>
          <w:rFonts w:ascii="Times New Roman" w:hAnsi="Times New Roman" w:cs="Times New Roman"/>
          <w:sz w:val="28"/>
          <w:szCs w:val="28"/>
        </w:rPr>
        <w:t xml:space="preserve">, нищие, разного рода преступники, но и рабочие и слуги за леность и дерзкое поведение. Вследствие этого смирительные дома вскоре переполнились и превратились в очаги разврата и заразных болезней (тюремный </w:t>
      </w:r>
      <w:hyperlink r:id="rId38" w:tooltip="Тиф" w:history="1">
        <w:r w:rsidRPr="00AE2A4E">
          <w:rPr>
            <w:rStyle w:val="aa"/>
            <w:rFonts w:ascii="Times New Roman" w:hAnsi="Times New Roman" w:cs="Times New Roman"/>
            <w:sz w:val="28"/>
            <w:szCs w:val="28"/>
          </w:rPr>
          <w:t>тиф</w:t>
        </w:r>
      </w:hyperlink>
      <w:r w:rsidRPr="00AE2A4E">
        <w:rPr>
          <w:rFonts w:ascii="Times New Roman" w:hAnsi="Times New Roman" w:cs="Times New Roman"/>
          <w:sz w:val="28"/>
          <w:szCs w:val="28"/>
        </w:rPr>
        <w:t>).</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Н.С. Таганцев отмечает: «Мы с любопытством осматриваем теперь в более старых городах Европы или в развалинах замков эпохи феодальной подземные каменные гробы, лишенные света и воздуха, или такие же клетки с раскаляющейся свинцовой кровлей; теперь мы видим в них интересные исторические памятники, но представим мысленно то время, когда они были </w:t>
      </w:r>
      <w:r w:rsidRPr="00AE2A4E">
        <w:rPr>
          <w:rFonts w:ascii="Times New Roman" w:hAnsi="Times New Roman" w:cs="Times New Roman"/>
          <w:sz w:val="28"/>
          <w:szCs w:val="28"/>
        </w:rPr>
        <w:lastRenderedPageBreak/>
        <w:t>страшной действительностью, когда в них проводили годы, десятки лет, целую жизнь заживо погребенные, прикованные к стене, или хотя и пользующиеся свободою движения в двух- трехсаженном логовище, но среди скученных товарищей по несчастью – живых, а нередко и мертвых, по неделям остававшихся без погребения, без всякой одежды, или в разодранных лохмотьях, покрытые насекомыми всякого рода, в удушливой атмосфере сырости, плесени, не выносившихся нечистот, поддерживая свои силы заплесневевшим хлебом да какой-нибудь похлебкой, мало отличною от помоев. Тюрьма была действительно юдолью плача и страданий, заставлявшей только удивляться выносливости человеческого организма и силе привычки к жизни».</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В том же ужасающем положении оставались все почти тюрьмы в течение XVIII века. Тюремные помещения были низки, узки, без достаточного света и воздуха. Женщины, мужчины, дети содержались вместе; пища давалась скудная, обыкновенно хлеб и вода; постелью служили связки гнилой соломы на земляном, пропитанном подпочвенной водой полу. Крупнейший и влиятельнейший реформатор пенитенциарной системы Джон Говард, объездивший много тюрем не только Англии, но и Франции, Испании, Голландии, Германии, Дании, Швеции, России и Польши был возмущен их запущенностью и переполненностью, распространенными в них «болезнями и... вонью»</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Так, в частности, что он пишет о состоянии Английских тюрем того периода: «Арестантам со средствами было в тюрьме привольно, они веселились и бражничали, образуя кружки и компании для веселого препровождения времени и игры в карты, кости, кегли. В устроенные внутри тюрем кабаки допускалась и публика до поздней ночи. Зато тюрьма была настоящим адом для бедняков, которые не могли купить снисхождения смотрителей и снискать при входе в тюрьму благорасположение своих товарищей-арестантов посредством приличного угощения. С ними и товарищи и начальство обращались как с собаками: оборванные, полунагие, голодные, покрытые вшами, они содержались в вонючих и влажных подвалах на сыром полу, на полусгнившей соломе.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Редкая тюрьма имела отхожие места. Воздух пропитан был столь заразительными миазмами, что посетитель, выходя оттуда, должен был проветривать одежду, бумаги; даже крепкий уксус, взятый с собою, как средство против зловония, терял очень скоро свою силу и приобретал нестерпимый запах». «В лондонской тюрьме Флит (Fleet) (Палюмбецкий) — хозяин тюрьмы, купивший себе должность у прежнего смотрителя за 5 тысяч фунтов стерлингов, занимался разного рода торговлей, включая сюда и предметы продовольствия, отдачей в наем комнат и содержанием трактира. Рассчитывая на большой доход, он назначал на все невероятные цены и неумолимо требовал уплаты, хотя бы это стоило жизни должнику. Деньги составляли для хозяина главное, и с ними можно было у него купить все, даже позволение разломать стены тюрьмы и бежать. Но кто не мог платить, осуждался на безнадежный и пожизненный плен, хотя бы имел полное право па </w:t>
      </w:r>
      <w:r w:rsidRPr="00AE2A4E">
        <w:rPr>
          <w:sz w:val="28"/>
          <w:szCs w:val="28"/>
        </w:rPr>
        <w:lastRenderedPageBreak/>
        <w:t xml:space="preserve">свободу. Когда началось парламентское исследование состояния лондонских тюрем, то во Флите нашли 52 человека, задержанных незаконно в продолжение девяти, десяти и одиннадцати лет».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В тюрьме в Честере под комнатами, где жили днем мужчины и женщины вместе, находился глубокий, темный, со спертым воздухом коридор, а подле него несколько стойл, в каждое из них запирали на ночь трех или четырех человек. В Плимутской тюрьме  были комнаты, где арестанты содержались без воздуха и света, где им даже нельзя было стоять прямо. Чтобы поддерживать жизнь, они прижимались по очереди к небольшому отверстию в двери. Тюрьмы, предоставленные частной эксплуатации, ветшали, грозили падением, доставляли легкие случаи для побега. Для предупреждения последних нередко принимались меры самые варварские. В Кембриджском графстве арестантов, например, клали спиною на железные полосы, укрепленные в полу, приковывали цепью, надевали на шею железное, с большими иглами, кольцо, мешавшее наклонять голову к земле, и покрывали еще другой тяжелой полосой ноги».</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Тюремные сидельцы нередко, впрочем, сугубо расплачивались с обществом за свои страдания. Howard приводит свидетельство Backer, что когда в 1577 г. суд присяжных собрался в оксфордском замке, куда бывшие на суде подсудимые занесли тюремную горячку, жертвами коей сделались президент суда, шериф и более 300 человек присутствовавших; вся эта масса умерла в течение 40 часов, и сами ассизы получили название черных. Позднее, уже почти ко времени Говарда, в ассизах таунтонских, 1730 г., подсудимые также заразили залу суда, и жертвами тюремной горячки сделались президент, шериф и несколько сотен жителей. В 1755 г. в Оксминстере один освобожденный арестант заразил свою семью, а затем и целый город; то же повторилось в Лондоне в 1750 г.</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Разрушая здоровье, делаясь гнездилищем заразы, тюрьмы еще губительнее действовали на нравственность заключенных. В редких тюрьмах существовало разделение по полам; вместе с несостоятельными должниками в тюрьмах Англии обыкновенно сидели их жены и дети, помещавшиеся вместе с другими заключенными, иногда по 14, по 15 человек в одной небольшой комнате. О разделении преступников по возрастам, об отделении тяжких закоренелых злодеев, ожидавших виселицы, от новичков, обвинявшихся в краже, мошенничестве, от малолетних, захваченных в нищенстве и бродяжестве, конечно, не было и речи.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Праздное время наполнялось рассказами опытных тюремных сидельцев, игрой, кутежами, самыми непозволительными, разнузданными оргиями. В Англии нередко откупщики-тюремщики содержали в самих тюрьмах кабаки, игорные дома, притоны разврата, в которых вместе с зажиточными арестантами пировали и развратничали местные жители. Тюрьмы были действительно вертепами, в которых гнездились болезни и разврат; над их входными дверями была начертана рукою самого же общества скорбная надпись Дантонова ада: «Lasciateognisperanza, voich'entrate» («Оставь надежду всяк сюда входящий».</w:t>
      </w:r>
    </w:p>
    <w:p w:rsidR="00455080" w:rsidRPr="00AE2A4E" w:rsidRDefault="00455080"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noProof/>
          <w:sz w:val="28"/>
          <w:szCs w:val="28"/>
        </w:rPr>
        <w:lastRenderedPageBreak/>
        <w:t>При этом первая в Европе регулярная тюрьма «цухтхауз», имевшая классические признаки этого учреждения, была создана в Голландии в г. Амстердаме в 1595 г. Условия и режим содержания в определенной степени заложили основу создания современной тюрьмы. Заключенные размещались в общих спальных помещениях, они обеспечивались спальными принадлежностями и регулярным питанием. Заключенные привлекались к труду, за который получали небольшую оплату, чего прежде не было ни в одной стране мира. Также впервые было введено обучөние заключенных грамоте и арифметике,</w:t>
      </w:r>
    </w:p>
    <w:p w:rsidR="00455080" w:rsidRDefault="00455080" w:rsidP="00D764AE">
      <w:pPr>
        <w:shd w:val="clear" w:color="auto" w:fill="FFFFFF"/>
        <w:tabs>
          <w:tab w:val="left" w:pos="284"/>
        </w:tabs>
        <w:spacing w:after="0" w:line="240" w:lineRule="auto"/>
        <w:ind w:firstLine="284"/>
        <w:jc w:val="both"/>
        <w:rPr>
          <w:rFonts w:ascii="Times New Roman" w:hAnsi="Times New Roman" w:cs="Times New Roman"/>
          <w:noProof/>
          <w:sz w:val="28"/>
          <w:szCs w:val="28"/>
        </w:rPr>
      </w:pPr>
      <w:r w:rsidRPr="00AE2A4E">
        <w:rPr>
          <w:rFonts w:ascii="Times New Roman" w:hAnsi="Times New Roman" w:cs="Times New Roman"/>
          <w:noProof/>
          <w:sz w:val="28"/>
          <w:szCs w:val="28"/>
        </w:rPr>
        <w:tab/>
        <w:t>Режим содержания отличался особой жесткостью. За малейшее нарушение заключенных помещали в карцер, уменьшали им нормы питания, наказывали плетьми и даже увеличивали срок лишения свободы. В штате тюрьмы была должность врача, но не для оказания медицинской помощи заключенным, а в целях предупреждения возможной смерти заключенного во время экзекуции. В 1596 г. в г. Амстердаме была открыта женская тюрьма с аналогичным режимом со-держания.</w:t>
      </w:r>
    </w:p>
    <w:p w:rsidR="00455080" w:rsidRPr="00AE2A4E" w:rsidRDefault="00455080" w:rsidP="00D764AE">
      <w:pPr>
        <w:shd w:val="clear" w:color="auto" w:fill="FFFFFF"/>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Первые попытки организации тюремного заключения на началах исправления преступников относятся к XVII в., так в Дании король Христиан IV устроил приют для детей с обязательными работами. В Германии в 1671 г. было учреждено исправительное заведение; в 1656 г. в Генуе был устроен для детей исправительный дом, с обязательными работами, молчанием и строгою дисциплиною, </w:t>
      </w:r>
      <w:r w:rsidRPr="00AE2A4E">
        <w:rPr>
          <w:rFonts w:ascii="Times New Roman" w:hAnsi="Times New Roman" w:cs="Times New Roman"/>
          <w:noProof/>
          <w:sz w:val="28"/>
          <w:szCs w:val="28"/>
        </w:rPr>
        <w:t xml:space="preserve">куда за плату на непродолжительный срок бюргеры направляли своих детей для их исправления и привития уважения к роди-телям. </w:t>
      </w:r>
      <w:r w:rsidRPr="00AE2A4E">
        <w:rPr>
          <w:rFonts w:ascii="Times New Roman" w:hAnsi="Times New Roman" w:cs="Times New Roman"/>
          <w:sz w:val="28"/>
          <w:szCs w:val="28"/>
        </w:rPr>
        <w:t xml:space="preserve"> В начале XVIII в. в Риме был открыт исправительный дом, св. Михаила, в 1766 г. была построена тюрьма с отдельными кельями в Милане; в 1772 г. учрежден, по образцу римского, исправительный дом в Генте.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В 1775 г. в Голландии была выстроена особая тюрьма (г.</w:t>
      </w:r>
      <w:hyperlink r:id="rId39" w:tooltip="Гент" w:history="1">
        <w:r w:rsidRPr="00AE2A4E">
          <w:rPr>
            <w:rStyle w:val="aa"/>
            <w:rFonts w:eastAsia="Arial Unicode MS"/>
            <w:sz w:val="28"/>
            <w:szCs w:val="28"/>
          </w:rPr>
          <w:t>Гент</w:t>
        </w:r>
      </w:hyperlink>
      <w:r w:rsidRPr="00AE2A4E">
        <w:rPr>
          <w:sz w:val="28"/>
          <w:szCs w:val="28"/>
        </w:rPr>
        <w:t>), в которой заключенные работали днем вместе под строгим надзором, а ночью водворялись в отдельные камеры. Кроме ночного разобщения арестантов, имевшего целью охранение нравственности арестантов, в Генте впервые введена была и другая исправительная мера – распределение заключенных по их нравственным качествам на отдельные группы. Таким образом, Гентскаятюрьма была первой, в которой преследовались цели исправления преступников.</w:t>
      </w:r>
    </w:p>
    <w:p w:rsidR="00455080" w:rsidRPr="00AE2A4E" w:rsidRDefault="00455080" w:rsidP="00D764AE">
      <w:pPr>
        <w:pStyle w:val="a8"/>
        <w:spacing w:before="0" w:beforeAutospacing="0" w:after="0" w:afterAutospacing="0"/>
        <w:ind w:firstLine="284"/>
        <w:jc w:val="both"/>
        <w:rPr>
          <w:sz w:val="28"/>
          <w:szCs w:val="28"/>
        </w:rPr>
      </w:pPr>
      <w:r w:rsidRPr="00AE2A4E">
        <w:rPr>
          <w:i/>
          <w:sz w:val="28"/>
          <w:szCs w:val="28"/>
        </w:rPr>
        <w:t>Первая по времени пенитенциарная система,</w:t>
      </w:r>
      <w:r w:rsidRPr="00AE2A4E">
        <w:rPr>
          <w:sz w:val="28"/>
          <w:szCs w:val="28"/>
        </w:rPr>
        <w:t xml:space="preserve"> т.е. совокупность всех мероприятий, практикуемых тюрьмою в видах кары и исправления заключенных, так называемая </w:t>
      </w:r>
      <w:r w:rsidRPr="00AE2A4E">
        <w:rPr>
          <w:i/>
          <w:sz w:val="28"/>
          <w:szCs w:val="28"/>
        </w:rPr>
        <w:t>пенсильванская или филадельфийская,</w:t>
      </w:r>
      <w:r w:rsidRPr="00AE2A4E">
        <w:rPr>
          <w:sz w:val="28"/>
          <w:szCs w:val="28"/>
        </w:rPr>
        <w:t xml:space="preserve"> была выработана в США. В 1776 г. в г. Филадельфия (штат Пенсильвания) было учреждено тюремное общество, преобразованное в 1833 г. и существующее до сих пор под названием Philadelphia prisonsociety. Члены этого общества, принадлежавшие к секте квакеров, исходя из идеи о совершенстве человека в так называемом естественном состоянии, стремились удалить от заключенного все, что могло бы рассеять его, помешать его самосозерцанию и нарушить его покой; они оставляли преступника без всякого развлечения и занятия, наедине с </w:t>
      </w:r>
      <w:r w:rsidRPr="00AE2A4E">
        <w:rPr>
          <w:sz w:val="28"/>
          <w:szCs w:val="28"/>
        </w:rPr>
        <w:lastRenderedPageBreak/>
        <w:t xml:space="preserve">самим собою, с Богом и Библией, чтение которой могло бы направить его на путь истины. </w:t>
      </w:r>
    </w:p>
    <w:p w:rsidR="00455080" w:rsidRPr="00AE2A4E" w:rsidRDefault="00455080" w:rsidP="00D764AE">
      <w:pPr>
        <w:pStyle w:val="a8"/>
        <w:spacing w:before="0" w:beforeAutospacing="0" w:after="0" w:afterAutospacing="0"/>
        <w:ind w:firstLine="284"/>
        <w:jc w:val="both"/>
        <w:rPr>
          <w:i/>
          <w:sz w:val="28"/>
          <w:szCs w:val="28"/>
        </w:rPr>
      </w:pPr>
      <w:r w:rsidRPr="00AE2A4E">
        <w:rPr>
          <w:sz w:val="28"/>
          <w:szCs w:val="28"/>
        </w:rPr>
        <w:t xml:space="preserve">В 1786 г. в виде опыта, к старой тюрьме на </w:t>
      </w:r>
      <w:hyperlink r:id="rId40" w:tooltip="Вальнут-Стрит (страница отсутствует)" w:history="1">
        <w:r w:rsidRPr="00AE2A4E">
          <w:rPr>
            <w:rStyle w:val="aa"/>
            <w:rFonts w:eastAsia="Arial Unicode MS"/>
            <w:sz w:val="28"/>
            <w:szCs w:val="28"/>
          </w:rPr>
          <w:t>Вальнут-Стрите</w:t>
        </w:r>
      </w:hyperlink>
      <w:r w:rsidRPr="00AE2A4E">
        <w:rPr>
          <w:sz w:val="28"/>
          <w:szCs w:val="28"/>
        </w:rPr>
        <w:t xml:space="preserve"> они сделали в  новую пристройку с 30 одиночными камерами. Это было началом одиночного заключения как особого типа тюрьмы. Такие  тюрьмы стали называться от </w:t>
      </w:r>
      <w:hyperlink r:id="rId41" w:tooltip="Латинский язык" w:history="1">
        <w:r w:rsidRPr="00AE2A4E">
          <w:rPr>
            <w:rStyle w:val="aa"/>
            <w:rFonts w:eastAsia="Arial Unicode MS"/>
            <w:sz w:val="28"/>
            <w:szCs w:val="28"/>
          </w:rPr>
          <w:t>латинского язык</w:t>
        </w:r>
      </w:hyperlink>
      <w:r w:rsidRPr="00AE2A4E">
        <w:rPr>
          <w:sz w:val="28"/>
          <w:szCs w:val="28"/>
        </w:rPr>
        <w:t xml:space="preserve">а  </w:t>
      </w:r>
      <w:r w:rsidRPr="00AE2A4E">
        <w:rPr>
          <w:i/>
          <w:sz w:val="28"/>
          <w:szCs w:val="28"/>
        </w:rPr>
        <w:t>penitentiary – «пенитенциарием»</w:t>
      </w:r>
      <w:r w:rsidRPr="00AE2A4E">
        <w:rPr>
          <w:sz w:val="28"/>
          <w:szCs w:val="28"/>
        </w:rPr>
        <w:t xml:space="preserve">, от чего произошло и название современной </w:t>
      </w:r>
      <w:hyperlink r:id="rId42" w:tooltip="Пенитенциарная система (такой страницы не существует)" w:history="1">
        <w:r w:rsidRPr="00AE2A4E">
          <w:rPr>
            <w:rStyle w:val="aa"/>
            <w:rFonts w:eastAsia="Arial Unicode MS"/>
            <w:sz w:val="28"/>
            <w:szCs w:val="28"/>
          </w:rPr>
          <w:t>пенитенциарной системы</w:t>
        </w:r>
      </w:hyperlink>
      <w:r w:rsidRPr="00AE2A4E">
        <w:rPr>
          <w:sz w:val="28"/>
          <w:szCs w:val="28"/>
        </w:rPr>
        <w:t xml:space="preserve">, а сама система отбывания наказания стала именоваться как </w:t>
      </w:r>
      <w:r w:rsidRPr="00AE2A4E">
        <w:rPr>
          <w:i/>
          <w:sz w:val="28"/>
          <w:szCs w:val="28"/>
        </w:rPr>
        <w:t>«ф</w:t>
      </w:r>
      <w:r w:rsidRPr="00AE2A4E">
        <w:rPr>
          <w:bCs/>
          <w:i/>
          <w:sz w:val="28"/>
          <w:szCs w:val="28"/>
        </w:rPr>
        <w:t xml:space="preserve">иладельфийская» (пенсильванская) или </w:t>
      </w:r>
      <w:r w:rsidRPr="00AE2A4E">
        <w:rPr>
          <w:i/>
          <w:sz w:val="28"/>
          <w:szCs w:val="28"/>
        </w:rPr>
        <w:t>«системой молчания».</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В течение всего срока наказания арестанты содержались в одиночном заключении, при полном разобщении друг с другом и с вне-тюремным миром. Осужденного в такой тюрьме одевали в спецодежду с номером и в обувь с войлочной подошвою (для бесшумного передвижения). Надзиратели не должны были знать ни имени, ни фамилии, ни срока наказания, ни рода преступления, ни каких-либо прочих данных о заключенных: для надзирателя существовал лишь анонимный заключённый с номером, с которым запрещено вступать в любые разговоры. В тюрьме царствовало ничем не нарушаемое молчание; даже со сторожами арестанты должны были говорить шепотом; колеса тюремных экипажей были обтянуты кожей, сторожа и надзиратели носили резиновую или войлочную обувь.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Режим абсолютного молчания и абсолютной изоляции от мира соблюдался и в остальном: и свидания, и переписка, и получение посылок или передач, и газеты, и книги находились под строжайшим запретом; заключённым было дозволено читать только </w:t>
      </w:r>
      <w:hyperlink r:id="rId43" w:tooltip="Библия" w:history="1">
        <w:r w:rsidRPr="00AE2A4E">
          <w:rPr>
            <w:rStyle w:val="aa"/>
            <w:rFonts w:eastAsia="Arial Unicode MS"/>
            <w:sz w:val="28"/>
            <w:szCs w:val="28"/>
          </w:rPr>
          <w:t>Библию</w:t>
        </w:r>
      </w:hyperlink>
      <w:r w:rsidRPr="00AE2A4E">
        <w:rPr>
          <w:sz w:val="28"/>
          <w:szCs w:val="28"/>
        </w:rPr>
        <w:t xml:space="preserve">. Выход из камеры разрешался исключительно в маске, чтобы встретившиеся в прогулочном дворике заключенные нипочем не могли узнать друг друга. Не только камеры, но и прочие устроения в таковых тюрьмах были устроены одиночно: прогулочный дворик был рассчитан только на одного человека;  больница устраивалась в специальных камерах; баня – ряд одиночных камер с душем; церковь – расположенные амфитеатром одиночные будочки, в которых заключённые не могли смотреть ни в стороны, ни вниз, ни вверх, а только вперед (на </w:t>
      </w:r>
      <w:hyperlink r:id="rId44" w:tooltip="Священник" w:history="1">
        <w:r w:rsidRPr="00AE2A4E">
          <w:rPr>
            <w:rStyle w:val="aa"/>
            <w:rFonts w:eastAsia="Arial Unicode MS"/>
            <w:sz w:val="28"/>
            <w:szCs w:val="28"/>
          </w:rPr>
          <w:t>священника</w:t>
        </w:r>
      </w:hyperlink>
      <w:r w:rsidRPr="00AE2A4E">
        <w:rPr>
          <w:sz w:val="28"/>
          <w:szCs w:val="28"/>
        </w:rPr>
        <w:t xml:space="preserve">). Работа не была обязательною и допускалась только в виде исключения, как награда за хорошее поведение. За проступки арестанты наказывались отнятием Библии, содержанием на хлебе и воде, заключением в темной келье; наградой служила похвала тюремного начальства.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В 1790 г. филадельфийскому тюремному обществу удалось провести закон, который требовал, чтобы в каждой тюрьме было заведено число келий для содержания в них самых опасных преступников, а остальные должны были делиться на разряды по полу, возрасту и роду преступлений, с тем, чтобы каждый разряд содержался особо. Полное торжество пенсильванская система получила в 20-х годах </w:t>
      </w:r>
      <w:r w:rsidRPr="00AE2A4E">
        <w:rPr>
          <w:rFonts w:eastAsia="Arial"/>
          <w:sz w:val="28"/>
          <w:szCs w:val="28"/>
        </w:rPr>
        <w:t>XIX в.</w:t>
      </w:r>
      <w:r w:rsidRPr="00AE2A4E">
        <w:rPr>
          <w:sz w:val="28"/>
          <w:szCs w:val="28"/>
        </w:rPr>
        <w:t xml:space="preserve">, когда законодательным собранием штата было поручено квакерам и филадельфийскому обществу устройство 2-х крупных пенитенциариев – в Питсбурге и в Черри-Гилле. Первый из них был открыт в </w:t>
      </w:r>
      <w:r w:rsidRPr="00AE2A4E">
        <w:rPr>
          <w:sz w:val="28"/>
          <w:szCs w:val="28"/>
        </w:rPr>
        <w:lastRenderedPageBreak/>
        <w:t xml:space="preserve">1826 г., но оказался неудобным, так что его пришлось переделать, второй же, открытый в 1839 г., послужил образцом для других пенитенциариев.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С первых же лет сказались преимущества одиночной тюрьмы: побегов стало меньше, заговоры и совместные протесты, а также развращение арестантов оказались невозможными. Но полное разъединение со всем обществом, запрещение переписки даже с родными доводило многих до сумасшествия; заболеваемость достигала высокой цифры; нравственное состояние заключенных было постоянно угнетенное; в них развивалось безучастное отношение ко всему существующему. Вместе с тем вскоре опыт доказал, что уединение только тогда может исправить преступника, когда в душе его есть уже известный запас добрых склонностей, мыслей и убеждений, могущих содействовать нравственному его перерождению; при отсутствия этого условия уединение ведет или к сумасшествию, или к самоубийству, или к полному отупению.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Результаты келейного уединения без работы были столь печальны, что еще до открытия черригильского пенитенциария одиночество без работы было преобразовано в отдельное содержание с работою: введено было также обучение заключенных и ежедневное посещение их духовным лицом, учителем и посторонними посетителями. В 1842 г. Чарльз Диккенс посетил одно из заведений одиночного режима – громадную Восточную каторжную тюрьму в Филадельфии.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Вот как он ее описывает: У каждой камеры двойные двери: внешняя - из крепкого дуба и внутренняя, представляющая собой железную решетку. В решетке имеется окошко, через которое заключенному подают пищу. У него есть Библия и другие - специально подобранные - книги, письменные принадлежности, бритва, тарелка, кружка и тазик, а также ткацкий станок, верстак или прялка. Из камеры он может выйти в маленький огороженный прогулочный дворик.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Больше всего поразила Диккенса тишина. В тюрьму осужденного приводят в наброшенном на голову черном капюшоне. Его помещают в камеру, которую он не покинет до полного истечения срока его заключения. Он ничего не знает о жене и детях, о доме и друзьях, о жизни или смерти какого-либо живого существа. К нему заходят лишь тюремщики, - кроме них он никогда не видит человеческого лица и не слышит человеческого голоса. Он заживо погребен; его извлекут из могилы, когда годы медленно свершат свой круг, а до той поры он мертв для всего, кроме мучительных тревог и жуткого отчаяния. Его имя, его преступление, срок его страданий - не известны даже тюремщику, который приносит ему раз в день пищу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Проживи он в одной и той же камере хоть десять томительных лет, ему так и не придется узнать, вплоть до последнего часа, в какой части здания он находится, какие люди окружают его, и в долгие зимние ночи напрасно он будет томиться догадками, есть ли поблизости живые существа, или же он заперт в каком-нибудь заброшенном уголке большой тюрьмы и от ближайшего собрата по мукам одиночества его отделяют стены, переходы и железные </w:t>
      </w:r>
      <w:r w:rsidRPr="00AE2A4E">
        <w:rPr>
          <w:sz w:val="28"/>
          <w:szCs w:val="28"/>
        </w:rPr>
        <w:lastRenderedPageBreak/>
        <w:t xml:space="preserve">двери. Диккенс пришел в ужас от такой бесчеловечности. Увиденное им было образцом одиночного режима. Однако по данной системе были построены первые тюрьмы одиночного заключения и в </w:t>
      </w:r>
      <w:hyperlink r:id="rId45" w:tooltip="Европа" w:history="1">
        <w:r w:rsidRPr="00AE2A4E">
          <w:rPr>
            <w:rStyle w:val="aa"/>
            <w:rFonts w:eastAsia="Arial Unicode MS"/>
            <w:sz w:val="28"/>
            <w:szCs w:val="28"/>
          </w:rPr>
          <w:t>Европе</w:t>
        </w:r>
      </w:hyperlink>
      <w:r w:rsidRPr="00AE2A4E">
        <w:rPr>
          <w:sz w:val="28"/>
          <w:szCs w:val="28"/>
        </w:rPr>
        <w:t xml:space="preserve">: </w:t>
      </w:r>
      <w:hyperlink r:id="rId46" w:tooltip="Пентонвиль (такой страницы не существует)" w:history="1">
        <w:r w:rsidRPr="00AE2A4E">
          <w:rPr>
            <w:rStyle w:val="aa"/>
            <w:rFonts w:eastAsia="Arial Unicode MS"/>
            <w:sz w:val="28"/>
            <w:szCs w:val="28"/>
          </w:rPr>
          <w:t>Пентонвиль</w:t>
        </w:r>
      </w:hyperlink>
      <w:r w:rsidRPr="00AE2A4E">
        <w:rPr>
          <w:sz w:val="28"/>
          <w:szCs w:val="28"/>
        </w:rPr>
        <w:t xml:space="preserve"> – в </w:t>
      </w:r>
      <w:hyperlink r:id="rId47" w:tooltip="Англия" w:history="1">
        <w:r w:rsidRPr="00AE2A4E">
          <w:rPr>
            <w:rStyle w:val="aa"/>
            <w:rFonts w:eastAsia="Arial Unicode MS"/>
            <w:sz w:val="28"/>
            <w:szCs w:val="28"/>
          </w:rPr>
          <w:t>Англии</w:t>
        </w:r>
      </w:hyperlink>
      <w:r w:rsidRPr="00AE2A4E">
        <w:rPr>
          <w:sz w:val="28"/>
          <w:szCs w:val="28"/>
        </w:rPr>
        <w:t xml:space="preserve">, </w:t>
      </w:r>
      <w:hyperlink r:id="rId48" w:tooltip="Моабит (такой страницы не существует)" w:history="1">
        <w:r w:rsidRPr="00AE2A4E">
          <w:rPr>
            <w:rStyle w:val="aa"/>
            <w:rFonts w:eastAsia="Arial Unicode MS"/>
            <w:sz w:val="28"/>
            <w:szCs w:val="28"/>
          </w:rPr>
          <w:t>Моабит</w:t>
        </w:r>
      </w:hyperlink>
      <w:r w:rsidRPr="00AE2A4E">
        <w:rPr>
          <w:sz w:val="28"/>
          <w:szCs w:val="28"/>
        </w:rPr>
        <w:t xml:space="preserve"> – </w:t>
      </w:r>
      <w:hyperlink r:id="rId49" w:tooltip="Пруссия" w:history="1">
        <w:r w:rsidRPr="00AE2A4E">
          <w:rPr>
            <w:rStyle w:val="aa"/>
            <w:rFonts w:eastAsia="Arial Unicode MS"/>
            <w:sz w:val="28"/>
            <w:szCs w:val="28"/>
          </w:rPr>
          <w:t>Пруссии</w:t>
        </w:r>
      </w:hyperlink>
      <w:r w:rsidRPr="00AE2A4E">
        <w:rPr>
          <w:sz w:val="28"/>
          <w:szCs w:val="28"/>
        </w:rPr>
        <w:t xml:space="preserve">, </w:t>
      </w:r>
      <w:hyperlink r:id="rId50" w:tooltip="Мазас (такой страницы не существует)" w:history="1">
        <w:r w:rsidRPr="00AE2A4E">
          <w:rPr>
            <w:rStyle w:val="aa"/>
            <w:rFonts w:eastAsia="Arial Unicode MS"/>
            <w:sz w:val="28"/>
            <w:szCs w:val="28"/>
          </w:rPr>
          <w:t>Мазас</w:t>
        </w:r>
      </w:hyperlink>
      <w:r w:rsidRPr="00AE2A4E">
        <w:rPr>
          <w:sz w:val="28"/>
          <w:szCs w:val="28"/>
        </w:rPr>
        <w:t xml:space="preserve"> – во </w:t>
      </w:r>
      <w:hyperlink r:id="rId51" w:tooltip="Франция" w:history="1">
        <w:r w:rsidRPr="00AE2A4E">
          <w:rPr>
            <w:rStyle w:val="aa"/>
            <w:rFonts w:eastAsia="Arial Unicode MS"/>
            <w:sz w:val="28"/>
            <w:szCs w:val="28"/>
          </w:rPr>
          <w:t>Франции</w:t>
        </w:r>
      </w:hyperlink>
      <w:r w:rsidRPr="00AE2A4E">
        <w:rPr>
          <w:sz w:val="28"/>
          <w:szCs w:val="28"/>
        </w:rPr>
        <w:t xml:space="preserve">, и др. В 1790 г. был открыт пенитенциарий в Глочестере, в 1807 г. обращенный, однако, в тюрьму общего заключения, так как правительство предпочло систему ссылки в Австралию.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В ряде штатах США, особенно в Нью-Йорке и Массачусетсе, учение пенсильванских квакеров вызвало сильную оппозицию. Нью-йоркское тюремное общество выработало другую пенитенциарную систему. Противники пенсильванской системы считали преступление следствием лености, непривычки к труду и порядку, склонности к чувственным удовольствиям. Поэтому  исправления преступника они стремились достигнуть приучением к труду, аккуратности и дисциплине, а потому требовали, чтобы тюрьма была рабочим домом: арестанты днем работают в общих мастерских, при чем, во избежание дурного влияния одних заключенных на других, им, под страхом телесного наказания, строго запрещаются всякие разговоры; на ночь арестанты запираются по одиночке в кельях. Работ были обязательными и прерывались только прогулками и непродолжительным отдыхом; известное число часов в неделю посвящено школьному обучению.</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Приверженцам этой системы удалось осуществить ее при перестройки тюрьмы в г. Обурне, отчего, сама система получила название </w:t>
      </w:r>
      <w:r w:rsidRPr="00AE2A4E">
        <w:rPr>
          <w:i/>
          <w:sz w:val="28"/>
          <w:szCs w:val="28"/>
        </w:rPr>
        <w:t>«обурнской» (оборонской»).</w:t>
      </w:r>
      <w:r w:rsidRPr="00AE2A4E">
        <w:rPr>
          <w:sz w:val="28"/>
          <w:szCs w:val="28"/>
        </w:rPr>
        <w:t xml:space="preserve"> Тюрьма в Оборне, рассчитанная на 550 заключенных, с таким же количеством отдельных келий для ночного разобщения, была окончательно устроена в 1820 г. В этой тюрьме предполагалось обязательное молчание заключенных и их разобщение на ночь. Утром арестанты выпускались из камер и препровождались в общие мастерские. Там они работали под строгим надзором в полнейшем молчании, которое продолжалось и за обеденным столом, причем обедающие рассаживались лицом в одну сторону.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За всякое нарушение режима полагалось немедленное взыскание, заключавшееся в ударах </w:t>
      </w:r>
      <w:hyperlink r:id="rId52" w:tooltip="Плеть" w:history="1">
        <w:r w:rsidRPr="00AE2A4E">
          <w:rPr>
            <w:rStyle w:val="aa"/>
            <w:rFonts w:eastAsia="Arial Unicode MS"/>
            <w:sz w:val="28"/>
            <w:szCs w:val="28"/>
          </w:rPr>
          <w:t>плетью</w:t>
        </w:r>
      </w:hyperlink>
      <w:r w:rsidRPr="00AE2A4E">
        <w:rPr>
          <w:sz w:val="28"/>
          <w:szCs w:val="28"/>
        </w:rPr>
        <w:t xml:space="preserve">, которая находилась постоянно в руках надзирателей. Заключенные подвергались наказанию плетью не только за сказанное слово, но и за всякую рассеянность во время работы. Вечером арестанты разводились снова по камерам и стоя слушали вечернюю молитву, произносимую священником в коридоре.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В США за непродолжительное время было выстроено до 13 тюрем этого типа, в том числе и знаменитая тюрьма </w:t>
      </w:r>
      <w:hyperlink r:id="rId53" w:tooltip="Синг-Синг" w:history="1">
        <w:r w:rsidRPr="00AE2A4E">
          <w:rPr>
            <w:rStyle w:val="aa"/>
            <w:rFonts w:eastAsia="Arial Unicode MS"/>
            <w:sz w:val="28"/>
            <w:szCs w:val="28"/>
          </w:rPr>
          <w:t>Синг-Синг</w:t>
        </w:r>
      </w:hyperlink>
      <w:r w:rsidRPr="00AE2A4E">
        <w:rPr>
          <w:sz w:val="28"/>
          <w:szCs w:val="28"/>
        </w:rPr>
        <w:t xml:space="preserve"> близ Нью-Йорка  с 1 000 камер. Оборнская система быстро проникла также и в Европу, где она, правда, претерпела значительные смягчения.В настоящее время «обурнская» система преобладает в США, на тюрьмы «пенсильванской» системы приходится там всего 4% всех заключенных.</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Несмотря на недостатки  «пенсильванской»  и «обурнсккой»  систем, как справедливо отмечает Н.С. Таганцев, который характеризуя эти системы писал: «На тюрьмы не смотрят уже только как на место содержания лиц, удаленных навсегда или на время из общества, а в заключении думают найти средство </w:t>
      </w:r>
      <w:r w:rsidRPr="00AE2A4E">
        <w:rPr>
          <w:rFonts w:ascii="Times New Roman" w:hAnsi="Times New Roman" w:cs="Times New Roman"/>
          <w:sz w:val="28"/>
          <w:szCs w:val="28"/>
        </w:rPr>
        <w:lastRenderedPageBreak/>
        <w:t>борьбы с вредным и опасным для государства населением. Заботы о тюремных арестантах не ограничиваются только улучшением тюремной гигиены, пищи и т. п. Надежды идут гораздо далее: появляется стремление придать тюрьме такое устройство, при котором она могла бы влиять на умственную и нравственную природу заключенного. Конечно, первоначальные попытки ввести пенитенциарный режим в тюрьмах, как свидетельствует нам история, встречались и ранее, даже в XVII веке, в Европе, но Америка придала этим зачаткам большую законченность, сделала из них действительные типы, послужившие образцом для современных тюрем».</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Выработанные в США пенитенциарные системы обратили на себя внимание и европейские страны. Для осмотра американских тюрем посылаются из Франции - Г. де Бомон и Токвиль (1831), Деметц и Блюэ (1839), из Пруссии - Юлиус (1836). В различных государствах Европы начинают осуществлять на практике обе системы: обурнская принимается для долгосрочного заключения, пенсильванская - для краткосрочного.В Европе начинается постройка собственных пенитенциариев по американским образцам: в Англии – Milbanck (1815-1822) и в Швейцарии – пенитенциарии в Женеве (1822-1825), Лозанне, Берне.</w:t>
      </w:r>
    </w:p>
    <w:p w:rsidR="00455080" w:rsidRPr="00AE2A4E" w:rsidRDefault="00455080" w:rsidP="00D764AE">
      <w:pPr>
        <w:pStyle w:val="a8"/>
        <w:spacing w:before="0" w:beforeAutospacing="0" w:after="0" w:afterAutospacing="0"/>
        <w:ind w:firstLine="284"/>
        <w:jc w:val="both"/>
        <w:rPr>
          <w:i/>
          <w:sz w:val="28"/>
          <w:szCs w:val="28"/>
        </w:rPr>
      </w:pPr>
      <w:r w:rsidRPr="00AE2A4E">
        <w:rPr>
          <w:sz w:val="28"/>
          <w:szCs w:val="28"/>
        </w:rPr>
        <w:t xml:space="preserve">Так,  например, в 1834 г. британское правительство отправило Уильяма Кроуфорда, вскоре назначенного одним из первых государственных тюремных инспекторов, в США для изучения обеих систем: ему предстояло оценить, какая из них лучше. Кроуфорд вернулся в Англию, убежденный в преимуществах одиночного режима. В своем отчете он писал об одиночном заключении: </w:t>
      </w:r>
      <w:r w:rsidRPr="00AE2A4E">
        <w:rPr>
          <w:i/>
          <w:sz w:val="28"/>
          <w:szCs w:val="28"/>
        </w:rPr>
        <w:t>«</w:t>
      </w:r>
      <w:r w:rsidRPr="00AE2A4E">
        <w:rPr>
          <w:rStyle w:val="af7"/>
          <w:sz w:val="28"/>
          <w:szCs w:val="28"/>
        </w:rPr>
        <w:t>Ум раскрывается для наилучших впечатлений и приготавливается к восприятию тех истин и утешений, каковые может дать только христианство».</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Однако, перед тем как вводить эту систему в Великобритании, ее следовало модифицировать. Найти средства, необходимые для переоборудования всех старых тюремных зданий под тюрьмы с одиночным режимом, было невозможно: чтобы предоставить каждому заключенному отдельную камеру и отдельный прогулочный дворик, требовались огромные деньги. Поэтому было принято компромиссное решение: заключенным будет дозволено работать в общем помещении при условии соблюдения строжайшего молчания; работе не должно отдаваться предпочтение перед исполнением религиозных обрядов.</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 xml:space="preserve">В континентальной Европе первою применила выработанные в США пенитенциарные системы Швейцария: </w:t>
      </w:r>
      <w:r w:rsidRPr="00AE2A4E">
        <w:rPr>
          <w:rFonts w:ascii="Times New Roman" w:hAnsi="Times New Roman" w:cs="Times New Roman"/>
          <w:sz w:val="28"/>
          <w:szCs w:val="28"/>
        </w:rPr>
        <w:t xml:space="preserve">в 1822 - 26 гг. «обурнская система» была введена в Лозанне, в 1825 - 1826 гг. в Женеве, в 1837 - 39 гг. в С.-Галлене. Но в Женеве «обурнская система» дала настолько плохие результаты, что с 1833 г. ее заменили новой классификационной системой, выработанной Обанелем. По этой системе все заключенные делятся на 4 разряда:  </w:t>
      </w:r>
      <w:r w:rsidRPr="00AE2A4E">
        <w:rPr>
          <w:rFonts w:ascii="Times New Roman" w:hAnsi="Times New Roman" w:cs="Times New Roman"/>
          <w:sz w:val="28"/>
          <w:szCs w:val="28"/>
        </w:rPr>
        <w:tab/>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1) приговоренные к уголовным наказаниями взрослые рецидивисты содержатся по пенсильванской системе и, при хорошем поведении, по истечении года переводятся во второй разряд;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 xml:space="preserve">2) присужденные в первый раз к уголовному наказанию, без увеличивающих вину обстоятельств, содержатся по «обурнской системе»;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3) присужденные к исправительному наказанию, а также переведенные из второго разряда за хорошее поведение, содержатся первое время в одиночном заключении, а затем по «обурнской системе», при чем, для них установлены более мягкие дисциплинарные взыскания и разные льготы;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4) малолетние преступники моложе 16 лет и переведенные из третьего разряда за хорошее поведение содержатся по «обурнской системе», но им разрешается говорить во время работ (взрослым – между собою, малолетним – с надзирателями) и предоставлены разные льготы.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Женевская система дала прекрасные результаты и получила широкое распространение, но в разных тюрьмах изменяется число классов, на которые делятся заключенные. Видоизменением классификационной системы является система, введенная в мюнхенской тюрьме «Обермайером»: арестанты содержатся в общем заключении, разделяясь на группы по поведению, характеру и роду работ; каждая группа помещается отдельно.</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 При этом стремление к тюремной реформе, несколько охладевшее в 20-30 гг. XIX столетия, снова начало возрастать к концу 40-х годов, благодаря в особенности уменьшению применения смертной казни и, в частности, отмене в Англии ссылки. Так начало движению в пользу тюремной реформы, например, в Англии было положено именно Джоном Говардом, по предложению которого парламент, в 1778 г., решил построить в Англии тюрьмы одиночного заключения. В 1790 г. был открыт пенитенциарий в Глочестере, в 1807 г. обращенный, однако, в тюрьму общего заключения, так как правительство предпочло систему ссылки в Австралию. Затем исправление преступников стало рассматриваться как основная цель тюремного заключения и в других странах. При этом первоначально для этого в </w:t>
      </w:r>
      <w:hyperlink r:id="rId54" w:tooltip="Протестантизм" w:history="1">
        <w:r w:rsidRPr="00AE2A4E">
          <w:rPr>
            <w:rStyle w:val="aa"/>
            <w:rFonts w:ascii="Times New Roman" w:hAnsi="Times New Roman" w:cs="Times New Roman"/>
            <w:sz w:val="28"/>
            <w:szCs w:val="28"/>
          </w:rPr>
          <w:t>протестантских</w:t>
        </w:r>
      </w:hyperlink>
      <w:r w:rsidRPr="00AE2A4E">
        <w:rPr>
          <w:rFonts w:ascii="Times New Roman" w:hAnsi="Times New Roman" w:cs="Times New Roman"/>
          <w:sz w:val="28"/>
          <w:szCs w:val="28"/>
        </w:rPr>
        <w:t xml:space="preserve"> странах была испробована система тюрем особо строгого режима.</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этом необходимо отметить, в  Англии уже в 1823 г. была принята в тюрьмах общего заключения система классификации заключенных по возрасту, роду преступления и поведению. В 1833 - 1835 гг. была введена система молчания, а в 1834 г. местной администрации предоставлено было вводить в краткосрочных тюрьмах «пенсильванскую систему». В 1837 г.. в целях упорядочения ссылки, в Англии была принята так называемая «система испытаний» » (probationsystem) для приговоренных к ссылке; эта система состояла из одиночного заключения, отбивавшегося по «пенсильванской системе», затем из общих каторжных работ, с разобщением на ночь и разделением на разряды и, наконец, из ссылки в Австралию, куда направлялись только лучшие из арестантов, обнаружившие склонность к исправлению.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При этом просматривались две довольно характерные для процесса усовершенствования пенитенциарной системы Англии черты. Первая: обольщение идеями, сулящими «излечение» преступников от их преступных наклонностей; такие идеи, к сожалению, иллюзорны. Вторая: возвышенные идеи создания эффективной системы на практике часто терпят крах из-за </w:t>
      </w:r>
      <w:r w:rsidRPr="00AE2A4E">
        <w:rPr>
          <w:sz w:val="28"/>
          <w:szCs w:val="28"/>
        </w:rPr>
        <w:lastRenderedPageBreak/>
        <w:t xml:space="preserve">элементарного отсутствия денег. В таких случаях обычно принимается компромиссное решение и вводится система временная, являющаяся всего лишь полумерой. В результате всех этих исследований, анализа, столкновения различных точек зрения и энтузиазма оптимистов на Британских островах стали стремительно появляться грандиозные монументы новой пенитенциарной философии: Пентонвилль, открытый в 1842 году, где приговоренные к ссылке содержались в одиночном заключении сначала 18 месяцев, а с 1849 г. - 12 месяцев.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Аналогичная тюрьма для малолетних преступников была построена в Паркхарсте (1838 г.) и тюрьма  «Перт» в Шотландии (1842 г.). Новый вид наказания удовлетворил всех - и сторонников ужесточения прежних методов, и реформаторов. Режим одиночного заключения был введен повсеместно, хотя заключенный подвергался ему только на протяжении первых полутора лет срока. Узников помещали в камеры, где были верстак, койка и Библия. Дверь запиралась, и они оставались наедине с собой - думать, работать и молиться. </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Главные особенности этих тюрем XIX века заключались в том, что для того чтобы заключенные не могли общаться друг с другом, применялись нехитрые приспособления. На прогулки их выводили в специальных козырьках, которые позволяли смотреть только вниз, на ноги, но ни вверх, ни по сторонам. В тюремной церкви каждого сажали в отдельный маленький бокс, откуда виден был только священник, а с соседями слева и справа общаться было невозможно. В некоторых тюрьмах заключенных заставляли работать - обслуживать некий механизм, представляющий собой огромный барабан со множеством ступенек-педалей. Обычно его крутили ногами по двадцать минут кряду с двадцатиминутным перерывом - порой по десять часов в день. Иногда машину использовали, например, для размола зерна, однако большей частью это была работа впустую. Бессмысленность такого изнурительного и унизительного труда являлась одним из компонентов наказания.</w:t>
      </w:r>
    </w:p>
    <w:p w:rsidR="00455080" w:rsidRPr="00AE2A4E" w:rsidRDefault="00455080" w:rsidP="00D764AE">
      <w:pPr>
        <w:pStyle w:val="a8"/>
        <w:spacing w:before="0" w:beforeAutospacing="0" w:after="0" w:afterAutospacing="0"/>
        <w:ind w:firstLine="284"/>
        <w:jc w:val="both"/>
        <w:rPr>
          <w:sz w:val="28"/>
          <w:szCs w:val="28"/>
        </w:rPr>
      </w:pPr>
      <w:r w:rsidRPr="00AE2A4E">
        <w:rPr>
          <w:sz w:val="28"/>
          <w:szCs w:val="28"/>
        </w:rPr>
        <w:t xml:space="preserve"> Новую систему нельзя было назвать удачной. Дело в том, что заключенные сходили с ума. В 1850 г. 32 из 10 000 содержавшихся в Пентонвилле узников пришлось освободить по причине потери рассудка. В других тюрьмах, где не существовало одиночного режима, эта пропорция составляла 5,8:10 000. В связи с ростом случаев помешательства в систему были внесены некоторые коррективы. В Пентонвилле, например, начальный период одиночного заключения сократили с восемнадцати до девяти месяцев. Крохотные прогулочные дворики заменили просторным двором, где заключенные могли гулять вместе. Были отменены козырьки и боксы в церкви.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Во второй половине XIX в. в уголовном праве появляется новая теоретическая школа – социологическая, которая в противоборство с классической стала выдвигать новые идеи борьбы с преступностью и обращения с преступниками и иными асоциальными элементами.  Этот период характеризуется тем, что «неоспоримые» достоинства системы одиночного заключения, «где царит торжественное безмолвие старинных монастырей, где </w:t>
      </w:r>
      <w:r w:rsidRPr="00AE2A4E">
        <w:rPr>
          <w:rFonts w:ascii="Times New Roman" w:hAnsi="Times New Roman" w:cs="Times New Roman"/>
          <w:sz w:val="28"/>
          <w:szCs w:val="28"/>
        </w:rPr>
        <w:lastRenderedPageBreak/>
        <w:t>камеры вытягиваются в линию с неумоли</w:t>
      </w:r>
      <w:r w:rsidRPr="00AE2A4E">
        <w:rPr>
          <w:rFonts w:ascii="Times New Roman" w:hAnsi="Times New Roman" w:cs="Times New Roman"/>
          <w:sz w:val="28"/>
          <w:szCs w:val="28"/>
        </w:rPr>
        <w:softHyphen/>
        <w:t xml:space="preserve">мой суровостью могил», были поколеблены.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Начались новые поиски «рациональной» тюремной системы, развернулось движение за «исправительные» учреждения, которые гарантировали бы не только безопасность преступников, но и их ресоциализацию. В результате проводив</w:t>
      </w:r>
      <w:r w:rsidRPr="00AE2A4E">
        <w:rPr>
          <w:rFonts w:ascii="Times New Roman" w:hAnsi="Times New Roman" w:cs="Times New Roman"/>
          <w:sz w:val="28"/>
          <w:szCs w:val="28"/>
        </w:rPr>
        <w:softHyphen/>
        <w:t>шихся экспериментов появились новые системы тюремного заключе</w:t>
      </w:r>
      <w:r w:rsidRPr="00AE2A4E">
        <w:rPr>
          <w:rFonts w:ascii="Times New Roman" w:hAnsi="Times New Roman" w:cs="Times New Roman"/>
          <w:sz w:val="28"/>
          <w:szCs w:val="28"/>
        </w:rPr>
        <w:softHyphen/>
        <w:t xml:space="preserve">ния – </w:t>
      </w:r>
      <w:r w:rsidRPr="00AE2A4E">
        <w:rPr>
          <w:rFonts w:ascii="Times New Roman" w:hAnsi="Times New Roman" w:cs="Times New Roman"/>
          <w:i/>
          <w:sz w:val="28"/>
          <w:szCs w:val="28"/>
        </w:rPr>
        <w:t>английская, ирландская, названные позже прогрессивными. В свою очередь в США это движение приняло характер воплощения идей реформаториев.</w:t>
      </w:r>
      <w:r w:rsidRPr="00AE2A4E">
        <w:rPr>
          <w:rFonts w:ascii="Times New Roman" w:hAnsi="Times New Roman" w:cs="Times New Roman"/>
          <w:sz w:val="28"/>
          <w:szCs w:val="28"/>
        </w:rPr>
        <w:t xml:space="preserve"> Реформаторий (от лат. «реформация» – преобразование, изменение) по существу заключал в себе две идеи: идею преобразования, изменения самой тюремной системы и идею исправления (реформации) преступников, которые в них содержатся. При этом в основу исправления кладется так называемая прогрессивная система учета и оценки поведения заключенного, побуждающая его к самоисправлению, к тому, чтобы он взял «собственную судьбу в свои руки».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Впервые идеи реформатория</w:t>
      </w:r>
      <w:r w:rsidRPr="00AE2A4E">
        <w:rPr>
          <w:rFonts w:ascii="Times New Roman" w:hAnsi="Times New Roman" w:cs="Times New Roman"/>
          <w:sz w:val="28"/>
          <w:szCs w:val="28"/>
        </w:rPr>
        <w:t xml:space="preserve"> проявились в эксперименте английского капитана </w:t>
      </w:r>
      <w:r w:rsidRPr="00AE2A4E">
        <w:rPr>
          <w:rFonts w:ascii="Times New Roman" w:hAnsi="Times New Roman" w:cs="Times New Roman"/>
          <w:i/>
          <w:sz w:val="28"/>
          <w:szCs w:val="28"/>
        </w:rPr>
        <w:t xml:space="preserve">Мэконочи, </w:t>
      </w:r>
      <w:r w:rsidRPr="00AE2A4E">
        <w:rPr>
          <w:rFonts w:ascii="Times New Roman" w:hAnsi="Times New Roman" w:cs="Times New Roman"/>
          <w:sz w:val="28"/>
          <w:szCs w:val="28"/>
        </w:rPr>
        <w:t xml:space="preserve">предпринятом им в 40-х гг. XIX в. в одной из английских колоний на острове Норфольк, расположенном в тысяче миль от побережья Австралии. В эту колонию отправляли преступников-рецидивистов. Выработанная Мэконочи «исправительная программа» включала в себя следующие положения: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отмену приговоров с определенным сроком, в зависимости от выполненной работы;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систему оценок-марок, которыми оценивалась выполненная работа, трудолюбие и поведение осужденного;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возмещение всех расходов за счет заключенных, каждый из которых должен вносить свою лепту (все расходы на его существование добавлялись к его общему «долгу» в виде оценок-марок);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разбивка заключенных на маленькие группы (в 6-7 человек) и введение системы круговой поруки (вся группа отвечает за поведение и труд каждого ее члена и наоборот);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смягчение условий содержания в последний период пребывания заключенного в тюрьме путем перевода на полусвободный режим.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этом необходимо отметить, что капитана Мэкконочи признают родоначальником существующих в настоящее время прогрессивных систем отбывания наказания в виде лишения свободы, и  называли «великим человеком в своей специальности, считали тем же, что Лавуазье в химии, что Коперник в астрономии». Выражая основную идею своей системы, Мэконочи отмечал, что важнее всего устроить так, чтобы судьба каждого арестанта, насколько возможно, была в его руках, чтобы собственными усилиями он мог улучшить свое положение.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Как пишут американские криминологи Г.Е. Барнс и Н.К. Титерс, «начинание этого храброго пионера было лишь мгновенным лучом в долгой ночи дикости и закостенелой бюрократии, которые характеризовали австралийскую систему </w:t>
      </w:r>
      <w:r w:rsidRPr="00AE2A4E">
        <w:rPr>
          <w:rFonts w:ascii="Times New Roman" w:hAnsi="Times New Roman" w:cs="Times New Roman"/>
          <w:sz w:val="28"/>
          <w:szCs w:val="28"/>
        </w:rPr>
        <w:lastRenderedPageBreak/>
        <w:t xml:space="preserve">заключения преступников». Прогрессивную исправительную философию Мэконочи не только не поддержали, но и фактически отвергли. Его позвали на родину «после небольшой попытки превратить эту наполненную жестокостью колонию в подобие порядка и надежды».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Вместе с тем, какое действие оказала эта система на существующею в то время систему отбывания наказания в колонии, можно судить по следующей фразе ее автора: «Я увидел Норфольк адом, а оставил его упорядоченным и спокойным». При этом, как уже было сказано выше, идеи Мэконочи сыграли определенную роль в дальнейших поисках путей «рационализации» тюремных систем, например, они в известной мере воплотились в системе реформаториев. </w:t>
      </w:r>
      <w:r w:rsidRPr="00AE2A4E">
        <w:rPr>
          <w:rFonts w:ascii="Times New Roman" w:hAnsi="Times New Roman" w:cs="Times New Roman"/>
          <w:i/>
          <w:sz w:val="28"/>
          <w:szCs w:val="28"/>
        </w:rPr>
        <w:t xml:space="preserve">С первой половины 70-х гг. XIX в. в США, сначала в Нью-Йорке, а затем и в других штатах, стали возникать особые тюрьмы-реформатории </w:t>
      </w:r>
      <w:r w:rsidRPr="00AE2A4E">
        <w:rPr>
          <w:rFonts w:ascii="Times New Roman" w:hAnsi="Times New Roman" w:cs="Times New Roman"/>
          <w:noProof/>
          <w:sz w:val="28"/>
          <w:szCs w:val="28"/>
        </w:rPr>
        <w:t xml:space="preserve">(от англ. </w:t>
      </w:r>
      <w:r w:rsidRPr="00AE2A4E">
        <w:rPr>
          <w:rFonts w:ascii="Times New Roman" w:hAnsi="Times New Roman" w:cs="Times New Roman"/>
          <w:i/>
          <w:noProof/>
          <w:sz w:val="28"/>
          <w:szCs w:val="28"/>
        </w:rPr>
        <w:t xml:space="preserve">«геіхэгт» – </w:t>
      </w:r>
      <w:r w:rsidRPr="00AE2A4E">
        <w:rPr>
          <w:rFonts w:ascii="Times New Roman" w:hAnsi="Times New Roman" w:cs="Times New Roman"/>
          <w:noProof/>
          <w:sz w:val="28"/>
          <w:szCs w:val="28"/>
        </w:rPr>
        <w:t xml:space="preserve">«исправлять»), </w:t>
      </w:r>
      <w:r w:rsidRPr="00AE2A4E">
        <w:rPr>
          <w:rFonts w:ascii="Times New Roman" w:hAnsi="Times New Roman" w:cs="Times New Roman"/>
          <w:sz w:val="28"/>
          <w:szCs w:val="28"/>
        </w:rPr>
        <w:t xml:space="preserve">которые быстро привлекли к себе внимание общественности и в глазах некоторых тюрьмоведов до настоящего времени являются тюремным идеалом. Первый такой реформаторий был открыт в г. Эльмайра (штат Нью-Йорк) в 1876 г.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Созданием реформаториев был проведен смелый по своей оригинальности опыту устройства тюрем, основанный не на режиме полного молчания и изоляции заключенных в одиночных камерах, а на организации их здорового общения между собой и с миром вне тюрьмы. Рассмотренная система была</w:t>
      </w:r>
      <w:r w:rsidR="00694946">
        <w:rPr>
          <w:rFonts w:ascii="Times New Roman" w:hAnsi="Times New Roman" w:cs="Times New Roman"/>
          <w:sz w:val="28"/>
          <w:szCs w:val="28"/>
        </w:rPr>
        <w:t xml:space="preserve"> попыткой практического примене</w:t>
      </w:r>
      <w:r w:rsidRPr="00AE2A4E">
        <w:rPr>
          <w:rFonts w:ascii="Times New Roman" w:hAnsi="Times New Roman" w:cs="Times New Roman"/>
          <w:sz w:val="28"/>
          <w:szCs w:val="28"/>
        </w:rPr>
        <w:t xml:space="preserve">ния теории неопределенных приговоров. Ее сторонники полагали, что суд при вынесении обвинительного приговора должен лишь установить, что подсудимый виновен и подлежит лишению свободы, а срок исполнения наказания должен продолжаться до тех пор, пока не будет достигнуто исправление осужденного. Главный инициатор создания первого реформатория – Броквей являлся горячим защитником абсолютно неопределенных приговоров. Свою позицию по этому вопросу он аргументировал следующим образом: как нельзя отдавать в больницу на заранее определенный срок, так же нельзя отдавать преступников в исправительные заведения иначе, как до исправления.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Первым признаком реформатория</w:t>
      </w:r>
      <w:r w:rsidRPr="00AE2A4E">
        <w:rPr>
          <w:rFonts w:ascii="Times New Roman" w:hAnsi="Times New Roman" w:cs="Times New Roman"/>
          <w:sz w:val="28"/>
          <w:szCs w:val="28"/>
        </w:rPr>
        <w:t xml:space="preserve"> была неопределенность сроков содержания в нем заключенных. Однако полной неопределенности срока лишения свободы самому Броквею добиться не удалось. Согласно закону, изданному специально для Элмайрского реформатория в 1876 г., лица, приговариваемые к отбыванию в нем наказания, направлялись туда только на относительно определенный срок, то есть в приговоре не указывался срок заключения поступающих в реформаторий, но по закону оно не могло продолжаться более максимального срока, указанного в статье, по которой состоялось обвинение (минимальный срок отбывания наказания – 12 месяцев. Таким образом, освобождение осужденного зависело не от судебного органа, а от администрации реформатория.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Однако позднее в 1885 г., неопределенность сроков содержания в реформатории заключенных, была закреплена законом штата, согласно которому суд не определял срок заключения, но если в целях исправления </w:t>
      </w:r>
      <w:r w:rsidRPr="00AE2A4E">
        <w:rPr>
          <w:rFonts w:ascii="Times New Roman" w:hAnsi="Times New Roman" w:cs="Times New Roman"/>
          <w:sz w:val="28"/>
          <w:szCs w:val="28"/>
        </w:rPr>
        <w:lastRenderedPageBreak/>
        <w:t>оказывалось необходимым заключение свыше пяти лет, то суд выносил новое определение (давал санкцию). В зависимости от поведения и результатов исправления заключенного администрация реформатория решает вопрос о сроке пребывания в нем. Вначале реформатории принимали преступников до 40-летнего возраста, позднее – в основном молодых правонарушителей, хотя в этом вопросе в разных реформаториях нет единообразия. Притом надо иметь в виду, что американские судьи выносят приговоры, в которых конкретно указывается реформаторий или иная тюрьма, в которую помещается осужденный.</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Вторым признаком реформатория</w:t>
      </w:r>
      <w:r w:rsidRPr="00AE2A4E">
        <w:rPr>
          <w:rFonts w:ascii="Times New Roman" w:hAnsi="Times New Roman" w:cs="Times New Roman"/>
          <w:sz w:val="28"/>
          <w:szCs w:val="28"/>
        </w:rPr>
        <w:t xml:space="preserve"> является разделение пребывающих в нем заключенных на классификационные группы в зависимости от исправления и перевод из одной группы в другую. Обычно всех осужденных разбивают на три класса. Вновь прибывшие лица зачислялись во второй класс, откуда они могли быть переведены в высший или низший класс в зависимости от их поведения.  Достигнувшие высшего класса могут быть условно-досрочно освобождены. Нарушение установленного порядка отбывания наказания, плохая учеба в школе влекли за собой лишение полученных баллов и перевод в низший класс. Кроме трех названных классов, реформаторий предусматривал особый класс, пред</w:t>
      </w:r>
      <w:r w:rsidRPr="00AE2A4E">
        <w:rPr>
          <w:rFonts w:ascii="Times New Roman" w:hAnsi="Times New Roman" w:cs="Times New Roman"/>
          <w:sz w:val="28"/>
          <w:szCs w:val="28"/>
        </w:rPr>
        <w:softHyphen/>
        <w:t xml:space="preserve">назначенный для неисправимых заключенных, которые содержались в отдельном здании в одиночных камерах, без привлечения к труду и учебе, с допущением только получасовой прогулки на свежем воздухе в случае хорошей погоды. Таких лиц стараются перевести из реформатория в обыкновенную тюрьму с одиночным заключением. </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Третьим признаком реформатория</w:t>
      </w:r>
      <w:r w:rsidRPr="00AE2A4E">
        <w:rPr>
          <w:rFonts w:ascii="Times New Roman" w:hAnsi="Times New Roman" w:cs="Times New Roman"/>
          <w:sz w:val="28"/>
          <w:szCs w:val="28"/>
        </w:rPr>
        <w:t xml:space="preserve"> является система стимулов и льгот, побуждающая осужденных «исправляться». Эти стимулы дифференцируются сообразно с тем, к какому классу-разряду относится тот или иной осужденный. Высший класс, например, имеет лучшие камеры, лучшую столовую, может пользоваться вечером электрическим светом, участвовать в дебатах по вопросам этики. Одежда для разных классов неодинаковая: высший класс носит синюю одежду, средний – темно-серую и низший – красную. Для низшего класса отводятся худшие камеры, дается скудная пища, они лишены прав на свидания и переписку. Существует марочная, балльная система, которая «регулирует» все переходы из класса в класс, предоставление льгот (для нормального движения линии «прогресса» осужденный должен заработать в месяц 9 марок: 3 – за поведение, 3 – за работу и 3 – за учебу). </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Четвертый признак реформатория</w:t>
      </w:r>
      <w:r w:rsidRPr="00AE2A4E">
        <w:rPr>
          <w:rFonts w:ascii="Times New Roman" w:hAnsi="Times New Roman" w:cs="Times New Roman"/>
          <w:sz w:val="28"/>
          <w:szCs w:val="28"/>
        </w:rPr>
        <w:t xml:space="preserve"> – это введение различных занятий с осужденными: школьных, ремесленно-профессиональных, гимнастических и военных. Попытки введения элементов военизации в жизнь и быт заключенных: осужденные разбиваются на «роты» и «батальоны», а будучи сведенными в «полк», вооружаются макетами оружия.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Для достижения цели исправления заключенных в реформатории серьезное внимание уделялось их образованию. Здесь была создана богатейшая библиотека (до 90 тыс. выдач книг в год). В отличие от обыкновенных тюрем, где образование ограничивалось элементарным обучением чтению, письму, </w:t>
      </w:r>
      <w:r w:rsidRPr="00AE2A4E">
        <w:rPr>
          <w:rFonts w:ascii="Times New Roman" w:hAnsi="Times New Roman" w:cs="Times New Roman"/>
          <w:sz w:val="28"/>
          <w:szCs w:val="28"/>
        </w:rPr>
        <w:lastRenderedPageBreak/>
        <w:t xml:space="preserve">счету, закону Божьему. В реформатории заключенным преподавали социологию, этику, политическую экономию, английскую литературу, философию, историю. Занятия ремеслами также практиковались весьма широко, что позволяло заключенному выйти на свободу хорошим специалистом. Осужденные имели возможность обучаться нескольким специальностям: столярным, токарным, штукатурным, гончарным, стенографии, печатанию на пишущей машинке, телеграфированию, живописи и многому другому.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по образцу Элмайрскому реформаторию были созданы несколько подобных исправительных учр</w:t>
      </w:r>
      <w:r w:rsidR="00694946">
        <w:rPr>
          <w:rFonts w:ascii="Times New Roman" w:hAnsi="Times New Roman" w:cs="Times New Roman"/>
          <w:sz w:val="28"/>
          <w:szCs w:val="28"/>
        </w:rPr>
        <w:t>еждений: в Конкорде (штат Масса</w:t>
      </w:r>
      <w:r w:rsidRPr="00AE2A4E">
        <w:rPr>
          <w:rFonts w:ascii="Times New Roman" w:hAnsi="Times New Roman" w:cs="Times New Roman"/>
          <w:sz w:val="28"/>
          <w:szCs w:val="28"/>
        </w:rPr>
        <w:t xml:space="preserve">чусетс), Сент-Клу (штат Миннесота), Гентингтоне (штат Пенсильвания) и др. При этом ученые-тюрьмоведы и практики со дня возникновения реформаториев уделяли постоянное внимание их деятельности, и естественно, новая тюремная система имела своих противников и защитников.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Вместе с тем при всей кажущейся прогрессивности система реформаториев не решила проблемы «рационального» исполнения наказания и исправления преступников. Как отмечают Г.Е. Барнс и Н.К. Титерс: «Реформатории не оказали существенного влияния на тюрьмы для взрослых. Идеалы, питавшие движение за реформатории, последовательно не были воплощены в жизнь.». Так же они подчеркивают, что администрация реформаториев, как и других тюрем, прежде всего озабочена строгой изоляцией и охраной заключенных, наведением порядка и поддержанием дисциплины.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Все это заставляет ее прибегать к самым жестоким методам обращения с заключенными, изощряться в современных средствах охраны, сигнализации и связи. Поэтому и внешне реформатории ничем не отличаются от обычных тюрем. В свою очередь русский профессор С.В. Познышев к существенным недостаткам системы американских реформаториев относил такие факты:</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отрицание теорией неопределенных приговоров общей превенции как цели наказания привело к тому, что единственной задачей этих учреждений являлось исправление осужденных, достижение которой, кстати, не поддается установлению;</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рассматриваемая тюремная система допускает широкий произвол по отношению к заключенным со стороны тюремной администрации. Нередко с целью добиться послушания представители администрации прибегают к угрозам, о том что его могут оставить в учреждении до предельного срока, если он  не исполните того-то или чего-то;</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неопределенность срока наказания вызывает у осужденных нервное беспокойство и постоянное напряжение. </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крайняя зависимость от тюремной администрации усиливает лицемерие осужденных: они не исправляются, а приспосабливаются. Не следует полагать, что в высшем классе находятся все исправившиеся, это просто более преуспевающие в лицемерии осужденные;</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 xml:space="preserve">не отвечают общему духу реформатория дисциплинарные меры, применяемые к осужденным третьего класса и неисправимым заключенным: ограничение пищи, лишение права переписки с родными, телесные наказания. </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Напротив, защитники системы подчеркивали, что администрация ре</w:t>
      </w:r>
      <w:r w:rsidRPr="00AE2A4E">
        <w:rPr>
          <w:rFonts w:ascii="Times New Roman" w:hAnsi="Times New Roman" w:cs="Times New Roman"/>
          <w:sz w:val="28"/>
          <w:szCs w:val="28"/>
        </w:rPr>
        <w:softHyphen/>
        <w:t>форматория не отягощает положение</w:t>
      </w:r>
      <w:r w:rsidR="00694946">
        <w:rPr>
          <w:rFonts w:ascii="Times New Roman" w:hAnsi="Times New Roman" w:cs="Times New Roman"/>
          <w:sz w:val="28"/>
          <w:szCs w:val="28"/>
        </w:rPr>
        <w:t xml:space="preserve"> осужденного, а может лишь смяг</w:t>
      </w:r>
      <w:r w:rsidRPr="00AE2A4E">
        <w:rPr>
          <w:rFonts w:ascii="Times New Roman" w:hAnsi="Times New Roman" w:cs="Times New Roman"/>
          <w:sz w:val="28"/>
          <w:szCs w:val="28"/>
        </w:rPr>
        <w:t>чить судебный приговор и освободить исправившегося заключенного даже после годичного срока отбывания наказания. Так знаменитый русский ученн</w:t>
      </w:r>
      <w:r w:rsidR="00694946">
        <w:rPr>
          <w:rFonts w:ascii="Times New Roman" w:hAnsi="Times New Roman" w:cs="Times New Roman"/>
          <w:sz w:val="28"/>
          <w:szCs w:val="28"/>
        </w:rPr>
        <w:t>ый-тюрьмовед М.Н. Гернет замеча</w:t>
      </w:r>
      <w:r w:rsidRPr="00AE2A4E">
        <w:rPr>
          <w:rFonts w:ascii="Times New Roman" w:hAnsi="Times New Roman" w:cs="Times New Roman"/>
          <w:sz w:val="28"/>
          <w:szCs w:val="28"/>
        </w:rPr>
        <w:t>ет, что нет нужды, например, заключенному, которому по закону установлен максимальный срок лишения свободы 10 лет, отбывать весь срок наказания, если администрация признает его уже через два года исправившимся. «Здесь преследуется не возмездие, а исправление. И дей</w:t>
      </w:r>
      <w:r w:rsidRPr="00AE2A4E">
        <w:rPr>
          <w:rFonts w:ascii="Times New Roman" w:hAnsi="Times New Roman" w:cs="Times New Roman"/>
          <w:sz w:val="28"/>
          <w:szCs w:val="28"/>
        </w:rPr>
        <w:softHyphen/>
        <w:t>ствительно, из 12 877 заключенных 10% пробыли назначенный им срок полностью, более 7% вышли по истечении года, около 21%  – через два года, столько же – в течение третьего года и около 13% получили услов</w:t>
      </w:r>
      <w:r w:rsidRPr="00AE2A4E">
        <w:rPr>
          <w:rFonts w:ascii="Times New Roman" w:hAnsi="Times New Roman" w:cs="Times New Roman"/>
          <w:sz w:val="28"/>
          <w:szCs w:val="28"/>
        </w:rPr>
        <w:softHyphen/>
        <w:t>ное освобождение через три года».</w:t>
      </w:r>
    </w:p>
    <w:p w:rsidR="00455080" w:rsidRPr="00AE2A4E" w:rsidRDefault="00455080" w:rsidP="00D764AE">
      <w:pPr>
        <w:pStyle w:val="2"/>
        <w:spacing w:before="0" w:after="0"/>
        <w:ind w:firstLine="284"/>
        <w:jc w:val="both"/>
        <w:rPr>
          <w:rFonts w:ascii="Times New Roman" w:hAnsi="Times New Roman"/>
          <w:b w:val="0"/>
          <w:i w:val="0"/>
        </w:rPr>
      </w:pPr>
      <w:r w:rsidRPr="00AE2A4E">
        <w:rPr>
          <w:rFonts w:ascii="Times New Roman" w:hAnsi="Times New Roman"/>
          <w:b w:val="0"/>
          <w:i w:val="0"/>
        </w:rPr>
        <w:t>Как было отмечено ранее, идея прогрессивного отбывания лишения свободы наказания в зависимости от поведения осужденного впервые была выдвинута и претворена в жизнь английским капитаном Мэконочи. Она нашла свое отражение не только в системе американских реформаториев, но и в тюремных системах самой Англии и Ирландии. Появляются тюремные системы, именуемые в тюрьмоведческой литературе как «английская и ирландская прогрессивные тюремные системы».</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 xml:space="preserve">с прекращением ссылки в Австралию, Законами 1853 и 1857 гг. вводится </w:t>
      </w:r>
      <w:r w:rsidRPr="00AE2A4E">
        <w:rPr>
          <w:rFonts w:ascii="Times New Roman" w:hAnsi="Times New Roman" w:cs="Times New Roman"/>
          <w:i/>
          <w:sz w:val="28"/>
          <w:szCs w:val="28"/>
        </w:rPr>
        <w:t>«английская прогрессивная система»,</w:t>
      </w:r>
      <w:r w:rsidRPr="00AE2A4E">
        <w:rPr>
          <w:rFonts w:ascii="Times New Roman" w:hAnsi="Times New Roman" w:cs="Times New Roman"/>
          <w:sz w:val="28"/>
          <w:szCs w:val="28"/>
        </w:rPr>
        <w:t xml:space="preserve"> состоящая из одиночного заключения, общих каторжных работ и условного отпуска по особым билетам (ticketsofleave). Эта система стремится заинтересовать в исправлении самих заключенных, что достигается: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выдачею за работу марок, известное число которых сокращает срок наказания на 1/4, (для женщин - на 1/3);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отчислением в пользу арестованных части заработной платы: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предоставлением им права принимать посещения родных, писать и получать от них письма.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Первые 9-ть месяцев заключенные содержатся в одиночных кельях</w:t>
      </w:r>
      <w:r w:rsidRPr="00AE2A4E">
        <w:rPr>
          <w:rFonts w:ascii="Times New Roman" w:hAnsi="Times New Roman" w:cs="Times New Roman"/>
          <w:sz w:val="28"/>
          <w:szCs w:val="28"/>
        </w:rPr>
        <w:t xml:space="preserve">, при чем знающие какое-нибудь мастерство занимаются соответствующими работами, а остальные щиплют пеньку; платы за труд им не полагается. </w:t>
      </w:r>
      <w:r w:rsidRPr="00AE2A4E">
        <w:rPr>
          <w:rFonts w:ascii="Times New Roman" w:hAnsi="Times New Roman" w:cs="Times New Roman"/>
          <w:i/>
          <w:sz w:val="28"/>
          <w:szCs w:val="28"/>
        </w:rPr>
        <w:t>Затем заключенные переводятся в каторжные тюрьмы,</w:t>
      </w:r>
      <w:r w:rsidRPr="00AE2A4E">
        <w:rPr>
          <w:rFonts w:ascii="Times New Roman" w:hAnsi="Times New Roman" w:cs="Times New Roman"/>
          <w:sz w:val="28"/>
          <w:szCs w:val="28"/>
        </w:rPr>
        <w:t xml:space="preserve"> где днем работают вместе, а на ночь запираются по отдельным кельям; они зачисляются в испытательный класс, в котором должны заработать не менее 720 марок; за каждый день исправной работы полагается 6 марок, за особенно усиленную работу может быть прибавлено 2 марки в день, так что в испытательном классе заключенный должен пробыть не менее 3 месяцев; платы за труд в этом классе не полагается. </w:t>
      </w:r>
    </w:p>
    <w:p w:rsidR="00455080" w:rsidRPr="00AE2A4E" w:rsidRDefault="00455080" w:rsidP="00D764AE">
      <w:pPr>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 xml:space="preserve">В каждом из следующих двух классов (3 и 2) заключенный должен заработать 2 920 марок, т.е. пробыть не менее 1 года в каждом. В первом классе (последнем) заключенный остается столько времени, сколько ему приходится </w:t>
      </w:r>
      <w:r w:rsidRPr="00AE2A4E">
        <w:rPr>
          <w:rFonts w:ascii="Times New Roman" w:hAnsi="Times New Roman" w:cs="Times New Roman"/>
          <w:sz w:val="28"/>
          <w:szCs w:val="28"/>
        </w:rPr>
        <w:lastRenderedPageBreak/>
        <w:t>отсидеть в тюрьме за исключением последнего года, на который, за отличное поведение, он перечисляется в специальный класс. За каждые 240 марок заключенные получают определенную заработную плату, размер которой увеличивается с повышением в классах; точно также с повышением в классах заключенным предоставляются льготы относительно посещения родных и переписки с ними, прогулок по двору и улучшения пищи; арестанты специального класса носят особую одежду. В случае дурного поведения арестант возвращается в низшие классы и может быть даже переведен обратно в одиночную тюрьму.</w:t>
      </w:r>
    </w:p>
    <w:p w:rsidR="00455080" w:rsidRPr="00AE2A4E" w:rsidRDefault="00455080" w:rsidP="00D764AE">
      <w:pPr>
        <w:pStyle w:val="2"/>
        <w:spacing w:before="0" w:after="0"/>
        <w:ind w:firstLine="284"/>
        <w:jc w:val="both"/>
        <w:rPr>
          <w:rFonts w:ascii="Times New Roman" w:hAnsi="Times New Roman"/>
          <w:b w:val="0"/>
        </w:rPr>
      </w:pPr>
      <w:r w:rsidRPr="00AE2A4E">
        <w:rPr>
          <w:rFonts w:ascii="Times New Roman" w:hAnsi="Times New Roman"/>
          <w:b w:val="0"/>
          <w:i w:val="0"/>
        </w:rPr>
        <w:t xml:space="preserve">Женщины, при английской прогрессивной системе, последние 6 месяцев перед освобождением проводят в субсидируемых правительством благотворительных приютах, где ведут полусвободную жизнь. Осужденные, достигшие, до истечения срока судебного приговора, специального класса и заработавшие соответствующее число марок (считая по 180 в месяц), </w:t>
      </w:r>
      <w:r w:rsidRPr="00AE2A4E">
        <w:rPr>
          <w:rFonts w:ascii="Times New Roman" w:hAnsi="Times New Roman"/>
          <w:b w:val="0"/>
        </w:rPr>
        <w:t xml:space="preserve">получают условный отпуск по билетам. </w:t>
      </w:r>
    </w:p>
    <w:p w:rsidR="00694946"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данном билете указывались обязанности, которые он должен выполнять, в частности: не совершать никаких правонарушений; не общаться с лицами, ведущими антиобщественный образ жизни; добывать средства к жизни честным трудом; постоянно иметь при себе отпускной билет и предъявлять его по первому требованию мирового судьи или чинов полиции; сообщать полиции о перемене места жительства в течение 48 часов; проходить ежемесячно регистрацию в полиции. Условно освобожденный постоянно находится под особым поли</w:t>
      </w:r>
      <w:r w:rsidRPr="00AE2A4E">
        <w:rPr>
          <w:rFonts w:ascii="Times New Roman" w:hAnsi="Times New Roman" w:cs="Times New Roman"/>
          <w:sz w:val="28"/>
          <w:szCs w:val="28"/>
        </w:rPr>
        <w:softHyphen/>
        <w:t>цейским надзором и может быть арестован без особого на то приказа. Если названные обязанности, освобожденным условно не будут выполняться, то он может быть возвращен в тюрьму для полного отбывания части наказания, от которой был условно освобожден.</w:t>
      </w:r>
    </w:p>
    <w:p w:rsidR="00455080" w:rsidRPr="00694946"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694946">
        <w:rPr>
          <w:rFonts w:ascii="Times New Roman" w:hAnsi="Times New Roman" w:cs="Times New Roman"/>
          <w:sz w:val="28"/>
          <w:szCs w:val="28"/>
        </w:rPr>
        <w:t>В Ирландии практиковалась другая прогрессивная система отбывания лишения свободы. С учетом марочной системы Мэконочи в 50-х годах XIX в тюремным деятелем Вальтером Кронфортом в Ирландии вводится «ирландская прогрессивная система», (собственно «классическая» прогрессивная тюремная система, позднее получившая разветвления в разных странах). Она была введена Законом 7 августа 1854 г., и отличалась от английской, тем, что марки даются не только за работу, но и за хорошее поведение и успехи в науках, а также тем, что, в целях приучения заключенных к свободной жизни в обществе, их перед освобождением переводят в переходные тюрьмы, где арестанты содержатся без стражи, занимаются земледельческими работами и некоторыми ремеслами, получают за труд известное вознаграждение, частью которого могут распоряжаться, и пользуются относительною свободою.</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694946">
        <w:rPr>
          <w:rFonts w:ascii="Times New Roman" w:hAnsi="Times New Roman" w:cs="Times New Roman"/>
          <w:sz w:val="28"/>
          <w:szCs w:val="28"/>
        </w:rPr>
        <w:t xml:space="preserve">Данная система была направлена на </w:t>
      </w:r>
      <w:hyperlink r:id="rId55" w:tooltip="Социализация" w:history="1">
        <w:r w:rsidRPr="00694946">
          <w:rPr>
            <w:rStyle w:val="aa"/>
            <w:rFonts w:ascii="Times New Roman" w:hAnsi="Times New Roman" w:cs="Times New Roman"/>
            <w:sz w:val="28"/>
            <w:szCs w:val="28"/>
          </w:rPr>
          <w:t>социализацию</w:t>
        </w:r>
      </w:hyperlink>
      <w:r w:rsidRPr="00694946">
        <w:rPr>
          <w:rFonts w:ascii="Times New Roman" w:hAnsi="Times New Roman" w:cs="Times New Roman"/>
          <w:sz w:val="28"/>
          <w:szCs w:val="28"/>
        </w:rPr>
        <w:t xml:space="preserve"> преступника посредством возбуждения в нем стремления к самодеятельности и постепенного перевода его из разряда отверженных в среду полноправных граждан. Для этой</w:t>
      </w:r>
      <w:r w:rsidRPr="00AE2A4E">
        <w:rPr>
          <w:rFonts w:ascii="Times New Roman" w:hAnsi="Times New Roman" w:cs="Times New Roman"/>
          <w:sz w:val="28"/>
          <w:szCs w:val="28"/>
        </w:rPr>
        <w:t xml:space="preserve"> цели долгосрочное наказание отбывалось по степеням (всего 4) с последовательным смягчением режима. При этом первые две стадии ее полностью </w:t>
      </w:r>
      <w:r w:rsidR="00694946">
        <w:rPr>
          <w:rFonts w:ascii="Times New Roman" w:hAnsi="Times New Roman" w:cs="Times New Roman"/>
          <w:sz w:val="28"/>
          <w:szCs w:val="28"/>
        </w:rPr>
        <w:t>совпадают с первой и второй ста</w:t>
      </w:r>
      <w:r w:rsidRPr="00AE2A4E">
        <w:rPr>
          <w:rFonts w:ascii="Times New Roman" w:hAnsi="Times New Roman" w:cs="Times New Roman"/>
          <w:sz w:val="28"/>
          <w:szCs w:val="28"/>
        </w:rPr>
        <w:t>диями английской системы.</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lastRenderedPageBreak/>
        <w:t>Так первую степень составляет одиночное заключение</w:t>
      </w:r>
      <w:r w:rsidRPr="00AE2A4E">
        <w:rPr>
          <w:rFonts w:ascii="Times New Roman" w:hAnsi="Times New Roman" w:cs="Times New Roman"/>
          <w:sz w:val="28"/>
          <w:szCs w:val="28"/>
        </w:rPr>
        <w:t xml:space="preserve"> в течение 9 мес. (для женщин 4 месяца), причем (4 первых месяца) осужденный при самой тяжкой работе получал только вегетарианскую пищу, а затем уже переводится на смешанную пищу и более легкую работу. При хорошем поведении срок одиночного заключения мог быть сокращен на 1 месяц, а в обратном случае продлен на целый год.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Вторая степень</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 xml:space="preserve">заключалась в совместной с другими арестантами дневной работе с разобщением на ночь а одиночную камеру </w:t>
      </w:r>
      <w:r w:rsidRPr="00AE2A4E">
        <w:rPr>
          <w:rFonts w:ascii="Times New Roman" w:hAnsi="Times New Roman" w:cs="Times New Roman"/>
          <w:sz w:val="28"/>
          <w:szCs w:val="28"/>
        </w:rPr>
        <w:t xml:space="preserve">и делилась на 5 классов: разряд испытуемых, в который поступают только лица, отличавшиеся дурным поведением в одиночном заключении, 3, 2 и 1 класс и, наконец, специальный класс. Во время пребывания в 3-м, 2-м и 1 классе осужденному ежемесячно ставились отметки с выдачей марок отдельно за поведение, затем учение и, наконец, за работу. В зависимости от их количества заключенные переводились в следующий класс. По прохождении всех 5 или последних 4-х классов заключенные переводились в особые переходные тюрьмы, составлявшие третью степень наказания.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Третья стадия с</w:t>
      </w:r>
      <w:r w:rsidRPr="00AE2A4E">
        <w:rPr>
          <w:rFonts w:ascii="Times New Roman" w:hAnsi="Times New Roman" w:cs="Times New Roman"/>
          <w:sz w:val="28"/>
          <w:szCs w:val="28"/>
        </w:rPr>
        <w:t xml:space="preserve">ущественно отличается от английской прогрессивной системы. Задача этой стадии – «укрепить волю арестанта, </w:t>
      </w:r>
      <w:r w:rsidR="00694946">
        <w:rPr>
          <w:rFonts w:ascii="Times New Roman" w:hAnsi="Times New Roman" w:cs="Times New Roman"/>
          <w:sz w:val="28"/>
          <w:szCs w:val="28"/>
        </w:rPr>
        <w:t>смягчить резкость контраста меж</w:t>
      </w:r>
      <w:r w:rsidRPr="00AE2A4E">
        <w:rPr>
          <w:rFonts w:ascii="Times New Roman" w:hAnsi="Times New Roman" w:cs="Times New Roman"/>
          <w:sz w:val="28"/>
          <w:szCs w:val="28"/>
        </w:rPr>
        <w:t>ду неволей и свободой, подготовить его к свободной жизни.</w:t>
      </w:r>
      <w:r w:rsidR="00694946">
        <w:rPr>
          <w:rFonts w:ascii="Times New Roman" w:hAnsi="Times New Roman" w:cs="Times New Roman"/>
          <w:sz w:val="28"/>
          <w:szCs w:val="28"/>
        </w:rPr>
        <w:t xml:space="preserve"> Переход</w:t>
      </w:r>
      <w:r w:rsidRPr="00AE2A4E">
        <w:rPr>
          <w:rFonts w:ascii="Times New Roman" w:hAnsi="Times New Roman" w:cs="Times New Roman"/>
          <w:sz w:val="28"/>
          <w:szCs w:val="28"/>
        </w:rPr>
        <w:t>ная тюрьма должна упражнять и развивать его способность самому руководить собой». Иными словами, на данной стадии необходимо подготовить осужденного к освобождению, оказать ему помощь в социальной адаптации. Можно сказать, что в этих тюрьмах заключенные находились в положении вольнонаемных рабочих.</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них тюремный режим почти совершенно отсутствовал, и заключенные не только получали увеличенную плату за свою работу, но и пользовались относительной свободой. Они имели право самостоятельно посещать церковь, общественные учреждения, магазины и т. п. Работники заводов, фабрик, мастерских могли свободно посещать переходные тюрьмы, знакомиться с осужденными, изучать возможности предоставления им работы на своих предприятиях. Время пребывания в переходных тюрьмах также сокращалось прогрессивно, в зависимости от зачтенного уже времени и продолжительности не отбытого еще наказания. </w:t>
      </w:r>
    </w:p>
    <w:p w:rsidR="00455080" w:rsidRPr="00AE2A4E" w:rsidRDefault="00455080" w:rsidP="00D764AE">
      <w:pPr>
        <w:shd w:val="clear" w:color="auto" w:fill="FFFFFF"/>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 весь остающийся затем по приговору срок арестанты переводились в </w:t>
      </w:r>
      <w:r w:rsidRPr="00AE2A4E">
        <w:rPr>
          <w:rFonts w:ascii="Times New Roman" w:hAnsi="Times New Roman" w:cs="Times New Roman"/>
          <w:i/>
          <w:sz w:val="28"/>
          <w:szCs w:val="28"/>
        </w:rPr>
        <w:t>четвертую степень,</w:t>
      </w:r>
      <w:r w:rsidRPr="00AE2A4E">
        <w:rPr>
          <w:rFonts w:ascii="Times New Roman" w:hAnsi="Times New Roman" w:cs="Times New Roman"/>
          <w:sz w:val="28"/>
          <w:szCs w:val="28"/>
        </w:rPr>
        <w:t xml:space="preserve"> т.е. они пользовались </w:t>
      </w:r>
      <w:hyperlink r:id="rId56" w:tooltip="Условно-досрочное освобождение" w:history="1">
        <w:r w:rsidRPr="00AE2A4E">
          <w:rPr>
            <w:rStyle w:val="aa"/>
            <w:rFonts w:ascii="Times New Roman" w:hAnsi="Times New Roman" w:cs="Times New Roman"/>
            <w:sz w:val="28"/>
            <w:szCs w:val="28"/>
          </w:rPr>
          <w:t>условным досрочным освобождением</w:t>
        </w:r>
      </w:hyperlink>
      <w:r w:rsidRPr="00AE2A4E">
        <w:rPr>
          <w:rFonts w:ascii="Times New Roman" w:hAnsi="Times New Roman" w:cs="Times New Roman"/>
          <w:sz w:val="28"/>
          <w:szCs w:val="28"/>
        </w:rPr>
        <w:t xml:space="preserve"> по отпускным билетам, которые, однако, за дурное поведение на свободе во всякое время могли быть отобраны с заключением провинившихся снова в тюрьмы. Эта система повлияла на гуманизацию тюремного заключения в Европе.</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дальнейшем карательная философия продолжала развиваться. В первые десятилетия ХХ в. надежды, ранее возлагавшиеся на религию, трансформировались, породив иные формы воздействия, включая психологические. Началась новая эра пенитенциарной политики. Заключенных стали рассматривать как больных, нуждающихся в лечении. Тюрьмы </w:t>
      </w:r>
      <w:r w:rsidRPr="00AE2A4E">
        <w:rPr>
          <w:rFonts w:ascii="Times New Roman" w:hAnsi="Times New Roman" w:cs="Times New Roman"/>
          <w:sz w:val="28"/>
          <w:szCs w:val="28"/>
        </w:rPr>
        <w:lastRenderedPageBreak/>
        <w:t xml:space="preserve">превратились в полигоны для специалистов. Считалось, что, если правильно разделить заключенных на категории и соответствующим образом их «лечить», они избавятся от своих преступных наклонностей.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в Англии по Закону от 1908 г. была создана специальная система молодежных тюрем – </w:t>
      </w:r>
      <w:r w:rsidRPr="00AE2A4E">
        <w:rPr>
          <w:rFonts w:ascii="Times New Roman" w:hAnsi="Times New Roman" w:cs="Times New Roman"/>
          <w:i/>
          <w:sz w:val="28"/>
          <w:szCs w:val="28"/>
        </w:rPr>
        <w:t>Борстальская система</w:t>
      </w:r>
      <w:r w:rsidRPr="00AE2A4E">
        <w:rPr>
          <w:rFonts w:ascii="Times New Roman" w:hAnsi="Times New Roman" w:cs="Times New Roman"/>
          <w:sz w:val="28"/>
          <w:szCs w:val="28"/>
        </w:rPr>
        <w:t xml:space="preserve"> (для лиц от 16 до 21 года), получившая свое название по местечку Борсталь, по названию деревушки в Кенте, расположенному близ г. Рочестер, где появилась первая такая тюрьма. Продолжительность пребывания там – зависела от поведения юного заключенного. Когда становилось ясно, что после «переподготовки» он никогда больше не свернет с истинного пути, его освобождали. При этом известный английский тюремный комиссар, Александр Патерсон, , назначенный на эту должность в 1922 году, уверенно заявлял: «Проблема рецидивизма невелика, уменьшается и вполне разрешима». Патерсон не сомневался в эффективности новой системы: преступники непременно излечатся.</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Однако эта система ничего особо нового не внесла, и многие исследования, проведенные в то время, показали, что в целом эта система не дала желаемых результатов. Она представляет собой видоизмененную американскую систему реформаториев только без неопределенных приговоров. В борстальских учреждениях позднее были введены относительно неопределенные приговоры; помещение в борстальскую тюрьму означает отдачу правонарушителя в распоряжение тюремной администрации на четыре года, в пределах которых он должен реально отбыть не менее 9 месяцев и не более трех лет. На оставшийся до 4-х лет срок освобожденный из этого учреждения берется под официальный надзор. В последние годы борстальские учреждения в Англии потеряли свое значение, по существу их упразднили.</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необходимо иметь в виду, сфера развитие тюремных систем про</w:t>
      </w:r>
      <w:r w:rsidRPr="00AE2A4E">
        <w:rPr>
          <w:rFonts w:ascii="Times New Roman" w:hAnsi="Times New Roman" w:cs="Times New Roman"/>
          <w:sz w:val="28"/>
          <w:szCs w:val="28"/>
        </w:rPr>
        <w:softHyphen/>
        <w:t xml:space="preserve">ходила не путем смены одних систем другими, а посредством опробования новых учреждений наряду с функционированием старых. Как отмечает З.А. Астемиров: «Тюрьмы и учреждения тюремного типа по своей сути существенных изменений не претерпели, хотя в них происходили какие-то реформы, предпринимались попытки реализовать новые, более «прогрессивные» пенитенциарные идеи, создавалась видимость изменения тюремной этики». Тюремное заключение не стало панацеей от зла, именуемого преступностью. Пребывание в тюрьме далеко не всегда способствовало исправлению – скорее, наоборот.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Психологическое «лечение» базировалось на убежденности в том, что дефекты личности можно исправить в тюрьме – любыми приемлемыми там способами. В связи с эти возникла новая теория, заключающая в том, что заключенных стали рассматривать в совокупности с их семьями, социальными группами, социоэкономическим происхождением и жизненными перспективами. Сколь бы ни был талантлив работающий в тюрьме психолог, он не мог оказать на заключенного большего влияния, чем его прошлая жизнь на свободе и перспективы будущей, после освобождения. Так возникла точка зрения, принятая сейчас в большинстве стран Западной Европы.</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 xml:space="preserve">Кроме того, в конце 70-х годов ХХ в. в США была выработана </w:t>
      </w:r>
      <w:r w:rsidRPr="00AE2A4E">
        <w:rPr>
          <w:rFonts w:ascii="Times New Roman" w:hAnsi="Times New Roman" w:cs="Times New Roman"/>
          <w:i/>
          <w:sz w:val="28"/>
          <w:szCs w:val="28"/>
        </w:rPr>
        <w:t>новая пенитенциарная система – неопределенного по сроку заключения.</w:t>
      </w:r>
      <w:r w:rsidRPr="00AE2A4E">
        <w:rPr>
          <w:rFonts w:ascii="Times New Roman" w:hAnsi="Times New Roman" w:cs="Times New Roman"/>
          <w:sz w:val="28"/>
          <w:szCs w:val="28"/>
        </w:rPr>
        <w:t xml:space="preserve"> Она практикуется в Эльмирской тюрьме (штат Нью-Йорк) и в Конкордском заведении (штат Массачусетс) и заключается в том, что управление тюрьмы может либо держать заключенного в течение всего срока, положенного в законе за совершенное им преступление, либо ранее отпустить его на свободу, сначала в виде опыта, на полугодовой срок; если, затем, управление убедится, что освобожденному можно без опасений дать полную свободу, то оно в праве признать отбытие наказания оконченным.</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этом необходимо отметить, что на рубеже XVIII–XIX вв., под влиянием философии Просвещения наказание в виде лишение свободы рассматривалось как альтернатива более суровым и бесчеловечным наказаниям, в частности, смертной казни и различным видам членовредительства. И долгое время сложившимся стереотипом являлось представление о лишении свободы как об универсальном средстве реагирования государства на любые формы криминала, независимо от направленности и тяжести содеянного.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Наказания, сопряженные с изоляцией осужденного от общества, основаны на презумпции того, что лицо, совершившее преступление, ценит личную свободу превыше всего и угроза помещения в пенитенциарное учреждение является фактором, сдерживающим преступность. На практике же подобный сдерживающий эффект достаточно минимален. Более того как показала практика, изоляцию от общества далеко не всегда можно считать необходимым и адекватным условием достижения задач уголовной политики.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этом как показывают проведенные исследования заложенный в лишении свободы потенциал дифференциации карательного воздействия, слишком мал,  для того, чтобы в большинстве случаев обеспечивать адекватность наказания содеянному, а стало быть, и рассчитывать всецело на успешное достижение его целей. Кроме того тюремное заключение оказывает и негативное воздействие как на лиц, совершивших преступление, так и на общество в целом. В связи с этим уже в XIX в. лишение свободы стало подвергаться критики за не способность решить свою главную задачу, заключающуюся в ресоциализации и исправлении осужденных.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Сначала научная общественность, а за ней и представители государственной власти стали приходить к мнению о необходимости внедрения в карательную практику наказаний без изоляции от общества. При этом первопричиной являлось низкая эффективность лишения свободы, поскольку постоянно существенно возрастали масштабы рецидивной преступности, что являлось прямым свидетельством неэффективности существующей судебной и уголовно-исполнительной политики. Однако, несмотря на то, что в 70-х гг. XX в. тюремное заключение (в том числе краткосрочное) было по различным причинам переоценено, но, это никак не повлияло на самостоятельное становление альтернатив лишению свободы, как прочных элементов системы санкций.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 xml:space="preserve">Вместе с тем, некоторые государства стали осознавать вышеназванные проблемы и искать пути их разрешения. В частности, это осуществлялось через распространение применения наказаний, не связанных с изоляцией осужденных от общества. Представление о лишении свободы как об универсальном способе реагирования государства на любые преступления, начинает уходить в прошлое. Поэтому, в результате непрерывной критики, высказываемой большинством престижных международных организаций и форумов, так называемые традиционные альтернативы непосредственному тюремному заключению, такие как штраф, отсрочка тюремного заключения и пробация, а также различные формы общественно полезных работ, стали частью системы уголовных наказаний во многих странах мира.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связи с этим начали создаваться различные специальные как государственные так частные подразделения и организации, на которые было возложено их исполнение. В разных странах они имеют разные названия – службы пробации, уголовно-исполнительные инспекции, службы защитного надзора и др., вместе с тем они практически выполняют одни и те же функции.  </w:t>
      </w:r>
    </w:p>
    <w:p w:rsidR="00455080" w:rsidRPr="00AE2A4E" w:rsidRDefault="00455080" w:rsidP="00D764AE">
      <w:pPr>
        <w:spacing w:after="0" w:line="240" w:lineRule="auto"/>
        <w:ind w:firstLine="284"/>
        <w:jc w:val="both"/>
        <w:rPr>
          <w:rFonts w:ascii="Times New Roman" w:eastAsia="Times New Roman" w:hAnsi="Times New Roman" w:cs="Times New Roman"/>
          <w:sz w:val="28"/>
          <w:szCs w:val="28"/>
        </w:rPr>
      </w:pPr>
      <w:r w:rsidRPr="00AE2A4E">
        <w:rPr>
          <w:rStyle w:val="95pt"/>
          <w:rFonts w:eastAsia="Arial"/>
          <w:sz w:val="28"/>
          <w:szCs w:val="28"/>
        </w:rPr>
        <w:t>При этом относительно существующей мировой практики организации деятельности пенитенциарных систем, следует отметить, что их с</w:t>
      </w:r>
      <w:r w:rsidRPr="00AE2A4E">
        <w:rPr>
          <w:rFonts w:ascii="Times New Roman" w:eastAsia="Times New Roman" w:hAnsi="Times New Roman" w:cs="Times New Roman"/>
          <w:sz w:val="28"/>
          <w:szCs w:val="28"/>
        </w:rPr>
        <w:t>труктура в различных странах практически одинакова и представляет собой:</w:t>
      </w:r>
    </w:p>
    <w:p w:rsidR="00455080" w:rsidRPr="00AE2A4E" w:rsidRDefault="00455080"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орган исполнительной власти, осуществляющий общее руководство системой;</w:t>
      </w:r>
    </w:p>
    <w:p w:rsidR="00455080" w:rsidRPr="00AE2A4E" w:rsidRDefault="00455080"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региональные органы управления пенитенциарной системой;</w:t>
      </w:r>
    </w:p>
    <w:p w:rsidR="00455080" w:rsidRPr="00AE2A4E" w:rsidRDefault="00455080"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органы и учреждения, исполняющие наказания и реализующие иные меры уголовно-правового воздействия.</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Style w:val="95pt"/>
          <w:rFonts w:eastAsia="Arial"/>
          <w:sz w:val="28"/>
          <w:szCs w:val="28"/>
        </w:rPr>
        <w:tab/>
        <w:t xml:space="preserve">Вместе с тем существует несколько </w:t>
      </w:r>
      <w:r w:rsidRPr="00AE2A4E">
        <w:rPr>
          <w:rStyle w:val="95pt"/>
          <w:rFonts w:eastAsia="Arial"/>
          <w:i/>
          <w:sz w:val="28"/>
          <w:szCs w:val="28"/>
        </w:rPr>
        <w:t>и</w:t>
      </w:r>
      <w:r w:rsidRPr="00AE2A4E">
        <w:rPr>
          <w:rFonts w:ascii="Times New Roman" w:hAnsi="Times New Roman" w:cs="Times New Roman"/>
          <w:i/>
          <w:sz w:val="28"/>
          <w:szCs w:val="28"/>
        </w:rPr>
        <w:t>нституциональных моделей пенитенциарных систем, в зависимости от</w:t>
      </w:r>
      <w:r w:rsidRPr="00AE2A4E">
        <w:rPr>
          <w:rStyle w:val="95pt"/>
          <w:rFonts w:eastAsia="Arial"/>
          <w:i/>
          <w:sz w:val="28"/>
          <w:szCs w:val="28"/>
        </w:rPr>
        <w:t xml:space="preserve"> ее подчиненности то</w:t>
      </w:r>
      <w:r w:rsidR="00694946">
        <w:rPr>
          <w:rStyle w:val="95pt"/>
          <w:rFonts w:eastAsia="Arial"/>
          <w:i/>
          <w:sz w:val="28"/>
          <w:szCs w:val="28"/>
        </w:rPr>
        <w:t>му или иному государст</w:t>
      </w:r>
      <w:r w:rsidRPr="00AE2A4E">
        <w:rPr>
          <w:rStyle w:val="95pt"/>
          <w:rFonts w:eastAsia="Arial"/>
          <w:i/>
          <w:sz w:val="28"/>
          <w:szCs w:val="28"/>
        </w:rPr>
        <w:t>венному ведомству.</w:t>
      </w:r>
      <w:r w:rsidRPr="00AE2A4E">
        <w:rPr>
          <w:rStyle w:val="95pt"/>
          <w:rFonts w:eastAsia="Arial"/>
          <w:sz w:val="28"/>
          <w:szCs w:val="28"/>
        </w:rPr>
        <w:t xml:space="preserve"> </w:t>
      </w:r>
      <w:r w:rsidRPr="00AE2A4E">
        <w:rPr>
          <w:rFonts w:ascii="Times New Roman" w:hAnsi="Times New Roman" w:cs="Times New Roman"/>
          <w:sz w:val="28"/>
          <w:szCs w:val="28"/>
        </w:rPr>
        <w:t>В зависимости от принадлежности системы к тому или иному государственному ведомству можно выделить 5-ть моделей организации таких систем:</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Модель, в которой система исполнения наказаний находиться в введении министерства юстиции;</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Модель, при которой система исполнения наказаний находиться в введении в МВД или его эквиваленту;</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Модель, при которой система исполнения наказаний находиться в введении  объединенного министерства юстиции и внутренних дел (полиции);</w:t>
      </w:r>
    </w:p>
    <w:p w:rsidR="00455080" w:rsidRPr="00AE2A4E" w:rsidRDefault="00455080" w:rsidP="00D764AE">
      <w:pPr>
        <w:pStyle w:val="af5"/>
        <w:ind w:firstLine="284"/>
        <w:jc w:val="both"/>
        <w:rPr>
          <w:sz w:val="28"/>
          <w:szCs w:val="28"/>
        </w:rPr>
      </w:pPr>
      <w:r w:rsidRPr="00AE2A4E">
        <w:rPr>
          <w:sz w:val="28"/>
          <w:szCs w:val="28"/>
        </w:rPr>
        <w:t xml:space="preserve">Модель, при которой система исполнения наказаний находится в ведении отдельного государственного департамента неподконтрольного ни министерству юстиции, ни министерству внутренних дел; </w:t>
      </w:r>
    </w:p>
    <w:p w:rsidR="00455080" w:rsidRPr="00AE2A4E" w:rsidRDefault="00455080" w:rsidP="00D764AE">
      <w:pPr>
        <w:pStyle w:val="af5"/>
        <w:ind w:firstLine="284"/>
        <w:jc w:val="both"/>
        <w:rPr>
          <w:sz w:val="28"/>
          <w:szCs w:val="28"/>
        </w:rPr>
      </w:pPr>
      <w:r w:rsidRPr="00AE2A4E">
        <w:rPr>
          <w:sz w:val="28"/>
          <w:szCs w:val="28"/>
        </w:rPr>
        <w:t>Смешанная модель, при которой различные виды наказаний или меры процессуального принуждения находятся в ведении различных ведомств: пенитенциарные учреждения, в которых содержатся осужденные лица, находятся в ведении министерства юстиции, а места предварительного заключения – в ведении МВД.</w:t>
      </w:r>
    </w:p>
    <w:p w:rsidR="00455080" w:rsidRPr="00694946" w:rsidRDefault="00455080" w:rsidP="00D764AE">
      <w:pPr>
        <w:pStyle w:val="af1"/>
        <w:spacing w:after="0"/>
        <w:ind w:firstLine="284"/>
        <w:jc w:val="both"/>
        <w:rPr>
          <w:rFonts w:ascii="Times New Roman" w:hAnsi="Times New Roman" w:cs="Times New Roman"/>
          <w:sz w:val="28"/>
          <w:szCs w:val="28"/>
        </w:rPr>
      </w:pPr>
      <w:r w:rsidRPr="00694946">
        <w:rPr>
          <w:rFonts w:ascii="Times New Roman" w:hAnsi="Times New Roman" w:cs="Times New Roman"/>
          <w:sz w:val="28"/>
          <w:szCs w:val="28"/>
        </w:rPr>
        <w:lastRenderedPageBreak/>
        <w:t xml:space="preserve">1. Наиболее распространенной институциональной моделью организации системы исполнения наказаний, как в европейских, так и других странах мира является, там где </w:t>
      </w:r>
      <w:r w:rsidRPr="00694946">
        <w:rPr>
          <w:rFonts w:ascii="Times New Roman" w:hAnsi="Times New Roman" w:cs="Times New Roman"/>
          <w:i/>
          <w:sz w:val="28"/>
          <w:szCs w:val="28"/>
        </w:rPr>
        <w:t xml:space="preserve">система исполнения наказания находиться в ведении  </w:t>
      </w:r>
      <w:r w:rsidRPr="00694946">
        <w:rPr>
          <w:rFonts w:ascii="Times New Roman" w:hAnsi="Times New Roman" w:cs="Times New Roman"/>
          <w:i/>
          <w:iCs/>
          <w:sz w:val="28"/>
          <w:szCs w:val="28"/>
        </w:rPr>
        <w:t>министерства юстиции</w:t>
      </w:r>
      <w:r w:rsidRPr="00694946">
        <w:rPr>
          <w:rFonts w:ascii="Times New Roman" w:hAnsi="Times New Roman" w:cs="Times New Roman"/>
          <w:iCs/>
          <w:sz w:val="28"/>
          <w:szCs w:val="28"/>
        </w:rPr>
        <w:t xml:space="preserve">. </w:t>
      </w:r>
      <w:r w:rsidRPr="00694946">
        <w:rPr>
          <w:rFonts w:ascii="Times New Roman" w:hAnsi="Times New Roman" w:cs="Times New Roman"/>
          <w:sz w:val="28"/>
          <w:szCs w:val="28"/>
        </w:rPr>
        <w:t>Данная модель используется:</w:t>
      </w:r>
    </w:p>
    <w:p w:rsidR="00455080" w:rsidRPr="00694946" w:rsidRDefault="00455080" w:rsidP="00D764AE">
      <w:pPr>
        <w:pStyle w:val="af1"/>
        <w:spacing w:after="0"/>
        <w:ind w:firstLine="284"/>
        <w:jc w:val="both"/>
        <w:rPr>
          <w:rFonts w:ascii="Times New Roman" w:hAnsi="Times New Roman" w:cs="Times New Roman"/>
          <w:sz w:val="28"/>
          <w:szCs w:val="28"/>
        </w:rPr>
      </w:pPr>
      <w:r w:rsidRPr="00694946">
        <w:rPr>
          <w:rFonts w:ascii="Times New Roman" w:hAnsi="Times New Roman" w:cs="Times New Roman"/>
          <w:sz w:val="28"/>
          <w:szCs w:val="28"/>
        </w:rPr>
        <w:t>почти во всех странах Европы (</w:t>
      </w:r>
      <w:r w:rsidRPr="00694946">
        <w:rPr>
          <w:rStyle w:val="95pt"/>
          <w:rFonts w:eastAsia="Arial"/>
          <w:sz w:val="28"/>
          <w:szCs w:val="28"/>
        </w:rPr>
        <w:t xml:space="preserve"> </w:t>
      </w:r>
      <w:r w:rsidRPr="00694946">
        <w:rPr>
          <w:rFonts w:ascii="Times New Roman" w:hAnsi="Times New Roman" w:cs="Times New Roman"/>
          <w:sz w:val="28"/>
          <w:szCs w:val="28"/>
        </w:rPr>
        <w:t>Австрия, Бельгия, Босния и Герцеговина,  Великобритания, Венгрия, Германия, Греция, Дания, Исландия, Италия, Люксембург, Македония, Нидерланды, Польша, Португалия, Сербия, Словакия, Словения, Франция, Финляндия, Чехия, Азербайджан, Эстонии, Молдова, Россия; Грузия, Латвия, Литва, Армения, Болгария, Румыния, Албания);</w:t>
      </w:r>
    </w:p>
    <w:p w:rsidR="00455080" w:rsidRPr="00694946" w:rsidRDefault="00455080" w:rsidP="00D764AE">
      <w:pPr>
        <w:pStyle w:val="af1"/>
        <w:spacing w:after="0"/>
        <w:ind w:firstLine="284"/>
        <w:jc w:val="both"/>
        <w:rPr>
          <w:rFonts w:ascii="Times New Roman" w:hAnsi="Times New Roman" w:cs="Times New Roman"/>
          <w:sz w:val="28"/>
          <w:szCs w:val="28"/>
        </w:rPr>
      </w:pPr>
      <w:r w:rsidRPr="00694946">
        <w:rPr>
          <w:rFonts w:ascii="Times New Roman" w:hAnsi="Times New Roman" w:cs="Times New Roman"/>
          <w:sz w:val="28"/>
          <w:szCs w:val="28"/>
        </w:rPr>
        <w:t>в некоторых странах Северной и Латинской Америки (США, Аргентина, Бразилия, Колумбия, Коста-Рика, Перу, Чили);</w:t>
      </w:r>
    </w:p>
    <w:p w:rsidR="00455080" w:rsidRPr="00694946" w:rsidRDefault="00455080" w:rsidP="00D764AE">
      <w:pPr>
        <w:pStyle w:val="af1"/>
        <w:spacing w:after="0"/>
        <w:ind w:firstLine="284"/>
        <w:jc w:val="both"/>
        <w:rPr>
          <w:rFonts w:ascii="Times New Roman" w:hAnsi="Times New Roman" w:cs="Times New Roman"/>
          <w:sz w:val="28"/>
          <w:szCs w:val="28"/>
        </w:rPr>
      </w:pPr>
      <w:r w:rsidRPr="00694946">
        <w:rPr>
          <w:rFonts w:ascii="Times New Roman" w:hAnsi="Times New Roman" w:cs="Times New Roman"/>
          <w:sz w:val="28"/>
          <w:szCs w:val="28"/>
        </w:rPr>
        <w:t xml:space="preserve">в некоторых странах Азии (Афганистан, Пакистан, Тайвань, Таиланд, Турция, Шри-Ланка, Южная Корея, Япония); </w:t>
      </w:r>
    </w:p>
    <w:p w:rsidR="00455080" w:rsidRPr="00694946" w:rsidRDefault="00455080" w:rsidP="00D764AE">
      <w:pPr>
        <w:pStyle w:val="af1"/>
        <w:spacing w:after="0"/>
        <w:ind w:firstLine="284"/>
        <w:jc w:val="both"/>
        <w:rPr>
          <w:rFonts w:ascii="Times New Roman" w:hAnsi="Times New Roman" w:cs="Times New Roman"/>
          <w:sz w:val="28"/>
          <w:szCs w:val="28"/>
        </w:rPr>
      </w:pPr>
      <w:r w:rsidRPr="00694946">
        <w:rPr>
          <w:rFonts w:ascii="Times New Roman" w:hAnsi="Times New Roman" w:cs="Times New Roman"/>
          <w:sz w:val="28"/>
          <w:szCs w:val="28"/>
        </w:rPr>
        <w:t>в ряде стран Африки (Бенин, Кот-д’Ивуар, Буркина-Фасо, Гвинея Биссау, Демократическая Республика Конго, Кабо-Верде, Камерун, Конго, Лесото, Либерия, Ливия, Мавритания, Мадагаскар, Мали, Мозамбик, Марокко, Нигер, Свазиленд, Сенегал, Того, Тунис, Центральная Африканская Республика, Чад, Экваториальная Гвинея).</w:t>
      </w:r>
    </w:p>
    <w:p w:rsidR="00455080" w:rsidRPr="00AE2A4E" w:rsidRDefault="00455080"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Для управления пенитенциарной системой в составе министерства юстиции образуется специальный департамент, напрямую подотчетный министру юстиции. В разных странах существуют различные названия данного государственного органа: Федеральная служба исполнения наказаний (ФСИН) в России; Агентство по уголовным наказаниям в Финляндии; Центральный Комитет Тюремной Службы в Польше; Национальное Агентство Исправительных Учреждений (НАИУ) в Нидерландах; Дирекция пенитенциарной администрации во Франции; Национальная единая Администрация Служба Тюрем и Пробации, в Швеции; Департамент (Служба) исполнения наказаний в Дании и т.д.  В Великобритании существуют </w:t>
      </w:r>
      <w:r w:rsidRPr="00AE2A4E">
        <w:rPr>
          <w:rStyle w:val="FontStyle74"/>
          <w:sz w:val="28"/>
          <w:szCs w:val="28"/>
        </w:rPr>
        <w:t xml:space="preserve">три независимые системы исполнения наказании: Северной Ирландии, Шотландии и Великобритании (Англии и Уэльса). При этом, например, управление системой исполнения наказании в Великобритании  осуществляется </w:t>
      </w:r>
      <w:r w:rsidRPr="00AE2A4E">
        <w:rPr>
          <w:rFonts w:ascii="Times New Roman" w:hAnsi="Times New Roman" w:cs="Times New Roman"/>
          <w:sz w:val="28"/>
          <w:szCs w:val="28"/>
        </w:rPr>
        <w:t>Службой тюрем и пробации Ее Величества</w:t>
      </w:r>
      <w:r w:rsidRPr="00AE2A4E">
        <w:rPr>
          <w:rStyle w:val="FontStyle74"/>
          <w:sz w:val="28"/>
          <w:szCs w:val="28"/>
        </w:rPr>
        <w:t xml:space="preserve">. </w:t>
      </w:r>
      <w:r w:rsidRPr="00AE2A4E">
        <w:rPr>
          <w:rFonts w:ascii="Times New Roman" w:hAnsi="Times New Roman" w:cs="Times New Roman"/>
          <w:sz w:val="28"/>
          <w:szCs w:val="28"/>
        </w:rPr>
        <w:t>Структура и организация службы исполнения наказаний также может варьироваться от страны к стране.</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2. </w:t>
      </w:r>
      <w:r w:rsidRPr="00AE2A4E">
        <w:rPr>
          <w:rFonts w:ascii="Times New Roman" w:hAnsi="Times New Roman" w:cs="Times New Roman"/>
          <w:i/>
          <w:sz w:val="28"/>
          <w:szCs w:val="28"/>
        </w:rPr>
        <w:t>Органы, исполняющие наказания, находятся в ведении МВД</w:t>
      </w:r>
      <w:r w:rsidRPr="00AE2A4E">
        <w:rPr>
          <w:rFonts w:ascii="Times New Roman" w:hAnsi="Times New Roman" w:cs="Times New Roman"/>
          <w:sz w:val="28"/>
          <w:szCs w:val="28"/>
        </w:rPr>
        <w:t xml:space="preserve"> в таких странах как </w:t>
      </w:r>
      <w:r w:rsidRPr="00AE2A4E">
        <w:rPr>
          <w:rStyle w:val="95pt"/>
          <w:rFonts w:eastAsia="Arial"/>
          <w:sz w:val="28"/>
          <w:szCs w:val="28"/>
        </w:rPr>
        <w:t xml:space="preserve">Испания, </w:t>
      </w:r>
      <w:r w:rsidRPr="00AE2A4E">
        <w:rPr>
          <w:rFonts w:ascii="Times New Roman" w:hAnsi="Times New Roman" w:cs="Times New Roman"/>
          <w:sz w:val="28"/>
          <w:szCs w:val="28"/>
        </w:rPr>
        <w:t xml:space="preserve">(за исключением Каталонии), Узбекистан, Туркменистан, Канада, </w:t>
      </w:r>
      <w:r w:rsidRPr="00AE2A4E">
        <w:rPr>
          <w:rStyle w:val="95pt"/>
          <w:rFonts w:eastAsia="Arial"/>
          <w:sz w:val="28"/>
          <w:szCs w:val="28"/>
        </w:rPr>
        <w:t>во многих странах Африки (Ангола, Габон, Гамбия, Египет, Замбия, Кения, Малави, Намибия, Нигерия, Судан, Танзания, Руанда), Латинской Америки (Аргентина Белиз, Боливия, Гватемала, Гондурас, Мексика, Никарагуа, Уругвай, Эквадор), Азии (Бангладеш, Вьетнам, Индия, Камбоджа, Лаос, Северная Корея, Сингапур) и практически во всех станах Ближнего Востока (Израиль, Иордания, Йемен, Катар, Кувейт, Ливан, Саудовская Аравия, Сирия, Объединенные Арабские Эмираты, Оман)</w:t>
      </w:r>
    </w:p>
    <w:p w:rsidR="00455080" w:rsidRPr="00AE2A4E" w:rsidRDefault="00455080"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lastRenderedPageBreak/>
        <w:t xml:space="preserve">При этом необходимо отметить, что </w:t>
      </w:r>
      <w:r w:rsidRPr="00AE2A4E">
        <w:rPr>
          <w:rFonts w:ascii="Times New Roman" w:eastAsia="Times New Roman" w:hAnsi="Times New Roman" w:cs="Times New Roman"/>
          <w:sz w:val="28"/>
          <w:szCs w:val="28"/>
        </w:rPr>
        <w:t xml:space="preserve">в Канаде, Австралии и других бывших британских колониях министрами внутренних дел являются не полицейские чины, а профессиональные политики и члены Парламента, что, влияет на методы управления и контроля за пенитенциарными учреждениями, смягчает их чрезмерную милитаризованность и карательный характер режима в пенитенциарных учреждениях. Кроме того, различные подразделения таких министерств часто организованы на автономных началах, не связаны жесткой вертикалью подчинения, а министр не имеет полномочий вмешиваться в непосредственную работу полиции, тюремных структур. </w:t>
      </w:r>
    </w:p>
    <w:p w:rsidR="00455080" w:rsidRPr="00694946" w:rsidRDefault="00455080" w:rsidP="00D764AE">
      <w:pPr>
        <w:pStyle w:val="22"/>
        <w:tabs>
          <w:tab w:val="left" w:pos="284"/>
        </w:tabs>
        <w:spacing w:after="0" w:line="240" w:lineRule="auto"/>
        <w:ind w:firstLine="284"/>
        <w:jc w:val="both"/>
        <w:rPr>
          <w:rFonts w:ascii="Times New Roman" w:hAnsi="Times New Roman" w:cs="Times New Roman"/>
          <w:sz w:val="28"/>
          <w:szCs w:val="28"/>
        </w:rPr>
      </w:pPr>
      <w:r w:rsidRPr="00694946">
        <w:rPr>
          <w:rFonts w:ascii="Times New Roman" w:hAnsi="Times New Roman" w:cs="Times New Roman"/>
          <w:iCs/>
          <w:sz w:val="28"/>
          <w:szCs w:val="28"/>
        </w:rPr>
        <w:tab/>
        <w:t xml:space="preserve">3. </w:t>
      </w:r>
      <w:r w:rsidRPr="00694946">
        <w:rPr>
          <w:rFonts w:ascii="Times New Roman" w:hAnsi="Times New Roman" w:cs="Times New Roman"/>
          <w:i/>
          <w:iCs/>
          <w:sz w:val="28"/>
          <w:szCs w:val="28"/>
        </w:rPr>
        <w:t>В ряде стран система исполнения наказания находиться в ведении объединенных министерств.</w:t>
      </w:r>
      <w:r w:rsidRPr="00694946">
        <w:rPr>
          <w:rFonts w:ascii="Times New Roman" w:hAnsi="Times New Roman" w:cs="Times New Roman"/>
          <w:iCs/>
          <w:sz w:val="28"/>
          <w:szCs w:val="28"/>
        </w:rPr>
        <w:t xml:space="preserve"> </w:t>
      </w:r>
      <w:r w:rsidRPr="00694946">
        <w:rPr>
          <w:rFonts w:ascii="Times New Roman" w:hAnsi="Times New Roman" w:cs="Times New Roman"/>
          <w:sz w:val="28"/>
          <w:szCs w:val="28"/>
        </w:rPr>
        <w:t>Так сложилось, что в некоторых странах нет раздельных министерств внутренних дел (полиции) и юстиции. В этих странах одно государственное ведомство выполняет функции, как министерства юстиции, так и министерства внутренних дел, а в некоторых странах и других министерств. Данная модель используется в таких странах, как, например Андорра, Венесуэла, Дания, Мальта, Норвегия,, Панама, Сальвадор, Суринам, Швейцария</w:t>
      </w:r>
      <w:bookmarkStart w:id="25" w:name="_ftnref15"/>
      <w:r w:rsidRPr="00694946">
        <w:rPr>
          <w:rFonts w:ascii="Times New Roman" w:hAnsi="Times New Roman" w:cs="Times New Roman"/>
          <w:sz w:val="28"/>
          <w:szCs w:val="28"/>
        </w:rPr>
        <w:t xml:space="preserve">, Швеция. </w:t>
      </w:r>
      <w:bookmarkEnd w:id="25"/>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в Норвегии Министерству юстиции подчиняются и полиция. Организация исполнения всех наказаний возложено на Департамент исполнения наказаний (Исправительную службу, служба тюрем и пробации. В Швеции Министерству юстиции подчиняются прокуратура, суд, полиция. В составе Министерства юстиции, имеется Национальная единая Администрация Служба Тюрем и Пробации, возглавляемая Генеральным директором. При этом необходимо отметить, что Министерства юстиции осуществляет только политическое руководство, и не вмешивается в деятельность Национальной Администрации. Ведомственный контроль сводиться только к проведению аудиторских проверок.  В Швейцарии, центральное руководство системой исполнения наказаний осуществляет совместное Министерство юстиции и полиции. Главное отличие пенитенциарной системы Швейцарии от подобных структур других европейских государств это отсутствие единого законодательства об исполнении уголовных наказаний. </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4. На фоне подавляющего большинства стран мира, в которых система исполнения наказаний находится в ведении какого либо министерства, встречаются крайне редкие случаи, когда система исполнения наказаний находится в ведении независимого государственного органа, подотчетного напрямую главе правительства. Среди таких стран можно назвать Южную Африку, Киргизию, Украину. Так в ЮАР в результате реформы проведенной в начале 90-х годов ХХ в. пенитенциарную службу из  Министерства юстиции передали в компетенцию нового Департамента исправительной службы (</w:t>
      </w:r>
      <w:r w:rsidRPr="00AE2A4E">
        <w:rPr>
          <w:rFonts w:ascii="Times New Roman" w:hAnsi="Times New Roman" w:cs="Times New Roman"/>
          <w:i/>
          <w:iCs/>
          <w:sz w:val="28"/>
          <w:szCs w:val="28"/>
        </w:rPr>
        <w:t>Department of Correctional Services</w:t>
      </w:r>
      <w:r w:rsidRPr="00AE2A4E">
        <w:rPr>
          <w:rFonts w:ascii="Times New Roman" w:hAnsi="Times New Roman" w:cs="Times New Roman"/>
          <w:sz w:val="28"/>
          <w:szCs w:val="28"/>
        </w:rPr>
        <w:t xml:space="preserve">). В течение первых лет работы нового Департамента пенитенциарная система претерпела следующие изменения: изменился состав работников пенитенциарной системы и управления; прошла демилитаризация пенитенциарной системы; были введены институты </w:t>
      </w:r>
      <w:r w:rsidRPr="00AE2A4E">
        <w:rPr>
          <w:rFonts w:ascii="Times New Roman" w:hAnsi="Times New Roman" w:cs="Times New Roman"/>
          <w:sz w:val="28"/>
          <w:szCs w:val="28"/>
        </w:rPr>
        <w:lastRenderedPageBreak/>
        <w:t xml:space="preserve">независимого контроля за департаментом исправительной службы, например, была создана должность судьи-инспектора.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как отмечают международные эксперты, от проведенной данной радикальной реформы сильно пострадала эффективность исправительной системы: поспешная замена старых кадров на новых работников не сопровождалась надлежащей подготовкой новых сотрудников, а демилитаризация была ошибочно расценена новыми работниками как отказ от дисциплины. В настоящее время в ЮАР, с</w:t>
      </w:r>
      <w:r w:rsidRPr="00AE2A4E">
        <w:rPr>
          <w:rStyle w:val="paragraph"/>
          <w:rFonts w:ascii="Times New Roman" w:hAnsi="Times New Roman" w:cs="Times New Roman"/>
          <w:bCs/>
          <w:sz w:val="28"/>
          <w:szCs w:val="28"/>
        </w:rPr>
        <w:t xml:space="preserve">амое большое число заключенных их всех стран Африки – </w:t>
      </w:r>
      <w:r w:rsidR="00694946">
        <w:rPr>
          <w:rFonts w:ascii="Times New Roman" w:hAnsi="Times New Roman" w:cs="Times New Roman"/>
          <w:sz w:val="28"/>
          <w:szCs w:val="28"/>
        </w:rPr>
        <w:t>186</w:t>
      </w:r>
      <w:r w:rsidRPr="00AE2A4E">
        <w:rPr>
          <w:rFonts w:ascii="Times New Roman" w:hAnsi="Times New Roman" w:cs="Times New Roman"/>
          <w:sz w:val="28"/>
          <w:szCs w:val="28"/>
        </w:rPr>
        <w:t>739</w:t>
      </w:r>
      <w:r w:rsidRPr="00AE2A4E">
        <w:rPr>
          <w:rStyle w:val="paragraph"/>
          <w:rFonts w:ascii="Times New Roman" w:hAnsi="Times New Roman" w:cs="Times New Roman"/>
          <w:bCs/>
          <w:sz w:val="28"/>
          <w:szCs w:val="28"/>
        </w:rPr>
        <w:t xml:space="preserve">, по отношению к общему числу населения проживающего в государстве </w:t>
      </w:r>
      <w:r w:rsidRPr="00AE2A4E">
        <w:rPr>
          <w:rFonts w:ascii="Times New Roman" w:hAnsi="Times New Roman" w:cs="Times New Roman"/>
          <w:sz w:val="28"/>
          <w:szCs w:val="28"/>
        </w:rPr>
        <w:t>число заключенных на 100 тысяч населения  составляет 413.</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Относительно Украины, то также международные эксперты отмечают, что создание в 1998 г. Государственного Департамента Украины по вопросам исполнения наказаний на базе Главного управления исполнения наказаний (ГУИН) МВД, как отдельной структуры явилось компромиссной мерой, обеспечив в срочном порядке вывод пенитенциарной системы из структуры МВД. Украина на тот момент не была готова сразу передать пенитенциарную систему в Министерство юстиции, как того требовали международные обязательства Украины перед Советом Европы. Она отложила проведение полноценной реформы пенитенциарной системы, и до сегодняшнего момента сохраняется неопределенность в окончательном определении подведомственности системы исполнения наказаний в Украине. </w:t>
      </w:r>
    </w:p>
    <w:p w:rsidR="00455080" w:rsidRPr="009D5C5F" w:rsidRDefault="00455080" w:rsidP="00D764AE">
      <w:pPr>
        <w:pStyle w:val="af3"/>
        <w:tabs>
          <w:tab w:val="left" w:pos="284"/>
        </w:tabs>
        <w:spacing w:after="0"/>
        <w:ind w:left="0" w:firstLine="284"/>
        <w:jc w:val="both"/>
        <w:rPr>
          <w:rFonts w:ascii="Times New Roman" w:hAnsi="Times New Roman" w:cs="Times New Roman"/>
          <w:sz w:val="28"/>
          <w:szCs w:val="28"/>
        </w:rPr>
      </w:pPr>
      <w:r w:rsidRPr="00AE2A4E">
        <w:rPr>
          <w:sz w:val="28"/>
          <w:szCs w:val="28"/>
        </w:rPr>
        <w:tab/>
      </w:r>
      <w:r w:rsidRPr="00AC7304">
        <w:rPr>
          <w:rFonts w:ascii="Times New Roman" w:hAnsi="Times New Roman" w:cs="Times New Roman"/>
          <w:sz w:val="28"/>
          <w:szCs w:val="28"/>
        </w:rPr>
        <w:t>В целом, по мнению специалистов, создание независимого ведомства по исполнению наказаний нецелесообразно ни по финансовым причинам, ни по каким-либо другим причинам. Наоборот это чревата тем, что пенитенциарная система приобретет более закрытый и неконтролируемый характер.  Кроме того, это может привести к ослаблению социальной защищенности сотрудников пенитенциарных учреждений. При этом, например, в Киргизии пенитенциарные учреждения находятся в ведении подчинении Главного управления исполнения наказания, а службы пробации в ведении Министерства юстиции.</w:t>
      </w:r>
    </w:p>
    <w:p w:rsidR="00455080" w:rsidRPr="00694946" w:rsidRDefault="00455080" w:rsidP="00D764AE">
      <w:pPr>
        <w:pStyle w:val="af3"/>
        <w:spacing w:after="0"/>
        <w:ind w:left="0" w:firstLine="284"/>
        <w:jc w:val="both"/>
        <w:rPr>
          <w:rFonts w:ascii="Times New Roman" w:hAnsi="Times New Roman" w:cs="Times New Roman"/>
          <w:sz w:val="28"/>
          <w:szCs w:val="28"/>
        </w:rPr>
      </w:pPr>
      <w:r w:rsidRPr="00AC7304">
        <w:rPr>
          <w:rFonts w:ascii="Times New Roman" w:hAnsi="Times New Roman" w:cs="Times New Roman"/>
          <w:sz w:val="28"/>
          <w:szCs w:val="28"/>
        </w:rPr>
        <w:t xml:space="preserve">5. </w:t>
      </w:r>
      <w:r w:rsidRPr="00AC7304">
        <w:rPr>
          <w:rFonts w:ascii="Times New Roman" w:hAnsi="Times New Roman" w:cs="Times New Roman"/>
          <w:i/>
          <w:sz w:val="28"/>
          <w:szCs w:val="28"/>
        </w:rPr>
        <w:t>В некоторых странах применяется «</w:t>
      </w:r>
      <w:r w:rsidRPr="00AC7304">
        <w:rPr>
          <w:rFonts w:ascii="Times New Roman" w:hAnsi="Times New Roman" w:cs="Times New Roman"/>
          <w:sz w:val="28"/>
          <w:szCs w:val="28"/>
        </w:rPr>
        <w:t>смешанная</w:t>
      </w:r>
      <w:r w:rsidRPr="00694946">
        <w:rPr>
          <w:rFonts w:ascii="Century Schoolbook" w:hAnsi="Century Schoolbook"/>
          <w:sz w:val="28"/>
          <w:szCs w:val="28"/>
        </w:rPr>
        <w:t xml:space="preserve"> модель»,</w:t>
      </w:r>
      <w:r w:rsidRPr="00AE2A4E">
        <w:rPr>
          <w:sz w:val="28"/>
          <w:szCs w:val="28"/>
        </w:rPr>
        <w:t xml:space="preserve"> </w:t>
      </w:r>
      <w:r w:rsidRPr="00AE2A4E">
        <w:rPr>
          <w:rStyle w:val="95pt"/>
          <w:rFonts w:eastAsia="Arial"/>
          <w:sz w:val="28"/>
          <w:szCs w:val="28"/>
        </w:rPr>
        <w:t>при которой различные виды наказаний или меры процессуального принуждения находятся в ведении различных ведомств: пенитенциарные учреждения, в ко</w:t>
      </w:r>
      <w:r w:rsidRPr="00AE2A4E">
        <w:rPr>
          <w:rStyle w:val="95pt"/>
          <w:rFonts w:eastAsia="Arial"/>
          <w:sz w:val="28"/>
          <w:szCs w:val="28"/>
        </w:rPr>
        <w:softHyphen/>
        <w:t>торых содержаться осужденные - в ведении Министерства юстиции, а места предварительного заключения -</w:t>
      </w:r>
      <w:r w:rsidR="00694946">
        <w:rPr>
          <w:rStyle w:val="95pt"/>
          <w:rFonts w:eastAsia="Arial"/>
          <w:sz w:val="28"/>
          <w:szCs w:val="28"/>
        </w:rPr>
        <w:t xml:space="preserve"> в ведении Министерства внутрен</w:t>
      </w:r>
      <w:r w:rsidRPr="00AE2A4E">
        <w:rPr>
          <w:rStyle w:val="95pt"/>
          <w:rFonts w:eastAsia="Arial"/>
          <w:sz w:val="28"/>
          <w:szCs w:val="28"/>
        </w:rPr>
        <w:t>них дел. Одним из вариантов такой модели является система, при которой функции</w:t>
      </w:r>
      <w:r w:rsidRPr="00AE2A4E">
        <w:rPr>
          <w:sz w:val="28"/>
          <w:szCs w:val="28"/>
        </w:rPr>
        <w:t xml:space="preserve"> </w:t>
      </w:r>
      <w:r w:rsidRPr="00AE2A4E">
        <w:rPr>
          <w:rStyle w:val="95pt"/>
          <w:rFonts w:eastAsia="Arial"/>
          <w:sz w:val="28"/>
          <w:szCs w:val="28"/>
        </w:rPr>
        <w:t xml:space="preserve">управления учреждениями, в которых содержатся заключенные под стражу, делятся между различными министерствами. </w:t>
      </w:r>
      <w:r w:rsidRPr="00694946">
        <w:rPr>
          <w:rFonts w:ascii="Times New Roman" w:hAnsi="Times New Roman" w:cs="Times New Roman"/>
          <w:sz w:val="28"/>
          <w:szCs w:val="28"/>
        </w:rPr>
        <w:t xml:space="preserve">Так, например, в Китае и Ираке, в компетенцию Министерства юстиции входит управление пенитенциарными учреждениями, в которых содержатся осужденные, в то время как МВД </w:t>
      </w:r>
      <w:r w:rsidRPr="00694946">
        <w:rPr>
          <w:rFonts w:ascii="Times New Roman" w:hAnsi="Times New Roman" w:cs="Times New Roman"/>
          <w:sz w:val="28"/>
          <w:szCs w:val="28"/>
        </w:rPr>
        <w:lastRenderedPageBreak/>
        <w:t xml:space="preserve">отвечает за содержание лиц заключенных под стражу на этапе предварительного расследования и суда. </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этом, например, в Китае в составе Министерства юстиции, создано Центральное Пенитенциарное Управление, которое осуществляет контроль за пенитенциарными учреждениями во всей стране. При этом, хотя руководство пенитенциарными учреждениями осуществляет министерство юстиции, непосредственно в учреждении персонал является сотрудниками тюремной полиции. Тюремная полиция – одно из подразделений народной полиции. Наряду с полицией общественной безопасности и транспортной полицией она имеет соответствующее правовое положение. </w:t>
      </w:r>
    </w:p>
    <w:p w:rsidR="00455080" w:rsidRPr="00AE2A4E" w:rsidRDefault="00455080" w:rsidP="00D764AE">
      <w:pPr>
        <w:pStyle w:val="Pa10"/>
        <w:tabs>
          <w:tab w:val="left" w:pos="284"/>
        </w:tabs>
        <w:spacing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Style w:val="95pt"/>
          <w:rFonts w:eastAsia="Arial"/>
          <w:sz w:val="28"/>
          <w:szCs w:val="28"/>
        </w:rPr>
        <w:t xml:space="preserve">Мировая пенитенциарная практика, ее организация и функционирование может быть проанализирована не только по подчиненности этой системы тому или иному министерству, но и </w:t>
      </w:r>
      <w:r w:rsidRPr="00AE2A4E">
        <w:rPr>
          <w:rFonts w:ascii="Times New Roman" w:hAnsi="Times New Roman" w:cs="Times New Roman"/>
          <w:sz w:val="28"/>
          <w:szCs w:val="28"/>
        </w:rPr>
        <w:t>точки зрения «территориального устройства пенитенциарные системы» (</w:t>
      </w:r>
      <w:r w:rsidRPr="00AE2A4E">
        <w:rPr>
          <w:rStyle w:val="95pt"/>
          <w:rFonts w:eastAsia="Arial"/>
          <w:sz w:val="28"/>
          <w:szCs w:val="28"/>
        </w:rPr>
        <w:t xml:space="preserve">«вертикальному разделению функций и полномочий»). </w:t>
      </w:r>
      <w:r w:rsidRPr="00AE2A4E">
        <w:rPr>
          <w:rFonts w:ascii="Times New Roman" w:hAnsi="Times New Roman" w:cs="Times New Roman"/>
          <w:sz w:val="28"/>
          <w:szCs w:val="28"/>
        </w:rPr>
        <w:t xml:space="preserve">В унитарных государствах, например, во Франции и Финляндии, они централизованные. В федерациях (Германия, Канада, Австралия, Швейцария), а также в Великобритании пенитенциарные системы напротив децентрализованы. Как правило, децентрализация подразумевает существование на национальном уровне рамочных правил, касающихся принципов исполнения наказаний, гарантий прав человека и т. п. При этом управление тюремной системой и ее финансирование осуществляются на уровне территориальных единиц независимо друг от друга. </w:t>
      </w:r>
    </w:p>
    <w:p w:rsidR="00455080" w:rsidRPr="00AE2A4E" w:rsidRDefault="00455080" w:rsidP="00D764AE">
      <w:pPr>
        <w:pStyle w:val="Default"/>
        <w:tabs>
          <w:tab w:val="left" w:pos="284"/>
        </w:tabs>
        <w:ind w:firstLine="284"/>
        <w:jc w:val="both"/>
        <w:rPr>
          <w:color w:val="auto"/>
          <w:sz w:val="28"/>
          <w:szCs w:val="28"/>
        </w:rPr>
      </w:pPr>
      <w:r w:rsidRPr="00AE2A4E">
        <w:rPr>
          <w:color w:val="auto"/>
          <w:sz w:val="28"/>
          <w:szCs w:val="28"/>
        </w:rPr>
        <w:tab/>
        <w:t>В США, где юрисдикцией по уголовным делам обладают как штаты, так и федерация в целом, пенитенциарная система двухуровневая, включающая в себя федеральные тюрьмы и тюрьмы штатов. Но Россия, хотя и является федера</w:t>
      </w:r>
      <w:r w:rsidRPr="00AE2A4E">
        <w:rPr>
          <w:color w:val="auto"/>
          <w:sz w:val="28"/>
          <w:szCs w:val="28"/>
        </w:rPr>
        <w:softHyphen/>
        <w:t>тивными государством, имеет централизованную пенитенциарную систему.</w:t>
      </w:r>
    </w:p>
    <w:p w:rsidR="00455080" w:rsidRPr="00AE2A4E" w:rsidRDefault="00455080"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В Канаде компетенция по исполнению наказаний разделена между федеральным правительством и правительствами отдельных провинций. Все наказания связанные с лишением свободы на срок, превышающий 2 года, исполняются Исправительной службой Канады, подчиненной Министру общественной безопасности (Minister of Public Safety), канадскому аналогу МВД. В обязанности </w:t>
      </w:r>
      <w:r w:rsidRPr="00AE2A4E">
        <w:rPr>
          <w:rFonts w:ascii="Times New Roman" w:eastAsia="Times New Roman" w:hAnsi="Times New Roman" w:cs="Times New Roman"/>
          <w:sz w:val="28"/>
          <w:szCs w:val="28"/>
        </w:rPr>
        <w:t>Исправительной службы Канады входит не только управление федеральными тюрьмами, но она также отвечает за надзор за правонарушителями, осужденными условно или отбывающими «наказание в обществе». Кроме того персонал службы также отвечает за реабилитацию освобожденных досрочно, и заключенных в период нахождения их в тюрьме</w:t>
      </w:r>
      <w:r w:rsidRPr="00AE2A4E">
        <w:rPr>
          <w:rFonts w:ascii="Times New Roman" w:hAnsi="Times New Roman" w:cs="Times New Roman"/>
          <w:sz w:val="28"/>
          <w:szCs w:val="28"/>
        </w:rPr>
        <w:t>.</w:t>
      </w:r>
    </w:p>
    <w:p w:rsidR="00455080" w:rsidRPr="00AE2A4E" w:rsidRDefault="00455080"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На уровне же провинций управление пенитенциарными учреждениями и службами, исполняющими наказания не связанными с лишением свободы (как правило, это службы пробации), может находиться в компетенции либо провинциального Министерства юстиции, либо министерства, отвечающего за охрану правопорядка (в провинциях Квебек и Онтарио). В составе  вышеперечисленных ведомств, созданы специальные департаменты или управления, которые непосредственно занимаются организацией исполнения </w:t>
      </w:r>
      <w:r w:rsidRPr="00AE2A4E">
        <w:rPr>
          <w:rFonts w:ascii="Times New Roman" w:hAnsi="Times New Roman" w:cs="Times New Roman"/>
          <w:sz w:val="28"/>
          <w:szCs w:val="28"/>
        </w:rPr>
        <w:lastRenderedPageBreak/>
        <w:t>уголовных наказаний. При этом, например, в провинции Онтарио исполнение приговоров ювенального суда находится в ведении Министерства по делам самоуправления, семьи и детства.</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Также Аргентина является федеративным государством, в состав которой входят относительно самостоятельные, в том числе и в правовом плане провинции. Федеральные тюрьмы подчиняются МВД, в котором имеется Директорат Пенитенциарных учреждений. </w:t>
      </w:r>
      <w:r w:rsidRPr="00AE2A4E">
        <w:rPr>
          <w:rFonts w:ascii="Times New Roman" w:hAnsi="Times New Roman" w:cs="Times New Roman"/>
          <w:snapToGrid w:val="0"/>
          <w:sz w:val="28"/>
          <w:szCs w:val="28"/>
        </w:rPr>
        <w:t xml:space="preserve">Провинциальные тюрьмы и </w:t>
      </w:r>
      <w:r w:rsidRPr="00AE2A4E">
        <w:rPr>
          <w:rFonts w:ascii="Times New Roman" w:hAnsi="Times New Roman" w:cs="Times New Roman"/>
          <w:sz w:val="28"/>
          <w:szCs w:val="28"/>
        </w:rPr>
        <w:t xml:space="preserve">федерального (столичного) округа находятся в подчинении местных органов власти. Австралии все пенитенциарные учреждения находятся в юрисдикции отдельных штатов (всего 7-мь). Также как и в Канаде, управление тюрьмами может находиться как в компетенции министерства юстиции, как, например, в Виктории, так и в компетенции полицейского ведомства, как, например в Квинсленде. Там эту функцию выполняет Министерство Полиции и Исправительной Службы (Office of the Minister for Police and Corrective Services). </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lang w:eastAsia="ja-JP"/>
        </w:rPr>
      </w:pPr>
      <w:r w:rsidRPr="00AE2A4E">
        <w:rPr>
          <w:rFonts w:ascii="Times New Roman" w:hAnsi="Times New Roman" w:cs="Times New Roman"/>
          <w:sz w:val="28"/>
          <w:szCs w:val="28"/>
        </w:rPr>
        <w:tab/>
        <w:t xml:space="preserve">В Швейцарии, как мы уже отмечали, центральное руководство системой исполнения наказаний осуществляет совместное Министерство юстиции и полиции и главное отличие пенитенциарной системы Швейцарии от подобных структур других европейских государств это отсутствие единого законодательства об исполнении уголовных наказаний. </w:t>
      </w:r>
      <w:r w:rsidRPr="00AE2A4E">
        <w:rPr>
          <w:rFonts w:ascii="Times New Roman" w:hAnsi="Times New Roman" w:cs="Times New Roman"/>
          <w:sz w:val="28"/>
          <w:szCs w:val="28"/>
          <w:lang w:eastAsia="ja-JP"/>
        </w:rPr>
        <w:t xml:space="preserve">В связи с этим каждый Кантон самостоятельно решает вопросы о системе тюрем, их количестве, порядке и условиях исполнения и отбывания наказания. В настоящее время </w:t>
      </w:r>
      <w:r w:rsidRPr="00AE2A4E">
        <w:rPr>
          <w:rFonts w:ascii="Times New Roman" w:hAnsi="Times New Roman" w:cs="Times New Roman"/>
          <w:sz w:val="28"/>
          <w:szCs w:val="28"/>
        </w:rPr>
        <w:t xml:space="preserve">в каждом Кантоне имеются свои тюрьмы, в которой могут вместе содержаться, как подследственные, так и осужденные. Вместе с тем условия и порядок содержания осужденных в местах лишения свободы Швейцарии практически одинаковы в каждом Кантоне. </w:t>
      </w:r>
      <w:r w:rsidRPr="00AE2A4E">
        <w:rPr>
          <w:rFonts w:ascii="Times New Roman" w:hAnsi="Times New Roman" w:cs="Times New Roman"/>
          <w:sz w:val="28"/>
          <w:szCs w:val="28"/>
          <w:lang w:eastAsia="ja-JP"/>
        </w:rPr>
        <w:t xml:space="preserve">Взаимоотношения государства и системы исполнения наказания строятся практически лишь на том, что государство оказывает финансовую помощь учреждениям, исполняющим наказание. </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Сколько-либо жесткой связи между тем, в ведении как</w:t>
      </w:r>
      <w:r w:rsidR="00694946">
        <w:rPr>
          <w:rFonts w:ascii="Times New Roman" w:hAnsi="Times New Roman" w:cs="Times New Roman"/>
          <w:sz w:val="28"/>
          <w:szCs w:val="28"/>
        </w:rPr>
        <w:t>ого ведомства находится пенитен</w:t>
      </w:r>
      <w:r w:rsidRPr="00AE2A4E">
        <w:rPr>
          <w:rFonts w:ascii="Times New Roman" w:hAnsi="Times New Roman" w:cs="Times New Roman"/>
          <w:sz w:val="28"/>
          <w:szCs w:val="28"/>
        </w:rPr>
        <w:t>циарная система, и ее «гражданским» либо «военизированным характером» не существует. Так, в большинстве стран Европы службы исполнения наказаний, находящиеся в подчинении министерств юстиции, гражданские, однако в России или, например, в Польше</w:t>
      </w:r>
      <w:r w:rsidRPr="00AE2A4E">
        <w:rPr>
          <w:rStyle w:val="A80"/>
          <w:rFonts w:ascii="Times New Roman" w:hAnsi="Times New Roman" w:cs="Times New Roman"/>
          <w:sz w:val="28"/>
          <w:szCs w:val="28"/>
        </w:rPr>
        <w:t xml:space="preserve"> </w:t>
      </w:r>
      <w:r w:rsidRPr="00AE2A4E">
        <w:rPr>
          <w:rFonts w:ascii="Times New Roman" w:hAnsi="Times New Roman" w:cs="Times New Roman"/>
          <w:sz w:val="28"/>
          <w:szCs w:val="28"/>
        </w:rPr>
        <w:t>они военизированные. С другой стороны, в Испании, несмотря на подведомственность МВД, обязанности по охране 11 тюрем с 2012 г. были переданы частным компаниям.</w:t>
      </w:r>
    </w:p>
    <w:p w:rsidR="00455080" w:rsidRPr="00AE2A4E" w:rsidRDefault="00455080" w:rsidP="00D764AE">
      <w:pPr>
        <w:pStyle w:val="Pa10"/>
        <w:tabs>
          <w:tab w:val="left" w:pos="284"/>
        </w:tabs>
        <w:spacing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ряде стран часть функций пенитенциарной системы может осуществляться </w:t>
      </w:r>
      <w:r w:rsidRPr="00AE2A4E">
        <w:rPr>
          <w:rFonts w:ascii="Times New Roman" w:hAnsi="Times New Roman" w:cs="Times New Roman"/>
          <w:i/>
          <w:sz w:val="28"/>
          <w:szCs w:val="28"/>
        </w:rPr>
        <w:t>частными коммерческими и некоммерческими организациями.</w:t>
      </w:r>
      <w:r w:rsidRPr="00AE2A4E">
        <w:rPr>
          <w:rFonts w:ascii="Times New Roman" w:hAnsi="Times New Roman" w:cs="Times New Roman"/>
          <w:sz w:val="28"/>
          <w:szCs w:val="28"/>
        </w:rPr>
        <w:t xml:space="preserve"> Частные тюрьмы существуют в США, Великобритании, Австралии и ряде других стран. Неудачные попытки создания частных тюрем предпринимались в Канаде и Израиле. Во Франции частным компаниям может быть передан подряд на бытовое обслуживание тюрьмы (столовая, прачечная). В ряде стран Южной Америки пенитенциарные учреждения курируют различные религиозные организации.</w:t>
      </w:r>
    </w:p>
    <w:p w:rsidR="00455080" w:rsidRPr="00AE2A4E" w:rsidRDefault="00455080" w:rsidP="00D764AE">
      <w:pPr>
        <w:pStyle w:val="Default"/>
        <w:tabs>
          <w:tab w:val="left" w:pos="284"/>
        </w:tabs>
        <w:ind w:firstLine="284"/>
        <w:jc w:val="both"/>
        <w:rPr>
          <w:color w:val="auto"/>
          <w:sz w:val="28"/>
          <w:szCs w:val="28"/>
        </w:rPr>
      </w:pPr>
      <w:r w:rsidRPr="00AE2A4E">
        <w:rPr>
          <w:color w:val="auto"/>
          <w:sz w:val="28"/>
          <w:szCs w:val="28"/>
        </w:rPr>
        <w:lastRenderedPageBreak/>
        <w:tab/>
        <w:t>Кроме того в</w:t>
      </w:r>
      <w:r w:rsidRPr="00AE2A4E">
        <w:rPr>
          <w:bCs/>
          <w:color w:val="auto"/>
          <w:sz w:val="28"/>
          <w:szCs w:val="28"/>
        </w:rPr>
        <w:t xml:space="preserve"> разных странах существуют и </w:t>
      </w:r>
      <w:r w:rsidRPr="00AE2A4E">
        <w:rPr>
          <w:bCs/>
          <w:i/>
          <w:color w:val="auto"/>
          <w:sz w:val="28"/>
          <w:szCs w:val="28"/>
        </w:rPr>
        <w:t>различные по своим масштабам пенитенциарные системы.</w:t>
      </w:r>
      <w:r w:rsidRPr="00AE2A4E">
        <w:rPr>
          <w:bCs/>
          <w:color w:val="auto"/>
          <w:sz w:val="28"/>
          <w:szCs w:val="28"/>
        </w:rPr>
        <w:t xml:space="preserve"> Так в </w:t>
      </w:r>
      <w:r w:rsidRPr="00AE2A4E">
        <w:rPr>
          <w:color w:val="auto"/>
          <w:sz w:val="28"/>
          <w:szCs w:val="28"/>
        </w:rPr>
        <w:t>США, Китае, России, Бразилии и Индии сформированы достаточно большие пенитенциарные системы как, например, по количеству осужденных к лишению свободы, так и по количеству исправительных учреждений. Пенитенциарные системы скандинавских стран относительно малы. Среди стран со средней наполняемостью исправительных учреждений лидируют страны бывшего Советского Союза (Белоруссия, Украина), Великобритания и т.д.</w:t>
      </w:r>
    </w:p>
    <w:p w:rsidR="00455080" w:rsidRPr="00AE2A4E" w:rsidRDefault="00455080"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Виды учреждений, исполняющих наказания, в каждой стране определяются законодательством и зависят от количества осужденных. Тюрьмы располагаются в районах с различной плотностью населения, непосредственно в городах и на удалении от них; труднодоступность каждой тюрьмы обусловливается строгостью установленного в ней режима содержания. В большинстве тюрем зарубежных стран практикуется покамерное содержание осужденных в отдельно стоящих корпусах. Корпуса тюрем, исходя из требований безопасности, представляют собой малоэтажные здания в форме «креста», «веера», «звезды», «снежинки» и др. Подобное построение позволяет к тому же значительно сэкономить денежные средства на подведение к новому корпусу коммуникаций, линий связи и т.п. </w:t>
      </w:r>
    </w:p>
    <w:p w:rsidR="00455080" w:rsidRPr="00AE2A4E" w:rsidRDefault="00455080"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Поскольку все учреждения и органы, исполняющие наказания и иные меры уголовно-правового воздействия, постоянно нуждаются в высококвалифицированном персонале, обеспечивающем их работу. В каждом государстве в пенитенциарную систему также входят </w:t>
      </w:r>
      <w:r w:rsidRPr="00AE2A4E">
        <w:rPr>
          <w:rFonts w:ascii="Times New Roman" w:eastAsia="Times New Roman" w:hAnsi="Times New Roman" w:cs="Times New Roman"/>
          <w:i/>
          <w:iCs/>
          <w:sz w:val="28"/>
          <w:szCs w:val="28"/>
        </w:rPr>
        <w:t>образовательные организации,</w:t>
      </w:r>
      <w:r w:rsidRPr="00AE2A4E">
        <w:rPr>
          <w:rFonts w:ascii="Times New Roman" w:eastAsia="Times New Roman" w:hAnsi="Times New Roman" w:cs="Times New Roman"/>
          <w:sz w:val="28"/>
          <w:szCs w:val="28"/>
        </w:rPr>
        <w:t xml:space="preserve"> осуществляющие разноуровневую подготовку ее сотрудников: от первоначальной подготовки, повышения квалификации до подготовки руководящего состава (директората).</w:t>
      </w:r>
    </w:p>
    <w:p w:rsidR="00455080" w:rsidRDefault="00455080" w:rsidP="00D764AE">
      <w:pPr>
        <w:spacing w:after="0" w:line="240" w:lineRule="auto"/>
        <w:ind w:firstLine="284"/>
        <w:jc w:val="both"/>
        <w:rPr>
          <w:rFonts w:ascii="Times New Roman" w:hAnsi="Times New Roman" w:cs="Times New Roman"/>
          <w:sz w:val="28"/>
          <w:szCs w:val="28"/>
        </w:rPr>
      </w:pPr>
    </w:p>
    <w:p w:rsidR="00455080" w:rsidRPr="00DC33E3" w:rsidRDefault="00455080" w:rsidP="00D764AE">
      <w:pPr>
        <w:spacing w:after="0" w:line="240" w:lineRule="auto"/>
        <w:ind w:firstLine="284"/>
        <w:jc w:val="both"/>
        <w:rPr>
          <w:rFonts w:ascii="Times New Roman" w:hAnsi="Times New Roman" w:cs="Times New Roman"/>
          <w:b/>
          <w:bCs/>
          <w:color w:val="000000"/>
          <w:sz w:val="28"/>
          <w:szCs w:val="28"/>
        </w:rPr>
      </w:pPr>
      <w:r w:rsidRPr="00DC33E3">
        <w:rPr>
          <w:rFonts w:ascii="Times New Roman" w:hAnsi="Times New Roman" w:cs="Times New Roman"/>
          <w:b/>
          <w:sz w:val="28"/>
          <w:szCs w:val="28"/>
        </w:rPr>
        <w:t>3.2. Персонал учреждений и органов уголовно-исполнительных (пенитенциарных) систем в зарубежных станах: правовой статус, организация отбора, м</w:t>
      </w:r>
      <w:r w:rsidRPr="00DC33E3">
        <w:rPr>
          <w:rFonts w:ascii="Times New Roman" w:hAnsi="Times New Roman" w:cs="Times New Roman"/>
          <w:b/>
          <w:bCs/>
          <w:color w:val="000000"/>
          <w:sz w:val="28"/>
          <w:szCs w:val="28"/>
        </w:rPr>
        <w:t>еждународные стандарты подготовки</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p>
    <w:p w:rsidR="00455080" w:rsidRPr="00AE2A4E" w:rsidRDefault="00455080" w:rsidP="00D764AE">
      <w:pPr>
        <w:spacing w:after="0" w:line="240" w:lineRule="auto"/>
        <w:ind w:firstLine="284"/>
        <w:jc w:val="both"/>
        <w:rPr>
          <w:rFonts w:ascii="Times New Roman" w:hAnsi="Times New Roman" w:cs="Times New Roman"/>
          <w:bCs/>
          <w:sz w:val="28"/>
          <w:szCs w:val="28"/>
        </w:rPr>
      </w:pPr>
      <w:r w:rsidRPr="00AE2A4E">
        <w:rPr>
          <w:rFonts w:ascii="Times New Roman" w:eastAsia="HelveticaCyr-Upright" w:hAnsi="Times New Roman" w:cs="Times New Roman"/>
          <w:sz w:val="28"/>
          <w:szCs w:val="28"/>
        </w:rPr>
        <w:t>Когда люди думают о «тюрьме», то чаще всего вспоминают ее чисто физические характеристики: стены, заборы, здание с закрытыми дверьми и решетками на окнах. Реальность же заключается в том, что наиболее важным аспектом «тюрьмы» является человеческий фактор, поскольку пенитенциарные учреждения, прежде всего, занимаются людьми. При этом наиболее важными в данном случае являются две группы – это заключенные и персонал, и ключом к эффективной деятельности любого пенитенциарного учреждения является взаимоотношение между этими двумя группами.</w:t>
      </w:r>
      <w:r w:rsidRPr="00AE2A4E">
        <w:rPr>
          <w:rFonts w:ascii="Times New Roman" w:hAnsi="Times New Roman" w:cs="Times New Roman"/>
          <w:bCs/>
          <w:sz w:val="28"/>
          <w:szCs w:val="28"/>
        </w:rPr>
        <w:t xml:space="preserve"> </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 xml:space="preserve"> Пенитенциарные учреждения </w:t>
      </w:r>
      <w:r w:rsidRPr="00AE2A4E">
        <w:rPr>
          <w:rFonts w:ascii="Times New Roman" w:eastAsia="HelveticaCyr-Upright" w:hAnsi="Times New Roman" w:cs="Times New Roman"/>
          <w:sz w:val="28"/>
          <w:szCs w:val="28"/>
        </w:rPr>
        <w:t>обычно не могут выбирать своих заключенных – они обязаны принимать тех, кого к ним направляют по решению суда органами осуществляющие управлении ими. Однако они могут подбирать свой персонал. Причем н</w:t>
      </w:r>
      <w:r w:rsidRPr="00AE2A4E">
        <w:rPr>
          <w:rFonts w:ascii="Times New Roman" w:hAnsi="Times New Roman" w:cs="Times New Roman"/>
          <w:sz w:val="28"/>
          <w:szCs w:val="28"/>
        </w:rPr>
        <w:t xml:space="preserve">а практике обязанности персонала значительно разнятся в зависимости от тюрем, стран и обстоятельств. В некоторых странах  тюремные </w:t>
      </w:r>
      <w:r w:rsidRPr="00AE2A4E">
        <w:rPr>
          <w:rFonts w:ascii="Times New Roman" w:hAnsi="Times New Roman" w:cs="Times New Roman"/>
          <w:sz w:val="28"/>
          <w:szCs w:val="28"/>
        </w:rPr>
        <w:lastRenderedPageBreak/>
        <w:t>работники редко заходят в блоки заключенных, в то время как в других они налаживают положительные взаимоотношения и применяют свои навыки межличностного общения, особые компетенции и полномочия.</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Кроме того тюрьмы значительно различаются по своему назначению и характеру. Существуют тюрьмы с низким, средним и высоким уровнем безопасности, тюрьмы закрытого и открытого типа; среди прочих - тюрьмы, предназначенные для мужчин, женщин и несовершеннолетних. В некторых тюрьмах пребывают тысячи заключенных, в то время как остальные вмещают только небольшое их количество. Каждая тюрьма обладает собственной </w:t>
      </w:r>
      <w:r w:rsidRPr="00AE2A4E">
        <w:rPr>
          <w:rFonts w:ascii="Times New Roman" w:hAnsi="Times New Roman" w:cs="Times New Roman"/>
          <w:bCs/>
          <w:sz w:val="28"/>
          <w:szCs w:val="28"/>
        </w:rPr>
        <w:t xml:space="preserve">атмосферой и совокупностью общих ценностей </w:t>
      </w:r>
      <w:r w:rsidRPr="00AE2A4E">
        <w:rPr>
          <w:rFonts w:ascii="Times New Roman" w:hAnsi="Times New Roman" w:cs="Times New Roman"/>
          <w:sz w:val="28"/>
          <w:szCs w:val="28"/>
        </w:rPr>
        <w:t>в отношении различных вопросов</w:t>
      </w:r>
      <w:r w:rsidRPr="00AE2A4E">
        <w:rPr>
          <w:rFonts w:ascii="Times New Roman" w:hAnsi="Times New Roman" w:cs="Times New Roman"/>
          <w:color w:val="000000"/>
          <w:sz w:val="28"/>
          <w:szCs w:val="28"/>
        </w:rPr>
        <w:t xml:space="preserve">. </w:t>
      </w:r>
      <w:r w:rsidRPr="00AE2A4E">
        <w:rPr>
          <w:rFonts w:ascii="Times New Roman" w:hAnsi="Times New Roman" w:cs="Times New Roman"/>
          <w:sz w:val="28"/>
          <w:szCs w:val="28"/>
        </w:rPr>
        <w:t>Если в некоторых из них важны профессионализм, уважение и реабилитация, другие характеризуются атмосферой страха, недоверия и насилия.</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eastAsia="HelveticaCyr-Upright" w:hAnsi="Times New Roman" w:cs="Times New Roman"/>
          <w:sz w:val="28"/>
          <w:szCs w:val="28"/>
        </w:rPr>
        <w:t>Работа в пенитенциарной системе, как правило, является государственной службой. Вместе с тем в</w:t>
      </w:r>
      <w:r w:rsidRPr="00AE2A4E">
        <w:rPr>
          <w:rFonts w:ascii="Times New Roman" w:hAnsi="Times New Roman" w:cs="Times New Roman"/>
          <w:sz w:val="28"/>
          <w:szCs w:val="28"/>
        </w:rPr>
        <w:t xml:space="preserve"> ряде стран существуют как государственные, так и частные тюрьмы. Причем персонал тюрем, работающий в двух различных видах учреждений, в значительной степени по- разному воспринимают качество их трудовой деятельности по ряду аспектов. Среди прочего это связано с тем, что частные тюрьмы в значительной степени менее склонны к образованию профсоюзов, и их руководство обладает большей свободой действий в вопросах найма и увольнения сотрудников, что приводит к большей текучке рабочей силы. Профсоюзы могут играть важную роль в представлении интересов персонала и улучшения условий их работы. Тем не менее, в некоторых обстоятельствах они оказывали негативное воздействие на трудовые отношения и трудовую атмосферу в тюрьмах, в частности, в случаях, когда представители местного профсоюза не желали идти на компромисс и принимать изменения.</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Также международные эксперты отмечают, что важную роль в организации работы пенитенциарной системы играет и тот факт кто «к</w:t>
      </w:r>
      <w:r w:rsidRPr="00AE2A4E">
        <w:rPr>
          <w:rFonts w:ascii="Times New Roman" w:hAnsi="Times New Roman" w:cs="Times New Roman"/>
          <w:bCs/>
          <w:sz w:val="28"/>
          <w:szCs w:val="28"/>
        </w:rPr>
        <w:t xml:space="preserve">урирует тюремные учреждения». </w:t>
      </w:r>
      <w:r w:rsidRPr="00AE2A4E">
        <w:rPr>
          <w:rFonts w:ascii="Times New Roman" w:hAnsi="Times New Roman" w:cs="Times New Roman"/>
          <w:sz w:val="28"/>
          <w:szCs w:val="28"/>
        </w:rPr>
        <w:t>Несмотря на то, что международные стандарты предусматривают, что персонал тюрьмы должен состоять из гражданских лиц, в ряде стран руководство тюрьмами осуществляет армия или полиция и это естественным образом влияют на условия труда персонала. К примеру, учреждения под руководством армии или полиции имеют склонность быть крайне иерархическими и регламентированными и характеризуются недоверием по отношению к заключенным и карательным подходом к тюремному заключению. Зачастую это проявляется в культуре насилия</w:t>
      </w:r>
      <w:r w:rsidRPr="00AE2A4E">
        <w:rPr>
          <w:rStyle w:val="A10"/>
          <w:rFonts w:ascii="Times New Roman" w:hAnsi="Times New Roman" w:cs="Times New Roman"/>
          <w:sz w:val="28"/>
          <w:szCs w:val="28"/>
        </w:rPr>
        <w:t xml:space="preserve"> </w:t>
      </w:r>
      <w:r w:rsidRPr="00AE2A4E">
        <w:rPr>
          <w:rFonts w:ascii="Times New Roman" w:hAnsi="Times New Roman" w:cs="Times New Roman"/>
          <w:sz w:val="28"/>
          <w:szCs w:val="28"/>
        </w:rPr>
        <w:t xml:space="preserve">с негативными последствиями,  как для заключенных, так и для персонала.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 общим аспектом «тюремной культуры» является тот факт, что сотрудники пенитенциарных учреждений «воспринимают себя как часть неуважаемой категории работников».</w:t>
      </w:r>
      <w:r w:rsidRPr="00AE2A4E">
        <w:rPr>
          <w:rStyle w:val="A10"/>
          <w:rFonts w:ascii="Times New Roman" w:hAnsi="Times New Roman" w:cs="Times New Roman"/>
          <w:sz w:val="28"/>
          <w:szCs w:val="28"/>
        </w:rPr>
        <w:t xml:space="preserve"> </w:t>
      </w:r>
      <w:r w:rsidRPr="00AE2A4E">
        <w:rPr>
          <w:rFonts w:ascii="Times New Roman" w:hAnsi="Times New Roman" w:cs="Times New Roman"/>
          <w:sz w:val="28"/>
          <w:szCs w:val="28"/>
        </w:rPr>
        <w:t xml:space="preserve">Часто это приводит к тому, что ими руководство воспринимается как бюрократы, которые не понимают характер оперативной работы, вовлеченных опасностей и трудностей, и складывается мнение, что </w:t>
      </w:r>
      <w:r w:rsidRPr="00AE2A4E">
        <w:rPr>
          <w:rFonts w:ascii="Times New Roman" w:hAnsi="Times New Roman" w:cs="Times New Roman"/>
          <w:bCs/>
          <w:sz w:val="28"/>
          <w:szCs w:val="28"/>
        </w:rPr>
        <w:t xml:space="preserve">руководство тюрьмы </w:t>
      </w:r>
      <w:r w:rsidRPr="00AE2A4E">
        <w:rPr>
          <w:rFonts w:ascii="Times New Roman" w:hAnsi="Times New Roman" w:cs="Times New Roman"/>
          <w:sz w:val="28"/>
          <w:szCs w:val="28"/>
        </w:rPr>
        <w:t xml:space="preserve">не поддерживает работников должным </w:t>
      </w:r>
      <w:r w:rsidRPr="00AE2A4E">
        <w:rPr>
          <w:rFonts w:ascii="Times New Roman" w:hAnsi="Times New Roman" w:cs="Times New Roman"/>
          <w:sz w:val="28"/>
          <w:szCs w:val="28"/>
        </w:rPr>
        <w:lastRenderedPageBreak/>
        <w:t>образом. Доверие, законность и объективность так же важны как для персонала тюрем, так и для заключенных. Их восприятие того, как к ним относится руководство, влияет на их мотивацию и то, как они относятся к заключенным. Негативные переживания и эмоции обычно сопряжены с более низким качеством жизни заключенных.</w:t>
      </w:r>
      <w:r w:rsidRPr="00AE2A4E">
        <w:rPr>
          <w:rStyle w:val="A10"/>
          <w:rFonts w:ascii="Times New Roman" w:hAnsi="Times New Roman" w:cs="Times New Roman"/>
          <w:sz w:val="28"/>
          <w:szCs w:val="28"/>
        </w:rPr>
        <w:t xml:space="preserve"> </w:t>
      </w:r>
      <w:r w:rsidRPr="00AE2A4E">
        <w:rPr>
          <w:rFonts w:ascii="Times New Roman" w:hAnsi="Times New Roman" w:cs="Times New Roman"/>
          <w:sz w:val="28"/>
          <w:szCs w:val="28"/>
        </w:rPr>
        <w:t>Поэтому профессионализм руководства тюремной администрации играет ключевую роль. Он включает в себя эффективные методы общения с персоналом и ориентацию на поддержание или улучшение условий работы персонала тюрьмы.</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sz w:val="28"/>
          <w:szCs w:val="28"/>
        </w:rPr>
        <w:t>Кроме того сотрудники пенитенциарных учреждений часто обладают сильным «</w:t>
      </w:r>
      <w:r w:rsidRPr="00AE2A4E">
        <w:rPr>
          <w:rFonts w:ascii="Times New Roman" w:hAnsi="Times New Roman" w:cs="Times New Roman"/>
          <w:bCs/>
          <w:sz w:val="28"/>
          <w:szCs w:val="28"/>
        </w:rPr>
        <w:t>корпоративным духом»</w:t>
      </w:r>
      <w:r w:rsidRPr="00AE2A4E">
        <w:rPr>
          <w:rFonts w:ascii="Times New Roman" w:hAnsi="Times New Roman" w:cs="Times New Roman"/>
          <w:sz w:val="28"/>
          <w:szCs w:val="28"/>
        </w:rPr>
        <w:t xml:space="preserve">, который особое значение придает солидарности с сослуживцами. Он также зачастую включает в себя запрет становиться на сторону заключенных или «мягко» с ними обращаться. В ряде случаев может осуществляться групповое давление со стороны персонала относительно «установленного порядка вещей» и те работники, которые не соответствуют установленному порядку, могут столкнуться с запугиванием, притеснениями и гонениями. К примеру, по имеющимся сведениям, в шотландской тюрьме одно подразделение столкнулось с бойкотом со стороны остальных сотрудников по той причине, что это подразделение работало с заключенными, которые считались наиболее опасными и непослушными, в участливой и конструктивной манере </w:t>
      </w:r>
      <w:r w:rsidRPr="00AE2A4E">
        <w:rPr>
          <w:rStyle w:val="A10"/>
          <w:rFonts w:ascii="Times New Roman" w:hAnsi="Times New Roman" w:cs="Times New Roman"/>
          <w:sz w:val="28"/>
          <w:szCs w:val="28"/>
        </w:rPr>
        <w:t xml:space="preserve"> </w:t>
      </w:r>
      <w:r w:rsidRPr="00AE2A4E">
        <w:rPr>
          <w:rFonts w:ascii="Times New Roman" w:hAnsi="Times New Roman" w:cs="Times New Roman"/>
          <w:sz w:val="28"/>
          <w:szCs w:val="28"/>
        </w:rPr>
        <w:t>В крайних случаях тюремные работники могут столкнуться с жестокостью со стороны коллег, которая является частью процесса их обучения или обряда посвящения, с целью «включения» их в «карательную культуру».</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eastAsia="HelveticaCyr-Upright" w:hAnsi="Times New Roman" w:cs="Times New Roman"/>
          <w:sz w:val="28"/>
          <w:szCs w:val="28"/>
        </w:rPr>
        <w:t>Работа в пенитенциарной системе является весьма сложной. Она включает в себя работу с лицами, которых лишили свободы, многие из которых, скорее всего, имеют психические расстройства, страдают алкоголизмом или наркоманией, характеризуются антиобщественным поведением, плохо образованы и происходят из маргинальных групп населения. Часть из них могут быть опасны и агрессивны; другие могут прилагать все усилия к побегу. Никто из них не хочет находиться в тюрьме. Но каждый из них является индивидуальностью.</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ab/>
      </w:r>
      <w:r w:rsidRPr="00AE2A4E">
        <w:rPr>
          <w:rFonts w:ascii="Times New Roman" w:hAnsi="Times New Roman" w:cs="Times New Roman"/>
          <w:sz w:val="28"/>
          <w:szCs w:val="28"/>
        </w:rPr>
        <w:t xml:space="preserve">Персонал пенитенциарных учреждений ежедневно взаимодействуют с заключенными и их влияние на то, как заключенные переживают свое заключение, нельзя переоценивать. То, как представители персонала воспринимают качество своей трудовой деятельности, и то, как к ним относятся руководство и коллеги, играет значительную роль в создании атмосферы в пенитенциарном учреждении и того, как они относятся к заключенным. Если сотрудник чувствует, что ему доверяют его ценят и уважают на работе, он скорее будет относиться так же к заключенным. Это связано с тем, что они непосредственно контактируют с заключенными и несут ответственность за их содержание под стражей, распределение, распорядок дня, меры безопасности, программу действий, их защиту и допуск во внешний мир. Они также могут быть вовлечены в определение реабилитационных и образовательных программ.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rPr>
      </w:pPr>
      <w:r w:rsidRPr="00AE2A4E">
        <w:rPr>
          <w:rFonts w:ascii="Times New Roman" w:hAnsi="Times New Roman" w:cs="Times New Roman"/>
          <w:sz w:val="28"/>
          <w:szCs w:val="28"/>
        </w:rPr>
        <w:lastRenderedPageBreak/>
        <w:tab/>
        <w:t xml:space="preserve">При этом сотрудники пенитенциарных учреждений обладают практически неограниченной властью над заключенными, которые полагаются на персонал в вопросах обеспечения фундаментальных потребностей и обеспечения соблюдения их прав. Поэтому </w:t>
      </w:r>
      <w:r w:rsidRPr="00AE2A4E">
        <w:rPr>
          <w:rFonts w:ascii="Times New Roman" w:hAnsi="Times New Roman" w:cs="Times New Roman"/>
          <w:bCs/>
          <w:sz w:val="28"/>
          <w:szCs w:val="28"/>
        </w:rPr>
        <w:t>р</w:t>
      </w:r>
      <w:r w:rsidRPr="00AE2A4E">
        <w:rPr>
          <w:rFonts w:ascii="Times New Roman" w:eastAsia="HelveticaCyr-Upright" w:hAnsi="Times New Roman" w:cs="Times New Roman"/>
          <w:sz w:val="28"/>
          <w:szCs w:val="28"/>
        </w:rPr>
        <w:t>абота в тюрьме требует уникальной комбинации личных качеств и технического мастерства. Тюремный персонал должен обладать личными качествами, которые позволяют ему обращаться беспристрастно, гуманно и справедливо со всеми заключенными, в том числе с трудными и опасными. Из этого следует, что необходимо иметь четкий процесс набора и отбора кадров, позволяющий набирать на работу в заведение лишь тех лиц, которые обладают нужными качествами. Только при наличиитакого персонала работу в тюрьме можно будет рассматривать в качестве профессии.</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eastAsia="HelveticaCyr-Upright" w:hAnsi="Times New Roman" w:cs="Times New Roman"/>
          <w:sz w:val="28"/>
          <w:szCs w:val="28"/>
        </w:rPr>
        <w:t>Вместе с тем в ряде стран привлечь кого-либо к работе в тюрьме оказывается весьма трудным делом. В результате на такую работу соглашаются лишь те лица, которые не могут найти никакой иной. Иногда они приходят на работу в тюрьму в качестве альтернативы обязательной службе в армии, и уходят с нее при первой возможности. Поскольку такие сотрудники оказываются плохо обученными и получают низкую зарплату, то вполне</w:t>
      </w:r>
      <w:r w:rsidR="00DC33E3">
        <w:rPr>
          <w:rFonts w:ascii="Times New Roman" w:eastAsia="HelveticaCyr-Upright" w:hAnsi="Times New Roman" w:cs="Times New Roman"/>
          <w:sz w:val="28"/>
          <w:szCs w:val="28"/>
        </w:rPr>
        <w:t xml:space="preserve"> </w:t>
      </w:r>
      <w:r w:rsidRPr="00AE2A4E">
        <w:rPr>
          <w:rFonts w:ascii="Times New Roman" w:eastAsia="HelveticaCyr-Upright" w:hAnsi="Times New Roman" w:cs="Times New Roman"/>
          <w:sz w:val="28"/>
          <w:szCs w:val="28"/>
        </w:rPr>
        <w:t>предсказуемо, что у них отсутствует чувство профессиональной гордости за выполняемую работу, они легко поддаются соблазну быть вовлеченными в коррумпированные сделки и у них отсутствует ощущение выполнения полезной государственной службы.</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 w:hAnsi="Times New Roman" w:cs="Times New Roman"/>
          <w:sz w:val="28"/>
          <w:szCs w:val="28"/>
        </w:rPr>
        <w:tab/>
        <w:t>Отбор персонала на службу пенитенциарную систему  является важнейшей работой с кадрами, потому что, подобрав неквалифицированного и непригодного работника, государство понесет огромные убытки в будущем. Особенно тяжелые последствия для общества возникают по причине коррумпированности сотрудников. При этом международные эксперты в области правоохранительной деятельности сходятся во мнении, что к личности кандидата на службу предъявляются повышенные требования, объясняемые широкими полномочиями, которыми наделен сотрудник правоохранительных органов, от действий которого часто в немалой степени могут зависеть как свобода личности, так и авторитет государства.</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 xml:space="preserve">На сегодняшний день международной практикой выработаны ряд требований </w:t>
      </w:r>
      <w:r w:rsidRPr="00AE2A4E">
        <w:rPr>
          <w:rFonts w:ascii="Times New Roman" w:hAnsi="Times New Roman" w:cs="Times New Roman"/>
          <w:sz w:val="28"/>
          <w:szCs w:val="28"/>
        </w:rPr>
        <w:t>касающихся найма и отбора кандидатов на службы в пенитенциарную систему. Так:</w:t>
      </w: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помимо необходимого уровня образования, особенностей характера и надлежащей квалификации и опыта, кандидаты должны обладать гибкой и стабильной индивидуальностью, проявлять явный интерес к работе, которую они хотят получить, иметь качества, необходимые для формирования хороших человеческих отношений и быть готовыми к учебе;</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порядок найма и отбора должен носить четкий, ясный, безупречно справедливый характер. При этом </w:t>
      </w:r>
      <w:r w:rsidRPr="00AE2A4E">
        <w:rPr>
          <w:rFonts w:ascii="Times New Roman" w:eastAsia="HelveticaCyr-Upright" w:hAnsi="Times New Roman" w:cs="Times New Roman"/>
          <w:sz w:val="28"/>
          <w:szCs w:val="28"/>
        </w:rPr>
        <w:t xml:space="preserve"> в каждом государстве необходимо иметь четкий набор процедур, которые обеспечивают прием на работу только тех кандидатов, которые действительно соответствуют требованиям. В первую очередь такие процедуры должны позволять проверить честность и гуманность </w:t>
      </w:r>
      <w:r w:rsidRPr="00AE2A4E">
        <w:rPr>
          <w:rFonts w:ascii="Times New Roman" w:eastAsia="HelveticaCyr-Upright" w:hAnsi="Times New Roman" w:cs="Times New Roman"/>
          <w:sz w:val="28"/>
          <w:szCs w:val="28"/>
        </w:rPr>
        <w:lastRenderedPageBreak/>
        <w:t>кандидатов, а также их вероятную реакцию на трудные ситуации, с которыми они могут столкнуться в процессе ежедневной работы. Эта часть процедуры наиболее важна, поскольку охватывает качества, существенно необходимые для работы в тюрьме. Только после того, как кандидаты продемонстрируют соответствие этим требованиям, следует переходить к проверке таких моментов, как образовательный уровень кандидатов, их физическое состояние, данные о предыдущей работе и способности к усвоению нового</w:t>
      </w:r>
      <w:r w:rsidRPr="00AE2A4E">
        <w:rPr>
          <w:rFonts w:ascii="Times New Roman" w:hAnsi="Times New Roman" w:cs="Times New Roman"/>
          <w:sz w:val="28"/>
          <w:szCs w:val="28"/>
        </w:rPr>
        <w:t>;</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rPr>
      </w:pPr>
      <w:r w:rsidRPr="00AE2A4E">
        <w:rPr>
          <w:rFonts w:ascii="Times New Roman" w:eastAsia="HelveticaCyr-Upright" w:hAnsi="Times New Roman" w:cs="Times New Roman"/>
          <w:sz w:val="28"/>
          <w:szCs w:val="28"/>
        </w:rPr>
        <w:tab/>
        <w:t>у тюремной администрации должна быть четкая политика поощрения подачи заявлений о приеме на работу лицами, подходящими для работы в тюрьме. Если пенитенциарная служба уже установила свою шкалу ценностей и этический контекст, в котором должна протекать ее работа, то важно, чтобы соответствующая информация была четко и ясно изложена в процессе приема на работу;</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п</w:t>
      </w:r>
      <w:r w:rsidRPr="00AE2A4E">
        <w:rPr>
          <w:rFonts w:ascii="Times New Roman" w:eastAsia="HelveticaCyr-Upright" w:hAnsi="Times New Roman" w:cs="Times New Roman"/>
          <w:sz w:val="28"/>
          <w:szCs w:val="28"/>
        </w:rPr>
        <w:t xml:space="preserve">ри выборе персонала не следует допускать какую-либо дискриминацию. Это означает, что </w:t>
      </w:r>
      <w:r w:rsidRPr="00AE2A4E">
        <w:rPr>
          <w:rFonts w:ascii="Times New Roman" w:hAnsi="Times New Roman" w:cs="Times New Roman"/>
          <w:sz w:val="28"/>
          <w:szCs w:val="28"/>
        </w:rPr>
        <w:t xml:space="preserve">наем и отбор персонала должен осуществляться с учетом желательности обеспечения надлежащей представленности среди сотрудников мужчин и женщин и этнических меньшинств для удовлетворения потребностей вверенных им подозреваемых или осужденных правонарушителей. </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sz w:val="28"/>
          <w:szCs w:val="28"/>
        </w:rPr>
        <w:t xml:space="preserve">При этом  женщины </w:t>
      </w:r>
      <w:r w:rsidRPr="00AE2A4E">
        <w:rPr>
          <w:rFonts w:ascii="Times New Roman" w:eastAsia="HelveticaCyr-Upright" w:hAnsi="Times New Roman" w:cs="Times New Roman"/>
          <w:sz w:val="28"/>
          <w:szCs w:val="28"/>
        </w:rPr>
        <w:t xml:space="preserve">должны получать ту же зарплату, проходить то же самое обучение и иметь равные возможности для продвижения по службе. Кроме того опыт ряда стран показал, что женщины могут исполнять обычные обязанности столь же успешно, как и мужчины. Причем, в ситуациях конфронтации присутствие женского персонала зачастую может разрядить потенциально взрывоопасную обстановку. </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eastAsia="HelveticaCyr-Upright" w:hAnsi="Times New Roman" w:cs="Times New Roman"/>
          <w:sz w:val="28"/>
          <w:szCs w:val="28"/>
        </w:rPr>
        <w:t>Также существует несколько ситуаций, таких как надзор за санитарными зонами или производство личного обыска, когда участвующий в этом деле тюремный сотрудник должен быть того же пола, что и заключенный. За исключением этих ситуаций женский персонал может исполнять все остальные обязанности.</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HelveticaCyr-Upright" w:hAnsi="Times New Roman" w:cs="Times New Roman"/>
          <w:sz w:val="28"/>
          <w:szCs w:val="28"/>
        </w:rPr>
        <w:t>Кроме того в некоторых тюрьмах существенное количество заключенных относятся к небольшим расовым или этническим группам. В таких случаях тюремная администрация должна постараться набрать достаточное количество персонала аналогичного происхождения</w:t>
      </w:r>
      <w:r w:rsidRPr="00AE2A4E">
        <w:rPr>
          <w:rFonts w:ascii="Times New Roman" w:hAnsi="Times New Roman" w:cs="Times New Roman"/>
          <w:sz w:val="28"/>
          <w:szCs w:val="28"/>
        </w:rPr>
        <w:t>;</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HelveticaCyr-Upright" w:hAnsi="Times New Roman" w:cs="Times New Roman"/>
          <w:sz w:val="28"/>
          <w:szCs w:val="28"/>
        </w:rPr>
        <w:tab/>
        <w:t xml:space="preserve">любому желающему поступить на службу, должно быть четко объяснено, что ожидается от будущего сотрудника в плане поведения и отношения к заключенным. При этом человек с неприемлемыми личными стандартами, например, в части обращения с расовыми меньшинствами, с женщинами или с иностранцами, не должен приниматься на работу в пенитенциарную систему; </w:t>
      </w:r>
      <w:r w:rsidRPr="00AE2A4E">
        <w:rPr>
          <w:rFonts w:ascii="Times New Roman" w:hAnsi="Times New Roman" w:cs="Times New Roman"/>
          <w:sz w:val="28"/>
          <w:szCs w:val="28"/>
        </w:rPr>
        <w:t xml:space="preserve">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ab/>
      </w:r>
      <w:r w:rsidRPr="00AE2A4E">
        <w:rPr>
          <w:rFonts w:ascii="Times New Roman" w:hAnsi="Times New Roman" w:cs="Times New Roman"/>
          <w:sz w:val="28"/>
          <w:szCs w:val="28"/>
        </w:rPr>
        <w:t>во избежание убыли сотрудников по причине неудовлетворенности, ведущей к преждевременному уходу с работы, и с целью создания солидной основы для последующей профессиональной подготовки следует принимать меры по ориентированию новых сотрудников при выходе на работу и формированию у них реального восприятия их трудовой деятельности.</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bCs/>
          <w:sz w:val="28"/>
          <w:szCs w:val="28"/>
        </w:rPr>
      </w:pPr>
      <w:r w:rsidRPr="00AE2A4E">
        <w:rPr>
          <w:rFonts w:ascii="Times New Roman" w:hAnsi="Times New Roman" w:cs="Times New Roman"/>
          <w:bCs/>
          <w:sz w:val="28"/>
          <w:szCs w:val="28"/>
        </w:rPr>
        <w:lastRenderedPageBreak/>
        <w:t>В</w:t>
      </w:r>
      <w:r w:rsidRPr="00AE2A4E">
        <w:rPr>
          <w:rFonts w:ascii="Times New Roman" w:eastAsia="HelveticaCyr-Upright" w:hAnsi="Times New Roman" w:cs="Times New Roman"/>
          <w:sz w:val="28"/>
          <w:szCs w:val="28"/>
        </w:rPr>
        <w:t>ысоким личным и профессиональным стандартам должен отвечать весь персонал тюрьмы, но в особенности это относится к тем сотрудникам, которые в том или ином качестве соприкасаются непосредственно с заключенными. К ним относится персонал первой линии – одетые в форму сотрудники или охранники, а также профессиональные сотрудники, такие как учителя и инструкторы. С особой тщательностью следует отбирать сотрудников, которые ежедневно вступают в контакты с заключенными.</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bCs/>
          <w:sz w:val="28"/>
          <w:szCs w:val="28"/>
        </w:rPr>
      </w:pPr>
      <w:r w:rsidRPr="00AE2A4E">
        <w:rPr>
          <w:rFonts w:ascii="Times New Roman" w:hAnsi="Times New Roman" w:cs="Times New Roman"/>
          <w:bCs/>
          <w:sz w:val="28"/>
          <w:szCs w:val="28"/>
        </w:rPr>
        <w:t>О</w:t>
      </w:r>
      <w:r w:rsidRPr="00AE2A4E">
        <w:rPr>
          <w:rFonts w:ascii="Times New Roman" w:eastAsia="HelveticaCyr-Upright" w:hAnsi="Times New Roman" w:cs="Times New Roman"/>
          <w:sz w:val="28"/>
          <w:szCs w:val="28"/>
        </w:rPr>
        <w:t>собое внимание следует уделить набору в штат специалистов. Скорее всего, это должны быть лица, которые уже обучены определенной профессии. В их число входят учителя, инструкторы и работники здравоохранения. В некоторых тюрьмах понадобятся также психиатры и психологи. При этом не следует думать, что лица, имеющие профессиональную подготовку, например учителя, автоматически оказываются пригодными для работы в тюремных условиях. Они также нуждаются в тщательном отборе, и у них должна быть полная ясность в отношении той роли, которую они должны играть в этой организации.</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bCs/>
          <w:sz w:val="28"/>
          <w:szCs w:val="28"/>
        </w:rPr>
        <w:t>М</w:t>
      </w:r>
      <w:r w:rsidRPr="00AE2A4E">
        <w:rPr>
          <w:rFonts w:ascii="Times New Roman" w:eastAsia="HelveticaCyr-Upright" w:hAnsi="Times New Roman" w:cs="Times New Roman"/>
          <w:sz w:val="28"/>
          <w:szCs w:val="28"/>
        </w:rPr>
        <w:t xml:space="preserve">ногие администрации тюрем испытывают большие трудности в наборе высококвалифицированного персонала. Этому могут способствовать различные причины. Может оказаться слишком низким уровень зарплаты. Другой причиной может служить низкий статус работника тюрьмы в глазах местного общества. Возможно, что причиной является конкуренция со стороны других органов поддержания правопорядка, таких как полиция.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bCs/>
          <w:sz w:val="28"/>
          <w:szCs w:val="28"/>
        </w:rPr>
        <w:tab/>
        <w:t>В связи с этим, н</w:t>
      </w:r>
      <w:r w:rsidRPr="00AE2A4E">
        <w:rPr>
          <w:rFonts w:ascii="Times New Roman" w:eastAsia="HelveticaCyr-Upright" w:hAnsi="Times New Roman" w:cs="Times New Roman"/>
          <w:sz w:val="28"/>
          <w:szCs w:val="28"/>
        </w:rPr>
        <w:t>еобходимо проведения работы по информированию населения о происходящем за тюремными стенами. Это поможет развеять ложные представления и возбудить интерес у населения вообще и, в частности, у потенциальных сотрудников тюрьмы. Если члены гражданского общества ничего не знают о реалиях жизни в тюрьме, то вряд ли кто-то из них будет рассматривать даже саму возможность работы в пенитенциарной системе. Информирование населения можно осуществлять различными путями. Можно поощрять посещение тюрем представителями общественности, что позволит им своими глазами увидеть жизнь тюрьмы. Можно осуществлять регулярные контакты со средствами массовой информации и поощрять публикацию достаточно разнообразной информации о тюрьмах, а не только критических статей в те моменты, когда в тюрьме происходят какие-то неприятные события.</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bCs/>
          <w:sz w:val="28"/>
          <w:szCs w:val="28"/>
        </w:rPr>
      </w:pPr>
      <w:r w:rsidRPr="00AE2A4E">
        <w:rPr>
          <w:rFonts w:ascii="Times New Roman" w:eastAsia="HelveticaCyr-Upright" w:hAnsi="Times New Roman" w:cs="Times New Roman"/>
          <w:sz w:val="28"/>
          <w:szCs w:val="28"/>
        </w:rPr>
        <w:t>Также, тюремная администрация должна обратить внимание на конкретные организации, которые могут поставлять кадры для пенитенциарной системы. Это могут быть образовательные учреждения типа колледжей или университетов, либо какие-то группы населения. Им необходимо предоставить конкретную информацию о роли персонала тюрьмы, о том, какого типа люди могут захотеть работать в пенитенциарной системе, и объяснить, что такая работа является хорошей карьерой на государственной службе.</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bCs/>
          <w:sz w:val="28"/>
          <w:szCs w:val="28"/>
        </w:rPr>
        <w:t>П</w:t>
      </w:r>
      <w:r w:rsidRPr="00AE2A4E">
        <w:rPr>
          <w:rFonts w:ascii="Times New Roman" w:eastAsia="HelveticaCyr-Upright" w:hAnsi="Times New Roman" w:cs="Times New Roman"/>
          <w:sz w:val="28"/>
          <w:szCs w:val="28"/>
        </w:rPr>
        <w:t>осле отбора и набора персонала необходимо провести соответствующее обучение.</w:t>
      </w:r>
      <w:r w:rsidRPr="00AE2A4E">
        <w:rPr>
          <w:rFonts w:ascii="Times New Roman" w:hAnsi="Times New Roman" w:cs="Times New Roman"/>
          <w:bCs/>
          <w:sz w:val="28"/>
          <w:szCs w:val="28"/>
        </w:rPr>
        <w:t xml:space="preserve"> Н</w:t>
      </w:r>
      <w:r w:rsidRPr="00AE2A4E">
        <w:rPr>
          <w:rFonts w:ascii="Times New Roman" w:eastAsia="HelveticaCyr-Upright" w:hAnsi="Times New Roman" w:cs="Times New Roman"/>
          <w:sz w:val="28"/>
          <w:szCs w:val="28"/>
        </w:rPr>
        <w:t xml:space="preserve">адлежащее обучение персонала – это требование, которое должно соблюдаться с момента приема сотрудника на работу и вплоть до его выхода на </w:t>
      </w:r>
      <w:r w:rsidRPr="00AE2A4E">
        <w:rPr>
          <w:rFonts w:ascii="Times New Roman" w:eastAsia="HelveticaCyr-Upright" w:hAnsi="Times New Roman" w:cs="Times New Roman"/>
          <w:sz w:val="28"/>
          <w:szCs w:val="28"/>
        </w:rPr>
        <w:lastRenderedPageBreak/>
        <w:t xml:space="preserve">пенсию. Должны существовать возможности для совершенствования персонала всех возрастов и на всех должностях. Это позволит персоналу быть в курсе новейших технологий, а также обеспечит обучение специфическим навыкам тех сотрудников, которые работают в специализированных областях, и даст возможностям сотрудникам старшего звена развить свои управленческие навыки. </w:t>
      </w:r>
    </w:p>
    <w:p w:rsidR="00455080" w:rsidRPr="00AE2A4E" w:rsidRDefault="00455080" w:rsidP="00D764AE">
      <w:pPr>
        <w:pStyle w:val="Default"/>
        <w:tabs>
          <w:tab w:val="left" w:pos="284"/>
        </w:tabs>
        <w:ind w:firstLine="284"/>
        <w:jc w:val="both"/>
        <w:rPr>
          <w:color w:val="auto"/>
          <w:sz w:val="28"/>
          <w:szCs w:val="28"/>
        </w:rPr>
      </w:pPr>
      <w:r w:rsidRPr="00AE2A4E">
        <w:rPr>
          <w:rFonts w:eastAsia="HelveticaCyr-Upright"/>
          <w:color w:val="auto"/>
          <w:sz w:val="28"/>
          <w:szCs w:val="28"/>
        </w:rPr>
        <w:tab/>
        <w:t>При этом з</w:t>
      </w:r>
      <w:r w:rsidRPr="00AE2A4E">
        <w:rPr>
          <w:rFonts w:eastAsia="TimesNewRoman"/>
          <w:color w:val="auto"/>
          <w:sz w:val="28"/>
          <w:szCs w:val="28"/>
        </w:rPr>
        <w:t>арубежные исследователи считают, что обучение не самоцель, а средство достижения высочайшего качества уголовно-исполнительной деятельности.</w:t>
      </w:r>
      <w:r w:rsidRPr="00AE2A4E">
        <w:rPr>
          <w:color w:val="auto"/>
          <w:sz w:val="28"/>
          <w:szCs w:val="28"/>
        </w:rPr>
        <w:t xml:space="preserve"> Причем учебные программы должны основываться на организационном видении профессионализма персонала и являться частью последовательного подхода к профессиональному развитию персонала с обязательными прохождением курсов при найме и с регулярными интервалами в течение всей карьеры.</w:t>
      </w:r>
    </w:p>
    <w:p w:rsidR="00455080" w:rsidRDefault="00455080" w:rsidP="00D764AE">
      <w:pPr>
        <w:spacing w:after="0" w:line="240" w:lineRule="auto"/>
        <w:ind w:firstLine="284"/>
        <w:jc w:val="both"/>
        <w:rPr>
          <w:rFonts w:ascii="Times New Roman" w:hAnsi="Times New Roman" w:cs="Times New Roman"/>
          <w:sz w:val="28"/>
          <w:szCs w:val="28"/>
        </w:rPr>
      </w:pPr>
    </w:p>
    <w:p w:rsidR="00455080" w:rsidRPr="00DC33E3" w:rsidRDefault="00455080" w:rsidP="00D764AE">
      <w:pPr>
        <w:spacing w:after="0" w:line="240" w:lineRule="auto"/>
        <w:ind w:firstLine="284"/>
        <w:jc w:val="both"/>
        <w:rPr>
          <w:rFonts w:ascii="Times New Roman" w:hAnsi="Times New Roman" w:cs="Times New Roman"/>
          <w:b/>
          <w:sz w:val="28"/>
          <w:szCs w:val="28"/>
        </w:rPr>
      </w:pPr>
      <w:r w:rsidRPr="00DC33E3">
        <w:rPr>
          <w:rFonts w:ascii="Times New Roman" w:hAnsi="Times New Roman" w:cs="Times New Roman"/>
          <w:b/>
          <w:sz w:val="28"/>
          <w:szCs w:val="28"/>
        </w:rPr>
        <w:t>3.3. Историко-правовые аспекты и организационные основы профессиональной подготовки персонал учреждений и органов уголовно-исполнител</w:t>
      </w:r>
      <w:r w:rsidR="00DC33E3">
        <w:rPr>
          <w:rFonts w:ascii="Times New Roman" w:hAnsi="Times New Roman" w:cs="Times New Roman"/>
          <w:b/>
          <w:sz w:val="28"/>
          <w:szCs w:val="28"/>
        </w:rPr>
        <w:t xml:space="preserve">ьных (пенитенциарных) систем в </w:t>
      </w:r>
      <w:r w:rsidRPr="00DC33E3">
        <w:rPr>
          <w:rFonts w:ascii="Times New Roman" w:hAnsi="Times New Roman" w:cs="Times New Roman"/>
          <w:b/>
          <w:sz w:val="28"/>
          <w:szCs w:val="28"/>
        </w:rPr>
        <w:t>зарубежных станах</w:t>
      </w:r>
    </w:p>
    <w:p w:rsidR="00455080" w:rsidRPr="00AE2A4E" w:rsidRDefault="00455080" w:rsidP="00D764AE">
      <w:pPr>
        <w:tabs>
          <w:tab w:val="left" w:pos="284"/>
        </w:tabs>
        <w:spacing w:after="0" w:line="240" w:lineRule="auto"/>
        <w:ind w:firstLine="284"/>
        <w:jc w:val="both"/>
        <w:rPr>
          <w:rFonts w:ascii="Times New Roman" w:hAnsi="Times New Roman" w:cs="Times New Roman"/>
          <w:sz w:val="28"/>
          <w:szCs w:val="28"/>
        </w:rPr>
      </w:pPr>
    </w:p>
    <w:p w:rsidR="00455080" w:rsidRPr="00AE2A4E" w:rsidRDefault="00455080"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 xml:space="preserve">Обучение </w:t>
      </w:r>
      <w:r w:rsidRPr="00AE2A4E">
        <w:rPr>
          <w:rFonts w:ascii="Times New Roman" w:hAnsi="Times New Roman" w:cs="Times New Roman"/>
          <w:sz w:val="28"/>
          <w:szCs w:val="28"/>
        </w:rPr>
        <w:t>является ключевым моментом в обеспечении готовности персонала пенитенциарных учреждений к выполнению своих обязанностей и хорошему выполнению своей работы. Обучение предназначено обеспечить персонал навыками, необходимыми для выполнения их функций, включая навыки межличностного общения и правильного управления тюрьмой, а также основным ценностям их профессии,</w:t>
      </w:r>
      <w:r w:rsidRPr="00AE2A4E">
        <w:rPr>
          <w:rStyle w:val="A10"/>
          <w:rFonts w:ascii="Times New Roman" w:hAnsi="Times New Roman" w:cs="Times New Roman"/>
          <w:sz w:val="28"/>
          <w:szCs w:val="28"/>
        </w:rPr>
        <w:t xml:space="preserve"> </w:t>
      </w:r>
      <w:r w:rsidRPr="00AE2A4E">
        <w:rPr>
          <w:rFonts w:ascii="Times New Roman" w:hAnsi="Times New Roman" w:cs="Times New Roman"/>
          <w:sz w:val="28"/>
          <w:szCs w:val="28"/>
        </w:rPr>
        <w:t xml:space="preserve">включая уважение достоинства и недопущения дискриминации всех людей, пребывающих в тюрьме.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 вопросам профессиональной подготовки сотрудников пенитенциарных учреждений очень серьезно относятся во всем мире, поскольку именно подготовка сотрудников к службе во многом определяет эффективность их дальнейшей деятельности и как следствие благополучие и спокойствие всего общества. При этом проблема, связанные с совершенствованием процесса подготовки персонала для пенитенциарных учреждений на современном этапе, во многих странах характеризуются, не только поиском новых, но и возрож</w:t>
      </w:r>
      <w:r w:rsidRPr="00AE2A4E">
        <w:rPr>
          <w:rFonts w:ascii="Times New Roman" w:hAnsi="Times New Roman" w:cs="Times New Roman"/>
          <w:sz w:val="28"/>
          <w:szCs w:val="28"/>
        </w:rPr>
        <w:softHyphen/>
        <w:t>дением р</w:t>
      </w:r>
      <w:r w:rsidR="00DC33E3">
        <w:rPr>
          <w:rFonts w:ascii="Times New Roman" w:hAnsi="Times New Roman" w:cs="Times New Roman"/>
          <w:sz w:val="28"/>
          <w:szCs w:val="28"/>
        </w:rPr>
        <w:t>анее не востребованных образова</w:t>
      </w:r>
      <w:r w:rsidRPr="00AE2A4E">
        <w:rPr>
          <w:rFonts w:ascii="Times New Roman" w:hAnsi="Times New Roman" w:cs="Times New Roman"/>
          <w:sz w:val="28"/>
          <w:szCs w:val="28"/>
        </w:rPr>
        <w:t xml:space="preserve">тельных </w:t>
      </w:r>
      <w:r w:rsidRPr="00AE2A4E">
        <w:rPr>
          <w:rFonts w:ascii="Times New Roman" w:eastAsia="NewStandardC" w:hAnsi="Times New Roman" w:cs="Times New Roman"/>
          <w:sz w:val="28"/>
          <w:szCs w:val="28"/>
        </w:rPr>
        <w:t>концепций</w:t>
      </w:r>
      <w:r w:rsidRPr="00AE2A4E">
        <w:rPr>
          <w:rFonts w:ascii="Times New Roman" w:hAnsi="Times New Roman" w:cs="Times New Roman"/>
          <w:sz w:val="28"/>
          <w:szCs w:val="28"/>
        </w:rPr>
        <w:t xml:space="preserve"> и моделей. В связи с этим актуализируется вопрос о необходимости обращения к истокам организации целенаправленной подготовки пенитенциарного персонала.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вопрос о</w:t>
      </w:r>
      <w:r w:rsidRPr="00AE2A4E">
        <w:rPr>
          <w:rFonts w:ascii="Times New Roman" w:eastAsia="NewStandardC" w:hAnsi="Times New Roman" w:cs="Times New Roman"/>
          <w:sz w:val="28"/>
          <w:szCs w:val="28"/>
        </w:rPr>
        <w:t xml:space="preserve">б организации специальных учебных учреждений для подготовки сотрудников для пенитенциарной системы был поднят еще в 1870 г. в США  на национальном Пенитенциарном конгрессе, который проходил в г. Цинциннате. </w:t>
      </w:r>
      <w:r w:rsidRPr="00AE2A4E">
        <w:rPr>
          <w:rFonts w:ascii="Times New Roman" w:hAnsi="Times New Roman" w:cs="Times New Roman"/>
          <w:sz w:val="28"/>
          <w:szCs w:val="28"/>
        </w:rPr>
        <w:t xml:space="preserve">На международном уровне вопрос о необходимости осуществления специальной подготовки персонала для работы в пенитенциарных учреждения впервые был поднят в 1878 г. на </w:t>
      </w:r>
      <w:r w:rsidRPr="00AE2A4E">
        <w:rPr>
          <w:rFonts w:ascii="Times New Roman" w:hAnsi="Times New Roman" w:cs="Times New Roman"/>
          <w:sz w:val="28"/>
          <w:szCs w:val="28"/>
          <w:lang w:val="en-US"/>
        </w:rPr>
        <w:t>II</w:t>
      </w:r>
      <w:r w:rsidRPr="00AE2A4E">
        <w:rPr>
          <w:rFonts w:ascii="Times New Roman" w:hAnsi="Times New Roman" w:cs="Times New Roman"/>
          <w:sz w:val="28"/>
          <w:szCs w:val="28"/>
        </w:rPr>
        <w:t xml:space="preserve"> Международном тюремном конгрессе, который проходил в Стокгольме (Швеция). Из 16 докладов, которые были заслушаны на данном конгрессе, данному вопросу был посвящено выступление Главного инспектора тюрем </w:t>
      </w:r>
      <w:r w:rsidRPr="00AE2A4E">
        <w:rPr>
          <w:rFonts w:ascii="Times New Roman" w:hAnsi="Times New Roman" w:cs="Times New Roman"/>
          <w:sz w:val="28"/>
          <w:szCs w:val="28"/>
        </w:rPr>
        <w:lastRenderedPageBreak/>
        <w:t>Италии Мартино Бельтрани-Скалиа. Так, он отмечал, что те</w:t>
      </w:r>
      <w:r w:rsidRPr="00AE2A4E">
        <w:rPr>
          <w:rFonts w:ascii="Times New Roman" w:hAnsi="Times New Roman" w:cs="Times New Roman"/>
          <w:sz w:val="28"/>
          <w:szCs w:val="28"/>
        </w:rPr>
        <w:softHyphen/>
        <w:t>оретическое обоснование необходимости существования специальных школ по подготовке тюремного персонала, как одной из составляющих «преобразования тюремного дела» существовало еще в XVIII в. Однако в тот период  почва общественного и государственного осознания для принятия этой мысли была мало подготовлена.</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Практическая ее реализация началась лишь во второй половине Х</w:t>
      </w:r>
      <w:r w:rsidRPr="00AE2A4E">
        <w:rPr>
          <w:rFonts w:ascii="Times New Roman" w:hAnsi="Times New Roman" w:cs="Times New Roman"/>
          <w:sz w:val="28"/>
          <w:szCs w:val="28"/>
          <w:lang w:val="en-US"/>
        </w:rPr>
        <w:t>I</w:t>
      </w:r>
      <w:r w:rsidRPr="00AE2A4E">
        <w:rPr>
          <w:rFonts w:ascii="Times New Roman" w:hAnsi="Times New Roman" w:cs="Times New Roman"/>
          <w:sz w:val="28"/>
          <w:szCs w:val="28"/>
        </w:rPr>
        <w:t>Х в. с создания в 1850 г. в г. Люнебурге (Пруссия) школы для подготовки тюремных надзирателей. За 9 лет ее существова</w:t>
      </w:r>
      <w:r w:rsidRPr="00AE2A4E">
        <w:rPr>
          <w:rFonts w:ascii="Times New Roman" w:hAnsi="Times New Roman" w:cs="Times New Roman"/>
          <w:sz w:val="28"/>
          <w:szCs w:val="28"/>
        </w:rPr>
        <w:softHyphen/>
        <w:t xml:space="preserve">ния было подготовлено 127 надзирателей. </w:t>
      </w:r>
      <w:r w:rsidRPr="00AE2A4E">
        <w:rPr>
          <w:rFonts w:ascii="Times New Roman" w:eastAsia="NewStandardC" w:hAnsi="Times New Roman" w:cs="Times New Roman"/>
          <w:sz w:val="28"/>
          <w:szCs w:val="28"/>
        </w:rPr>
        <w:t>И хотя, в среднем, эта школа выпускала 14-16 человек в год, большинство ее выпускников оказали значительное влияние на рабу персонала в тех пенитенциарных учреждениях, где они работами. Прусская модель обучения тюремных сотрудников была в основном теоретической, поскольку, курсанты данной школы, в процессе обучения никогда не посещали пенитенциарные учреждения. Процесс обучения заключался в следующем, в том, что  в течение 2–3 недель обучаемые знакомились с техническими и психологическими новинками в области пенитенциарной системы, перед ними ставились теоретические задачи, которые они должны были решать, опираясь на существующее пенитенциарное законодательство.</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дальнейшем аналогичное учебное заведение начало функционировать в 1867 г. в Бельгии. Причем ко времени проведения </w:t>
      </w:r>
      <w:r w:rsidRPr="00AE2A4E">
        <w:rPr>
          <w:rFonts w:ascii="Times New Roman" w:hAnsi="Times New Roman" w:cs="Times New Roman"/>
          <w:sz w:val="28"/>
          <w:szCs w:val="28"/>
          <w:lang w:val="en-US"/>
        </w:rPr>
        <w:t>II</w:t>
      </w:r>
      <w:r w:rsidRPr="00AE2A4E">
        <w:rPr>
          <w:rFonts w:ascii="Times New Roman" w:hAnsi="Times New Roman" w:cs="Times New Roman"/>
          <w:sz w:val="28"/>
          <w:szCs w:val="28"/>
        </w:rPr>
        <w:t xml:space="preserve"> Международного тюремного конгресса подобные образовательные учреждения имелись в Германии, Бельгии, Швеции, Швейцарии и Италии. При этом о Центральной школе по подготовке тюремного персонала, созданной в 1873 г. в Риме на этом конгрессе было отмечено, что «это заведение устроено так хорошо, что может служить образцом всему свету».</w:t>
      </w:r>
    </w:p>
    <w:p w:rsidR="00455080" w:rsidRPr="00AE2A4E" w:rsidRDefault="00455080" w:rsidP="00D764AE">
      <w:pPr>
        <w:spacing w:after="0" w:line="240" w:lineRule="auto"/>
        <w:ind w:right="20"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Данное учебное заведение находилась в ведении Итальянской тюремной администрации, в штате корой которой состояли 83 преподавателя (директора). Срок обучения в ней длился 6 месяцев. Образовательный процесс предполагал примерно 6 часов теоретических (классных) занятий, и плюс полтора-два часа военной и физической подготовки (в основном гимнастики). Также предусматривалось время для практических занятий «под руководством директоров», которые, представляли собой, по-видимому, аналог предусмотренной в настоящее время, такой формы проведения занятия как самостоятельной работы обучающихся под руководством преподавателя.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NewStandardC" w:hAnsi="Times New Roman" w:cs="Times New Roman"/>
          <w:sz w:val="28"/>
          <w:szCs w:val="28"/>
        </w:rPr>
        <w:tab/>
        <w:t>Вместе с тем недостатком в организации учебного процесса, осуществляемого в учебных заведениях, готовящих специалистов для пенитенциарных учреждений, существовавших во всех вышеперечисленных странах, являлось то, что все занятия проводились в учебных кабинетах, и в программах обучения не предусматривалось посещение тюрем, т.е. «будущих мест работы» выпускников</w:t>
      </w:r>
      <w:r w:rsidRPr="00AE2A4E">
        <w:rPr>
          <w:rFonts w:ascii="Times New Roman" w:hAnsi="Times New Roman" w:cs="Times New Roman"/>
          <w:sz w:val="28"/>
          <w:szCs w:val="28"/>
        </w:rPr>
        <w:t>. Однако даже в этом случае надзиратели, прошедшие обучение в данных школах, выгодно отличались от других сотрудников пенитенциарных учреждений. В тот же период в</w:t>
      </w:r>
      <w:r w:rsidRPr="00AE2A4E">
        <w:rPr>
          <w:rFonts w:ascii="Times New Roman" w:eastAsia="NewStandardC" w:hAnsi="Times New Roman" w:cs="Times New Roman"/>
          <w:sz w:val="28"/>
          <w:szCs w:val="28"/>
        </w:rPr>
        <w:t xml:space="preserve">о Франции начала применяться такая форма пенитенциарного образования, которая предполагала, изначально изучение соответствующего теоретического курса, после которого </w:t>
      </w:r>
      <w:r w:rsidRPr="00AE2A4E">
        <w:rPr>
          <w:rFonts w:ascii="Times New Roman" w:eastAsia="NewStandardC" w:hAnsi="Times New Roman" w:cs="Times New Roman"/>
          <w:sz w:val="28"/>
          <w:szCs w:val="28"/>
        </w:rPr>
        <w:lastRenderedPageBreak/>
        <w:t xml:space="preserve">человек трудоустраивался, но дальнейшая его карьера, зависела от постоянного повышения своей квалификации.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Причем во второй половине </w:t>
      </w:r>
      <w:r w:rsidRPr="00AE2A4E">
        <w:rPr>
          <w:rFonts w:ascii="Times New Roman" w:eastAsia="NewStandardC" w:hAnsi="Times New Roman" w:cs="Times New Roman"/>
          <w:sz w:val="28"/>
          <w:szCs w:val="28"/>
        </w:rPr>
        <w:t>XIX в. многие ученые юристы и общественные деятел</w:t>
      </w:r>
      <w:r w:rsidRPr="00AE2A4E">
        <w:rPr>
          <w:rFonts w:ascii="Times New Roman" w:hAnsi="Times New Roman" w:cs="Times New Roman"/>
          <w:sz w:val="28"/>
          <w:szCs w:val="28"/>
        </w:rPr>
        <w:t xml:space="preserve">и </w:t>
      </w:r>
      <w:r w:rsidRPr="00AE2A4E">
        <w:rPr>
          <w:rFonts w:ascii="Times New Roman" w:eastAsia="NewStandardC" w:hAnsi="Times New Roman" w:cs="Times New Roman"/>
          <w:sz w:val="28"/>
          <w:szCs w:val="28"/>
        </w:rPr>
        <w:t>подчеркивали необходимость специальной подготовки сотрудников для пенитенциарной системы,</w:t>
      </w:r>
      <w:r w:rsidRPr="00AE2A4E">
        <w:rPr>
          <w:rFonts w:ascii="Times New Roman" w:hAnsi="Times New Roman" w:cs="Times New Roman"/>
          <w:sz w:val="28"/>
          <w:szCs w:val="28"/>
        </w:rPr>
        <w:t xml:space="preserve"> </w:t>
      </w:r>
      <w:r w:rsidRPr="00AE2A4E">
        <w:rPr>
          <w:rFonts w:ascii="Times New Roman" w:eastAsia="NewStandardC" w:hAnsi="Times New Roman" w:cs="Times New Roman"/>
          <w:sz w:val="28"/>
          <w:szCs w:val="28"/>
        </w:rPr>
        <w:t xml:space="preserve">включала бы в себя не только теоретическое обучение, но и приобретение определенных практических навыков и умений. Так </w:t>
      </w:r>
      <w:r w:rsidR="00DC33E3">
        <w:rPr>
          <w:rFonts w:ascii="Times New Roman" w:hAnsi="Times New Roman" w:cs="Times New Roman"/>
          <w:sz w:val="28"/>
          <w:szCs w:val="28"/>
        </w:rPr>
        <w:t>изве</w:t>
      </w:r>
      <w:r w:rsidRPr="00AE2A4E">
        <w:rPr>
          <w:rFonts w:ascii="Times New Roman" w:hAnsi="Times New Roman" w:cs="Times New Roman"/>
          <w:sz w:val="28"/>
          <w:szCs w:val="28"/>
        </w:rPr>
        <w:t xml:space="preserve">стный русский юрист Н.С. Таганцев, писал, что: «...ныне считается желательным, чтобы все члены тюремного персонала, в особенности более высшие, кроме общего образования получали специальную подготовку при тюрьмах».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NewStandardC" w:hAnsi="Times New Roman" w:cs="Times New Roman"/>
          <w:sz w:val="28"/>
          <w:szCs w:val="28"/>
        </w:rPr>
      </w:pPr>
      <w:r w:rsidRPr="00AE2A4E">
        <w:rPr>
          <w:rFonts w:ascii="Times New Roman" w:hAnsi="Times New Roman" w:cs="Times New Roman"/>
          <w:sz w:val="28"/>
          <w:szCs w:val="28"/>
        </w:rPr>
        <w:tab/>
        <w:t xml:space="preserve">В свою очередь, Мартино Бельтрани-Скалиа, в своем докладе на </w:t>
      </w:r>
      <w:r w:rsidRPr="00AE2A4E">
        <w:rPr>
          <w:rFonts w:ascii="Times New Roman" w:hAnsi="Times New Roman" w:cs="Times New Roman"/>
          <w:sz w:val="28"/>
          <w:szCs w:val="28"/>
          <w:lang w:val="en-US"/>
        </w:rPr>
        <w:t>II</w:t>
      </w:r>
      <w:r w:rsidRPr="00AE2A4E">
        <w:rPr>
          <w:rFonts w:ascii="Times New Roman" w:hAnsi="Times New Roman" w:cs="Times New Roman"/>
          <w:sz w:val="28"/>
          <w:szCs w:val="28"/>
        </w:rPr>
        <w:t xml:space="preserve"> Междуна</w:t>
      </w:r>
      <w:r w:rsidRPr="00AE2A4E">
        <w:rPr>
          <w:rFonts w:ascii="Times New Roman" w:hAnsi="Times New Roman" w:cs="Times New Roman"/>
          <w:sz w:val="28"/>
          <w:szCs w:val="28"/>
        </w:rPr>
        <w:softHyphen/>
        <w:t xml:space="preserve">родном тюремном конгрессе </w:t>
      </w:r>
      <w:r w:rsidRPr="00AE2A4E">
        <w:rPr>
          <w:rFonts w:ascii="Times New Roman" w:eastAsia="NewStandardC" w:hAnsi="Times New Roman" w:cs="Times New Roman"/>
          <w:sz w:val="28"/>
          <w:szCs w:val="28"/>
        </w:rPr>
        <w:t xml:space="preserve">отмечал, что необходимо готовить персонал для пенитенциарных учреждений, особенно </w:t>
      </w:r>
      <w:r w:rsidRPr="00AE2A4E">
        <w:rPr>
          <w:rFonts w:ascii="Times New Roman" w:hAnsi="Times New Roman" w:cs="Times New Roman"/>
          <w:sz w:val="28"/>
          <w:szCs w:val="28"/>
        </w:rPr>
        <w:t>высшей, у</w:t>
      </w:r>
      <w:r w:rsidRPr="00AE2A4E">
        <w:rPr>
          <w:rFonts w:ascii="Times New Roman" w:eastAsia="NewStandardC" w:hAnsi="Times New Roman" w:cs="Times New Roman"/>
          <w:sz w:val="28"/>
          <w:szCs w:val="28"/>
        </w:rPr>
        <w:t>читывая специфику их дальнейшей работы и контингент, с которым они будут работать</w:t>
      </w:r>
      <w:r w:rsidRPr="00AE2A4E">
        <w:rPr>
          <w:rFonts w:ascii="Times New Roman" w:hAnsi="Times New Roman" w:cs="Times New Roman"/>
          <w:sz w:val="28"/>
          <w:szCs w:val="28"/>
        </w:rPr>
        <w:t xml:space="preserve">, т.к., например,  заключенные в рабочий дом требуют другого надзора, чем находящиеся в следственной тюрьме или земледельческой колонии. При этом </w:t>
      </w:r>
      <w:r w:rsidRPr="00AE2A4E">
        <w:rPr>
          <w:rFonts w:ascii="Times New Roman" w:eastAsia="NewStandardC" w:hAnsi="Times New Roman" w:cs="Times New Roman"/>
          <w:sz w:val="28"/>
          <w:szCs w:val="28"/>
        </w:rPr>
        <w:t xml:space="preserve"> он  предлагал  разделить процесс п</w:t>
      </w:r>
      <w:r w:rsidRPr="00AE2A4E">
        <w:rPr>
          <w:rFonts w:ascii="Times New Roman" w:hAnsi="Times New Roman" w:cs="Times New Roman"/>
          <w:sz w:val="28"/>
          <w:szCs w:val="28"/>
        </w:rPr>
        <w:t xml:space="preserve">рофессиональной подготовки в специальных школах на </w:t>
      </w:r>
      <w:r w:rsidRPr="00AE2A4E">
        <w:rPr>
          <w:rFonts w:ascii="Times New Roman" w:eastAsia="NewStandardC" w:hAnsi="Times New Roman" w:cs="Times New Roman"/>
          <w:sz w:val="28"/>
          <w:szCs w:val="28"/>
        </w:rPr>
        <w:t xml:space="preserve">два этапа.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NewStandardC" w:hAnsi="Times New Roman" w:cs="Times New Roman"/>
          <w:sz w:val="28"/>
          <w:szCs w:val="28"/>
        </w:rPr>
        <w:tab/>
        <w:t xml:space="preserve">Первый </w:t>
      </w:r>
      <w:r w:rsidRPr="00AE2A4E">
        <w:rPr>
          <w:rFonts w:ascii="Times New Roman" w:hAnsi="Times New Roman" w:cs="Times New Roman"/>
          <w:sz w:val="28"/>
          <w:szCs w:val="28"/>
        </w:rPr>
        <w:t>продолжительностью до 4-х месяцев, который должен быть направлен на подготовку персонала  для работы в тюрьмах всех видов. На данном этапе учащиеся изучают в основном теорию, т.к. «они еще не знакомы с делом». На втором этапе учащиеся  откомандировываются сроком на 2-4 месяца, именно в ту тюрьму, в которой предполагается, что они в дальнейшем будут работать, с обязанностью «посвящать свое время практическим занятиям». Таким образом, второй образовательный этап представлял собой, не что иное, что на сегодняшний день является «стажировкой», т.е. деятельность вновь принят</w:t>
      </w:r>
      <w:r w:rsidR="00DC33E3">
        <w:rPr>
          <w:rFonts w:ascii="Times New Roman" w:hAnsi="Times New Roman" w:cs="Times New Roman"/>
          <w:sz w:val="28"/>
          <w:szCs w:val="28"/>
        </w:rPr>
        <w:t>ого сотрудника, связанная с при</w:t>
      </w:r>
      <w:r w:rsidRPr="00AE2A4E">
        <w:rPr>
          <w:rFonts w:ascii="Times New Roman" w:hAnsi="Times New Roman" w:cs="Times New Roman"/>
          <w:sz w:val="28"/>
          <w:szCs w:val="28"/>
        </w:rPr>
        <w:t>обретения определенного практического опыта по своей специальности.</w:t>
      </w:r>
    </w:p>
    <w:p w:rsidR="00455080" w:rsidRPr="00AE2A4E" w:rsidRDefault="00455080" w:rsidP="00D764AE">
      <w:pPr>
        <w:tabs>
          <w:tab w:val="left" w:pos="284"/>
        </w:tabs>
        <w:spacing w:after="0" w:line="240" w:lineRule="auto"/>
        <w:ind w:right="40"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Причем в одной из резолюций принятой </w:t>
      </w:r>
      <w:r w:rsidRPr="00AE2A4E">
        <w:rPr>
          <w:rFonts w:ascii="Times New Roman" w:hAnsi="Times New Roman" w:cs="Times New Roman"/>
          <w:sz w:val="28"/>
          <w:szCs w:val="28"/>
          <w:lang w:val="en-US"/>
        </w:rPr>
        <w:t>II</w:t>
      </w:r>
      <w:r w:rsidRPr="00AE2A4E">
        <w:rPr>
          <w:rFonts w:ascii="Times New Roman" w:hAnsi="Times New Roman" w:cs="Times New Roman"/>
          <w:sz w:val="28"/>
          <w:szCs w:val="28"/>
        </w:rPr>
        <w:t xml:space="preserve"> Международным тюремным конгрессом большинством голосов, содержались положения о необхо</w:t>
      </w:r>
      <w:r w:rsidRPr="00AE2A4E">
        <w:rPr>
          <w:rFonts w:ascii="Times New Roman" w:hAnsi="Times New Roman" w:cs="Times New Roman"/>
          <w:sz w:val="28"/>
          <w:szCs w:val="28"/>
        </w:rPr>
        <w:softHyphen/>
        <w:t>димости осуществления, не только теоретической, но и практической подго</w:t>
      </w:r>
      <w:r w:rsidRPr="00AE2A4E">
        <w:rPr>
          <w:rFonts w:ascii="Times New Roman" w:hAnsi="Times New Roman" w:cs="Times New Roman"/>
          <w:sz w:val="28"/>
          <w:szCs w:val="28"/>
        </w:rPr>
        <w:softHyphen/>
        <w:t>товки тюремного персонала перед окончательным определением их на службу. Однако с этими решениями был категорически не согласен полномочный представитель от правительства России, член Государственного совета, статс-секретарь К.К. Грот, который считал ненужным устройство специальных школ для подготовки тюремных надзирателей.</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Вместе с тем представители Главного тюремного управления (ГТУ), которое было создано в феврале 1879 г., для воплощения в жизнь основных направлений тюремных преобразований в Российской Империи, не захотели оставаться в стороне от общеевропейской тенденции по подготовке пенитенциарного персонала, основные образовательные концепции которой планировалось использовать при организации подобных учреждений в России. При это</w:t>
      </w:r>
      <w:r w:rsidR="00DC33E3">
        <w:rPr>
          <w:rFonts w:ascii="Times New Roman" w:hAnsi="Times New Roman" w:cs="Times New Roman"/>
          <w:sz w:val="28"/>
          <w:szCs w:val="28"/>
        </w:rPr>
        <w:t>м его специалисты на основе изу</w:t>
      </w:r>
      <w:r w:rsidRPr="00AE2A4E">
        <w:rPr>
          <w:rFonts w:ascii="Times New Roman" w:hAnsi="Times New Roman" w:cs="Times New Roman"/>
          <w:sz w:val="28"/>
          <w:szCs w:val="28"/>
        </w:rPr>
        <w:t xml:space="preserve">чения зарубежных пенитенциарных </w:t>
      </w:r>
      <w:r w:rsidRPr="00AE2A4E">
        <w:rPr>
          <w:rFonts w:ascii="Times New Roman" w:hAnsi="Times New Roman" w:cs="Times New Roman"/>
          <w:sz w:val="28"/>
          <w:szCs w:val="28"/>
        </w:rPr>
        <w:lastRenderedPageBreak/>
        <w:t xml:space="preserve">образовательных моделей подготовки тюремного персонала, существующих на тот момент, выделили две превалирующие из них: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п</w:t>
      </w:r>
      <w:r w:rsidRPr="00AE2A4E">
        <w:rPr>
          <w:rStyle w:val="af0"/>
          <w:rFonts w:ascii="Times New Roman" w:hAnsi="Times New Roman" w:cs="Times New Roman"/>
          <w:sz w:val="28"/>
          <w:szCs w:val="28"/>
        </w:rPr>
        <w:t xml:space="preserve">русскую образовательную модель, которая реализовалось в виде организации </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пенитенциарных курсов, на которых в течение 12-14 дней тюремных служащих, прокуроров и судей с знакомились с новейшими достижениями в тео</w:t>
      </w:r>
      <w:r w:rsidRPr="00AE2A4E">
        <w:rPr>
          <w:rFonts w:ascii="Times New Roman" w:hAnsi="Times New Roman" w:cs="Times New Roman"/>
          <w:sz w:val="28"/>
          <w:szCs w:val="28"/>
        </w:rPr>
        <w:softHyphen/>
        <w:t xml:space="preserve">рии и практике пенитенциарного дела, и представляла собой теоретическое ознакомительное обучение с опорой на общепенитенциарные проблемы и поиски способов их решений;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Style w:val="af0"/>
          <w:rFonts w:ascii="Times New Roman" w:hAnsi="Times New Roman" w:cs="Times New Roman"/>
          <w:sz w:val="28"/>
          <w:szCs w:val="28"/>
        </w:rPr>
        <w:t xml:space="preserve">французскую образовательную модель, которая </w:t>
      </w:r>
      <w:r w:rsidRPr="00AE2A4E">
        <w:rPr>
          <w:rFonts w:ascii="Times New Roman" w:hAnsi="Times New Roman" w:cs="Times New Roman"/>
          <w:sz w:val="28"/>
          <w:szCs w:val="28"/>
        </w:rPr>
        <w:t>была более практико-ориентированной, ставившей жесткое условие успешного прохождения обучения на пенитенциарных курсах для любых соискателей должности в тюремной администрации или чиновников, уже состоящих на службе и желающих повышения по службе. Таким образом,  она предполагала определенный алгоритм прохождения службы в пенитенциарной системе: начало службы - только через первоначальную подготовку, дальнейшее продвижение по службе - только через повышение квалификации.</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последующем в России стали создаваться образовательные учреждения для подготовки тюремного персонала на основе обеих данных моделей, но с доми</w:t>
      </w:r>
      <w:r w:rsidRPr="00AE2A4E">
        <w:rPr>
          <w:rFonts w:ascii="Times New Roman" w:hAnsi="Times New Roman" w:cs="Times New Roman"/>
          <w:sz w:val="28"/>
          <w:szCs w:val="28"/>
        </w:rPr>
        <w:softHyphen/>
        <w:t>нированием основных положений французской. Так, в 1899 г. в Москве была открыта первая в России казенная школа тюремных надзирательниц, хотя она и не оказала, заметного влияния на существующею пенитенциарную систему, поскольку за 11 лет своего существования, в ней прошли обучения только 58 будущих надзирательниц, но вместе с тем она стала родоначальни</w:t>
      </w:r>
      <w:r w:rsidRPr="00AE2A4E">
        <w:rPr>
          <w:rFonts w:ascii="Times New Roman" w:hAnsi="Times New Roman" w:cs="Times New Roman"/>
          <w:sz w:val="28"/>
          <w:szCs w:val="28"/>
        </w:rPr>
        <w:softHyphen/>
        <w:t>ком сложившейся в впоследствии в России системы подготовки персонала для пенитенциарных учреждений.</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1910 г. были рассмотрен законопроект об учреждении в Санкт-Петербурге Высших тюремных курсов («курсы тюрьмоведения») и школы старших тюремных надзирателей. Деятельность Высших тюремных курсов осуществлялась, путем ежегодных сборов (съездах) «известного числа начальников мест заключения и их помощников, в видах подготовления их к заня</w:t>
      </w:r>
      <w:r w:rsidRPr="00AE2A4E">
        <w:rPr>
          <w:rFonts w:ascii="Times New Roman" w:hAnsi="Times New Roman" w:cs="Times New Roman"/>
          <w:sz w:val="28"/>
          <w:szCs w:val="28"/>
        </w:rPr>
        <w:softHyphen/>
        <w:t>тию в будущем более ответственных должностей по тюремной администрации». Но на курсах могли проходить обучения и лица желающие подготовиться к тюремной службе и окончившие высшие или средние учебные заведения (сторонние лица). При этом исходя из того, что курсы тюрьмоведения рас</w:t>
      </w:r>
      <w:r w:rsidRPr="00AE2A4E">
        <w:rPr>
          <w:rFonts w:ascii="Times New Roman" w:hAnsi="Times New Roman" w:cs="Times New Roman"/>
          <w:sz w:val="28"/>
          <w:szCs w:val="28"/>
        </w:rPr>
        <w:softHyphen/>
        <w:t>сматривались как базовые для профессиональной подготовки управленческого персонала пенитенциарных учреждений, то преимуществом зачисления на них из сторонних лиц пользовались имеющие высшее юридическое образование или со</w:t>
      </w:r>
      <w:r w:rsidRPr="00AE2A4E">
        <w:rPr>
          <w:rFonts w:ascii="Times New Roman" w:hAnsi="Times New Roman" w:cs="Times New Roman"/>
          <w:sz w:val="28"/>
          <w:szCs w:val="28"/>
        </w:rPr>
        <w:softHyphen/>
        <w:t>стоящие на действительной военной службе в офицерском ч</w:t>
      </w:r>
      <w:r w:rsidR="004C5CCC">
        <w:rPr>
          <w:rFonts w:ascii="Times New Roman" w:hAnsi="Times New Roman" w:cs="Times New Roman"/>
          <w:sz w:val="28"/>
          <w:szCs w:val="28"/>
        </w:rPr>
        <w:t>ине, причем за последними сохра</w:t>
      </w:r>
      <w:r w:rsidRPr="00AE2A4E">
        <w:rPr>
          <w:rFonts w:ascii="Times New Roman" w:hAnsi="Times New Roman" w:cs="Times New Roman"/>
          <w:sz w:val="28"/>
          <w:szCs w:val="28"/>
        </w:rPr>
        <w:t>нялось денежное довольствие по месту службы.</w:t>
      </w:r>
    </w:p>
    <w:p w:rsidR="00455080" w:rsidRPr="00AE2A4E" w:rsidRDefault="00455080" w:rsidP="00D764AE">
      <w:pPr>
        <w:tabs>
          <w:tab w:val="left" w:pos="284"/>
        </w:tabs>
        <w:spacing w:after="0" w:line="240" w:lineRule="auto"/>
        <w:ind w:right="20" w:firstLine="284"/>
        <w:jc w:val="both"/>
        <w:rPr>
          <w:rFonts w:ascii="Times New Roman" w:hAnsi="Times New Roman" w:cs="Times New Roman"/>
          <w:sz w:val="28"/>
          <w:szCs w:val="28"/>
        </w:rPr>
      </w:pPr>
      <w:r w:rsidRPr="00AE2A4E">
        <w:rPr>
          <w:rFonts w:ascii="Times New Roman" w:hAnsi="Times New Roman" w:cs="Times New Roman"/>
          <w:sz w:val="28"/>
          <w:szCs w:val="28"/>
        </w:rPr>
        <w:tab/>
        <w:t>Следовательно, на курсах тюрьмоведения проходили обучение две совершенно разные группы людей. Во-первых, это лица, уже занимающие штат</w:t>
      </w:r>
      <w:r w:rsidRPr="00AE2A4E">
        <w:rPr>
          <w:rFonts w:ascii="Times New Roman" w:hAnsi="Times New Roman" w:cs="Times New Roman"/>
          <w:sz w:val="28"/>
          <w:szCs w:val="28"/>
        </w:rPr>
        <w:softHyphen/>
        <w:t xml:space="preserve">ные управленческие должности в пенитенциарной системе, и которые обучение на данных курсах рассматривали, прежде всего, как возможность </w:t>
      </w:r>
      <w:r w:rsidRPr="00AE2A4E">
        <w:rPr>
          <w:rFonts w:ascii="Times New Roman" w:hAnsi="Times New Roman" w:cs="Times New Roman"/>
          <w:sz w:val="28"/>
          <w:szCs w:val="28"/>
        </w:rPr>
        <w:lastRenderedPageBreak/>
        <w:t>собственного карьерно</w:t>
      </w:r>
      <w:r w:rsidR="004C5CCC">
        <w:rPr>
          <w:rFonts w:ascii="Times New Roman" w:hAnsi="Times New Roman" w:cs="Times New Roman"/>
          <w:sz w:val="28"/>
          <w:szCs w:val="28"/>
        </w:rPr>
        <w:t>го роста через повыше</w:t>
      </w:r>
      <w:r w:rsidRPr="00AE2A4E">
        <w:rPr>
          <w:rFonts w:ascii="Times New Roman" w:hAnsi="Times New Roman" w:cs="Times New Roman"/>
          <w:sz w:val="28"/>
          <w:szCs w:val="28"/>
        </w:rPr>
        <w:t>ние своей квалификации. Во-вторых, лица, желаю</w:t>
      </w:r>
      <w:r w:rsidRPr="00AE2A4E">
        <w:rPr>
          <w:rFonts w:ascii="Times New Roman" w:hAnsi="Times New Roman" w:cs="Times New Roman"/>
          <w:sz w:val="28"/>
          <w:szCs w:val="28"/>
        </w:rPr>
        <w:softHyphen/>
        <w:t>щие поступить на службу в пенитенциарную систему, которые посредством обучения на курсах тюрьмоведения фактически проходили первоначальную профессиональную подготовку и, овладев определенными знаниями и навыками пенитенциарной деятельности, вполне могли конкурировать при назначении на управленческие должности с претендентами - сотрудниками пенитенциарной системы, не имеющими подобного образования. Таким образом, обучение на Высших тюремных курсах, рассматривалось, как один из основных источников формирования кадрового резерва пенитенциарной системы.</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Количество лиц, которые должны были пройти обучения в течение года на Высших тюремных курсах, определялось начальником ГТУ, а выпуск школ стар</w:t>
      </w:r>
      <w:r w:rsidRPr="00AE2A4E">
        <w:rPr>
          <w:rFonts w:ascii="Times New Roman" w:hAnsi="Times New Roman" w:cs="Times New Roman"/>
          <w:sz w:val="28"/>
          <w:szCs w:val="28"/>
        </w:rPr>
        <w:softHyphen/>
        <w:t>ших тюремных надзирателей, планировался в количестве 100 надзирателей и 25 надзирательниц в год. При этом, например, учебная программа курсов тюрьмоведения, была рассчитана на срок обучения до 1,5 месяца, и утверждалась министром юстиции Российской империи, по представлению начальника ГТУ, которое с 1895 г. являлось структурным  подразделением данного министерства.</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 xml:space="preserve">Образовательная программа Высших тюремных курсах, предполагала сочетание лекционных и практических занятий и включала изучение: </w:t>
      </w:r>
      <w:r w:rsidRPr="00AE2A4E">
        <w:rPr>
          <w:rStyle w:val="Exact"/>
          <w:rFonts w:eastAsiaTheme="minorEastAsia"/>
          <w:sz w:val="28"/>
          <w:szCs w:val="28"/>
        </w:rPr>
        <w:t>начал уголовного права и учения о наказании; краткую историю и сравнительный анализ различных пенитенциарных систем; элементарные понятия по психологии и психопатологии; общих начал государственного устройства России, с более под</w:t>
      </w:r>
      <w:r w:rsidRPr="00AE2A4E">
        <w:rPr>
          <w:rStyle w:val="Exact"/>
          <w:rFonts w:eastAsiaTheme="minorEastAsia"/>
          <w:sz w:val="28"/>
          <w:szCs w:val="28"/>
        </w:rPr>
        <w:softHyphen/>
        <w:t>робными объяснениями организации судебной и тюремной деятельности; тюремное строительство и хозяйство, в частности вопросов относящихся к «строительной части, тюремной гигиены, продуктового и вещевого довольствие, осуществления арестантских работы, тюремной статистики» и т.д.</w:t>
      </w:r>
    </w:p>
    <w:p w:rsidR="00455080" w:rsidRPr="00AE2A4E" w:rsidRDefault="00455080" w:rsidP="00D764AE">
      <w:pPr>
        <w:tabs>
          <w:tab w:val="left" w:pos="284"/>
        </w:tabs>
        <w:spacing w:after="0" w:line="240" w:lineRule="auto"/>
        <w:ind w:right="100" w:firstLine="284"/>
        <w:jc w:val="both"/>
        <w:rPr>
          <w:rFonts w:ascii="Times New Roman" w:hAnsi="Times New Roman" w:cs="Times New Roman"/>
          <w:sz w:val="28"/>
          <w:szCs w:val="28"/>
        </w:rPr>
      </w:pPr>
      <w:r w:rsidRPr="00AE2A4E">
        <w:rPr>
          <w:rStyle w:val="Exact"/>
          <w:rFonts w:eastAsia="Bookman Old Style"/>
          <w:sz w:val="28"/>
          <w:szCs w:val="28"/>
        </w:rPr>
        <w:tab/>
        <w:t xml:space="preserve">Первые занятия на Высших тюремных курсах в Санкт-Петербурге начались 1 марта 1912 г., а школ для подготовки кандидатов на должности старших тюремных надзирателей в Санкт-Петербурге и Москве с 1 сентября 1913 г. Вместе с тем в руководство ГТУ, планировало в дальнейшей, осуществлять подготовку персонала для пенитенциарных учреждений, не только с использований «курсовой подготовки». </w:t>
      </w:r>
      <w:r w:rsidRPr="00AE2A4E">
        <w:rPr>
          <w:rFonts w:ascii="Times New Roman" w:hAnsi="Times New Roman" w:cs="Times New Roman"/>
          <w:sz w:val="28"/>
          <w:szCs w:val="28"/>
        </w:rPr>
        <w:t>Курсы тюрьмоведения рассматривались как начальная ступень, для создания в будущем целой системы специализированных образовательных учреждений, для подготовки квалифицированного руководящего персонала тюрем, в том числе с высшим образованием.</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Для этого были все предпосылки. Так еще в 1890 г. на </w:t>
      </w:r>
      <w:r w:rsidRPr="00AE2A4E">
        <w:rPr>
          <w:rFonts w:ascii="Times New Roman" w:hAnsi="Times New Roman" w:cs="Times New Roman"/>
          <w:sz w:val="28"/>
          <w:szCs w:val="28"/>
          <w:lang w:val="en-US"/>
        </w:rPr>
        <w:t>IV</w:t>
      </w:r>
      <w:r w:rsidRPr="00AE2A4E">
        <w:rPr>
          <w:rFonts w:ascii="Times New Roman" w:hAnsi="Times New Roman" w:cs="Times New Roman"/>
          <w:sz w:val="28"/>
          <w:szCs w:val="28"/>
        </w:rPr>
        <w:t xml:space="preserve"> Междуна</w:t>
      </w:r>
      <w:r w:rsidRPr="00AE2A4E">
        <w:rPr>
          <w:rFonts w:ascii="Times New Roman" w:hAnsi="Times New Roman" w:cs="Times New Roman"/>
          <w:sz w:val="28"/>
          <w:szCs w:val="28"/>
        </w:rPr>
        <w:softHyphen/>
        <w:t xml:space="preserve">родном тюремном конгрессе, который проходил в </w:t>
      </w:r>
      <w:r w:rsidRPr="00AE2A4E">
        <w:rPr>
          <w:rStyle w:val="Exact"/>
          <w:rFonts w:eastAsia="Bookman Old Style"/>
          <w:sz w:val="28"/>
          <w:szCs w:val="28"/>
        </w:rPr>
        <w:t xml:space="preserve">Санкт-Петербурге обсуждался вопрос </w:t>
      </w:r>
      <w:r w:rsidRPr="00AE2A4E">
        <w:rPr>
          <w:rFonts w:ascii="Times New Roman" w:hAnsi="Times New Roman" w:cs="Times New Roman"/>
          <w:sz w:val="28"/>
          <w:szCs w:val="28"/>
        </w:rPr>
        <w:t xml:space="preserve">о преподавании тюрьмоведения в учебных заведениях, и в резолюции конгресса указывалось на необходимость создания в университетах всех государств кафедр тюрьмоведения, а в местах лишения свободы – библиотечных фондов по пенитенциарной тематике. Причем в этому времени в </w:t>
      </w:r>
      <w:r w:rsidRPr="00AE2A4E">
        <w:rPr>
          <w:rFonts w:ascii="Times New Roman" w:hAnsi="Times New Roman" w:cs="Times New Roman"/>
          <w:sz w:val="28"/>
          <w:szCs w:val="28"/>
        </w:rPr>
        <w:lastRenderedPageBreak/>
        <w:t>России уже был накоплен опыт преподавания тюрьмоведения. Так, в частности, И.Я.</w:t>
      </w:r>
      <w:r w:rsidR="006B4543">
        <w:rPr>
          <w:rFonts w:ascii="Times New Roman" w:hAnsi="Times New Roman" w:cs="Times New Roman"/>
          <w:sz w:val="28"/>
          <w:szCs w:val="28"/>
        </w:rPr>
        <w:t xml:space="preserve"> </w:t>
      </w:r>
      <w:r w:rsidRPr="00AE2A4E">
        <w:rPr>
          <w:rFonts w:ascii="Times New Roman" w:hAnsi="Times New Roman" w:cs="Times New Roman"/>
          <w:sz w:val="28"/>
          <w:szCs w:val="28"/>
        </w:rPr>
        <w:t>Фойницкий вел этот курс в Московском университете с 1871</w:t>
      </w:r>
      <w:r w:rsidR="006B4543">
        <w:rPr>
          <w:rFonts w:ascii="Times New Roman" w:hAnsi="Times New Roman" w:cs="Times New Roman"/>
          <w:sz w:val="28"/>
          <w:szCs w:val="28"/>
        </w:rPr>
        <w:t xml:space="preserve"> </w:t>
      </w:r>
      <w:r w:rsidRPr="00AE2A4E">
        <w:rPr>
          <w:rFonts w:ascii="Times New Roman" w:hAnsi="Times New Roman" w:cs="Times New Roman"/>
          <w:sz w:val="28"/>
          <w:szCs w:val="28"/>
        </w:rPr>
        <w:t>г., а в 1889</w:t>
      </w:r>
      <w:r w:rsidR="006B4543">
        <w:rPr>
          <w:rFonts w:ascii="Times New Roman" w:hAnsi="Times New Roman" w:cs="Times New Roman"/>
          <w:sz w:val="28"/>
          <w:szCs w:val="28"/>
        </w:rPr>
        <w:t xml:space="preserve"> </w:t>
      </w:r>
      <w:r w:rsidRPr="00AE2A4E">
        <w:rPr>
          <w:rFonts w:ascii="Times New Roman" w:hAnsi="Times New Roman" w:cs="Times New Roman"/>
          <w:sz w:val="28"/>
          <w:szCs w:val="28"/>
        </w:rPr>
        <w:t xml:space="preserve">г. вышла в свет его монография «Учение о наказании в связи с тюрьмоведением».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sz w:val="28"/>
          <w:szCs w:val="28"/>
        </w:rPr>
        <w:tab/>
        <w:t xml:space="preserve">В настоящее время организация профессионального обучения сотрудников пенитенциарных учреждений практически во всех странах мира осуществляется на трех уровнях: первоначальная подготовка, повышение квалификации во время прохождения службы и подготовка </w:t>
      </w:r>
      <w:r w:rsidRPr="00AE2A4E">
        <w:rPr>
          <w:rFonts w:ascii="Times New Roman" w:eastAsia="HelveticaCyr-Upright" w:hAnsi="Times New Roman" w:cs="Times New Roman"/>
          <w:sz w:val="28"/>
          <w:szCs w:val="28"/>
        </w:rPr>
        <w:t>сотрудникам старшего звена.</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sz w:val="28"/>
          <w:szCs w:val="28"/>
        </w:rPr>
        <w:t xml:space="preserve">В любой стране система общего и профессионального образования базируется на национальных традициях и менталитете своего населения. Зарубежный опыт последних десятилетий показывает, что к сотрудникам пенитенциарных учреждений, помимо профессиональных, предъявляются и личностные требования. Они должны: владеть коммуникативными и межличностными способностями; уметь использовать технологии разрешения проблемных ситуаций; использовать на практике современные информационные технологии. </w:t>
      </w:r>
      <w:r w:rsidRPr="00AE2A4E">
        <w:rPr>
          <w:rFonts w:ascii="Times New Roman" w:eastAsia="HelveticaCyr-Upright" w:hAnsi="Times New Roman" w:cs="Times New Roman"/>
          <w:sz w:val="28"/>
          <w:szCs w:val="28"/>
        </w:rPr>
        <w:t xml:space="preserve">Кроме того большинство вновь принятых сотрудников почти или вовсе не обладает опытом тюремной работы или знанием тюремной специфики. </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HelveticaCyr-Upright" w:hAnsi="Times New Roman" w:cs="Times New Roman"/>
          <w:sz w:val="28"/>
          <w:szCs w:val="28"/>
        </w:rPr>
        <w:t>В связи с этим практически во всех странах осуществляется первоначальное обучение будущих сотрудников пенитенциарных учреждений. При этом д</w:t>
      </w:r>
      <w:r w:rsidRPr="00AE2A4E">
        <w:rPr>
          <w:rFonts w:ascii="Times New Roman" w:hAnsi="Times New Roman" w:cs="Times New Roman"/>
          <w:sz w:val="28"/>
          <w:szCs w:val="28"/>
        </w:rPr>
        <w:t xml:space="preserve">лительность курсов первоначального обучения и способы их организации в разных странах разные. О важности первоначального обучения сотрудни-ков за рубежом свидетельствуют данные о систематическом увеличении отводимого на обучение времени. Например, с 1965 по 1972 г. в большинстве штатов Америки продолжительность первоначального обучения персонада пенитенциарных учреждений выросла в три раза, а на сегодняшний день составляет порядка 500-сот учебных часов. Программы первоначального обучения имеют свои специфические особенности в каждом из штатов, например, в Висконсин она длится 520 ученых часов.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ряде стран тюремный персонал низших звеньев направляется на обучение в течение более длительного периода (до 2-х лет), после чего он считается профессионально-пригодным для исполнения своих новых обязанностей в качестве квалифицированного тюремного работника. В зависимости от количества сотрудников, необходимых для выполнения имеющихся объемов работ в пенитенциарной системе, организация первоначальной подготовки осуществляется одним учебным заведением существующем в стране или же несколькими. </w:t>
      </w:r>
    </w:p>
    <w:p w:rsidR="00455080" w:rsidRPr="00AE2A4E" w:rsidRDefault="00455080" w:rsidP="00D764AE">
      <w:pPr>
        <w:tabs>
          <w:tab w:val="left" w:pos="284"/>
        </w:tabs>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sz w:val="28"/>
          <w:szCs w:val="28"/>
        </w:rPr>
        <w:tab/>
        <w:t xml:space="preserve">Согласно правилам пенитенциарных систем ряда стран принимаемые на работу сотрудники обязаны проходить курс смешанного обучения, который включает в себя изучение теории и применение её на практике, т.е. </w:t>
      </w:r>
      <w:r w:rsidRPr="00AE2A4E">
        <w:rPr>
          <w:rFonts w:ascii="Times New Roman" w:eastAsia="HelveticaCyr-Upright" w:hAnsi="Times New Roman" w:cs="Times New Roman"/>
          <w:sz w:val="28"/>
          <w:szCs w:val="28"/>
        </w:rPr>
        <w:t>изучают теорию в учебных классах и применяют ее на практике, являющейся частью учебного процесса. В Гане, например, новые сотрудники проводят три месяца в специальной школе, затем три месяца работают в тюрьме, а потом еще три месяца обучаются в школе.</w:t>
      </w:r>
    </w:p>
    <w:p w:rsidR="00455080" w:rsidRPr="00AE2A4E" w:rsidRDefault="00455080" w:rsidP="00D764AE">
      <w:pPr>
        <w:pStyle w:val="Default"/>
        <w:tabs>
          <w:tab w:val="left" w:pos="284"/>
        </w:tabs>
        <w:ind w:firstLine="284"/>
        <w:jc w:val="both"/>
        <w:rPr>
          <w:rFonts w:eastAsia="HelveticaCyr-Upright"/>
          <w:color w:val="auto"/>
          <w:sz w:val="28"/>
          <w:szCs w:val="28"/>
        </w:rPr>
      </w:pPr>
      <w:r w:rsidRPr="00AE2A4E">
        <w:rPr>
          <w:rFonts w:eastAsia="HelveticaCyr-Upright"/>
          <w:color w:val="auto"/>
          <w:sz w:val="28"/>
          <w:szCs w:val="28"/>
        </w:rPr>
        <w:lastRenderedPageBreak/>
        <w:tab/>
        <w:t>При этом согласно международным документам, определяющим стандарты и правила обращения с заключенными с</w:t>
      </w:r>
      <w:r w:rsidRPr="00AE2A4E">
        <w:rPr>
          <w:color w:val="auto"/>
          <w:sz w:val="28"/>
          <w:szCs w:val="28"/>
        </w:rPr>
        <w:t xml:space="preserve">тандартный курс первоначальной подготовки  </w:t>
      </w:r>
      <w:r w:rsidRPr="00AE2A4E">
        <w:rPr>
          <w:rFonts w:eastAsiaTheme="minorEastAsia"/>
          <w:color w:val="auto"/>
          <w:sz w:val="28"/>
          <w:szCs w:val="28"/>
        </w:rPr>
        <w:t xml:space="preserve">всех работников пенитенциарных учреждений должен включать в том, чтобы </w:t>
      </w:r>
      <w:r w:rsidRPr="00AE2A4E">
        <w:rPr>
          <w:rFonts w:eastAsia="HelveticaCyr-Upright"/>
          <w:color w:val="auto"/>
          <w:sz w:val="28"/>
          <w:szCs w:val="28"/>
        </w:rPr>
        <w:t xml:space="preserve">все они твердо усвоили этический контекст, в рамках которого должно происходить управление тюрьмой. При этом необходимо совершенно четко объяснить им, что технические навыки, которые будут преподаны персоналу, базируются на уважении человеческого достоинства всех, находящихся в тюрьме. </w:t>
      </w:r>
    </w:p>
    <w:p w:rsidR="00455080" w:rsidRPr="00AE2A4E" w:rsidRDefault="00455080" w:rsidP="00D764AE">
      <w:pPr>
        <w:pStyle w:val="Default"/>
        <w:tabs>
          <w:tab w:val="left" w:pos="284"/>
        </w:tabs>
        <w:ind w:firstLine="284"/>
        <w:jc w:val="both"/>
        <w:rPr>
          <w:rFonts w:eastAsia="HelveticaCyr-Upright"/>
          <w:color w:val="auto"/>
          <w:sz w:val="28"/>
          <w:szCs w:val="28"/>
        </w:rPr>
      </w:pPr>
      <w:r w:rsidRPr="00AE2A4E">
        <w:rPr>
          <w:rFonts w:eastAsia="HelveticaCyr-Upright"/>
          <w:color w:val="auto"/>
          <w:sz w:val="28"/>
          <w:szCs w:val="28"/>
        </w:rPr>
        <w:tab/>
        <w:t>Персонал должен быть обучен основным навыкам, которые необходимы как при обращении с людьми, так и при выполнении пристойным и гуманным образом процедур, некоторые из которых могут быть весьма неудобными и трудными. Это не просто предмет теории, а критически важный первый шаг в направлении будущего обучения. Первоначальное о</w:t>
      </w:r>
      <w:r w:rsidRPr="00AE2A4E">
        <w:rPr>
          <w:color w:val="auto"/>
          <w:sz w:val="28"/>
          <w:szCs w:val="28"/>
        </w:rPr>
        <w:t>бучение предназначено обеспечить тюремных работников навыками, необходимыми для выполнения их функций, включая навыки межличностного общения и правильного управления тюрьмой, а также основным ценностям их профессии,</w:t>
      </w:r>
      <w:r w:rsidRPr="00AE2A4E">
        <w:rPr>
          <w:rStyle w:val="A10"/>
          <w:color w:val="auto"/>
          <w:sz w:val="28"/>
          <w:szCs w:val="28"/>
        </w:rPr>
        <w:t xml:space="preserve"> </w:t>
      </w:r>
      <w:r w:rsidRPr="00AE2A4E">
        <w:rPr>
          <w:color w:val="auto"/>
          <w:sz w:val="28"/>
          <w:szCs w:val="28"/>
        </w:rPr>
        <w:t xml:space="preserve">включая уважение достоинства и недопущения дискриминации всех людей, пребывающих в тюрьме. </w:t>
      </w:r>
      <w:r w:rsidRPr="00AE2A4E">
        <w:rPr>
          <w:rFonts w:eastAsia="HelveticaCyr-Upright"/>
          <w:color w:val="auto"/>
          <w:sz w:val="28"/>
          <w:szCs w:val="28"/>
        </w:rPr>
        <w:t xml:space="preserve">Сюда относятся все заключенные, кем бы они ни были и вне зависимости от преступлений, за которые они были осуждены, весь персонал и все посетители. </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bCs/>
          <w:sz w:val="28"/>
          <w:szCs w:val="28"/>
        </w:rPr>
        <w:t xml:space="preserve">Также необходимо осуществлять </w:t>
      </w:r>
      <w:r w:rsidRPr="00AE2A4E">
        <w:rPr>
          <w:rFonts w:ascii="Times New Roman" w:eastAsia="HelveticaCyr-Upright" w:hAnsi="Times New Roman" w:cs="Times New Roman"/>
          <w:sz w:val="28"/>
          <w:szCs w:val="28"/>
        </w:rPr>
        <w:t xml:space="preserve">техническое обучение персонала. Сотрудники должны знать требования по обеспечению режимной безопасности. Это требует изучения технологии обеспечения безопасности: ключи, замки, оборудование наблюдения. Сотрудники должны научиться вести надлежащие записи и составлять отчеты. Но прежде всего они должны проникнуться важностью непосредственных контактов с заключенными. Режименая безопасность, базирующаяся на замке и ключе, должна быть дополнена своего рода безопасностью, проистекающей из знания персоналом своих заключенных и их вероятного поведения. </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hAnsi="Times New Roman" w:cs="Times New Roman"/>
          <w:bCs/>
          <w:sz w:val="28"/>
          <w:szCs w:val="28"/>
        </w:rPr>
        <w:t xml:space="preserve">В </w:t>
      </w:r>
      <w:r w:rsidRPr="00AE2A4E">
        <w:rPr>
          <w:rFonts w:ascii="Times New Roman" w:eastAsia="HelveticaCyr-Upright" w:hAnsi="Times New Roman" w:cs="Times New Roman"/>
          <w:sz w:val="28"/>
          <w:szCs w:val="28"/>
        </w:rPr>
        <w:t>отношении поддержания порядка новый персонал тюрьмы должен понять, что предотвращение беспорядков - это всегда лучше, чем борьба с уже возникшими беспорядками. Беспорядками могут быть как отдельные инциденты с участием одного заключенного, так и массовые бесчинства и бунты. Беспорядки очень редко возникают совершенно неожиданно. Обычно имеется достаточно много тревожных сигналов о том, что назревает неприятность. Надлежащим образом обученный сотрудник обнаружит эти тревожные сигналы и примет меры к тому, чтобы такую неприятность отвести. Это мастерство, которому можно научить.</w:t>
      </w:r>
    </w:p>
    <w:p w:rsidR="00455080" w:rsidRPr="00AE2A4E" w:rsidRDefault="00455080" w:rsidP="00D764AE">
      <w:pPr>
        <w:autoSpaceDE w:val="0"/>
        <w:autoSpaceDN w:val="0"/>
        <w:adjustRightInd w:val="0"/>
        <w:spacing w:after="0" w:line="240" w:lineRule="auto"/>
        <w:ind w:firstLine="284"/>
        <w:jc w:val="both"/>
        <w:rPr>
          <w:rFonts w:ascii="Times New Roman" w:eastAsia="HelveticaCyr-Upright" w:hAnsi="Times New Roman" w:cs="Times New Roman"/>
          <w:sz w:val="28"/>
          <w:szCs w:val="28"/>
        </w:rPr>
      </w:pPr>
      <w:r w:rsidRPr="00AE2A4E">
        <w:rPr>
          <w:rFonts w:ascii="Times New Roman" w:eastAsia="HelveticaCyr-Upright" w:hAnsi="Times New Roman" w:cs="Times New Roman"/>
          <w:sz w:val="28"/>
          <w:szCs w:val="28"/>
        </w:rPr>
        <w:t xml:space="preserve">В дальнейшем в течение службы в пенитенциарной системе персоналу всех возрастов и на всех должностях, должна быть предоставлена возможность для совершенствования своих знаний и навыков. Это позволит персоналу быть в курсе новейших технологий, и обеспечит обучение специфическим навыкам тех сотрудников, которые работают в специализированных областях, и даст </w:t>
      </w:r>
      <w:r w:rsidRPr="00AE2A4E">
        <w:rPr>
          <w:rFonts w:ascii="Times New Roman" w:eastAsia="HelveticaCyr-Upright" w:hAnsi="Times New Roman" w:cs="Times New Roman"/>
          <w:sz w:val="28"/>
          <w:szCs w:val="28"/>
        </w:rPr>
        <w:lastRenderedPageBreak/>
        <w:t>возможностям сотрудникам старшего звена развить свои управленческие навыки.</w:t>
      </w:r>
    </w:p>
    <w:p w:rsidR="00455080" w:rsidRPr="00AE2A4E" w:rsidRDefault="00455080"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Т</w:t>
      </w:r>
      <w:r w:rsidRPr="00AE2A4E">
        <w:rPr>
          <w:rFonts w:ascii="Times New Roman" w:eastAsia="HelveticaCyr-Upright" w:hAnsi="Times New Roman" w:cs="Times New Roman"/>
          <w:sz w:val="28"/>
          <w:szCs w:val="28"/>
        </w:rPr>
        <w:t>юремный персонал высшего звена требует гораздо более сложной организации обучения. Это справедливо и для тех, кто поступает на работу сразу на руководящие должности, и для тех, кто достиг этого уровня, продвигаясь по служебной лестнице. Нельзя согласиться с тем, что только наличие опыта делает человека способным занимать руководящие посты в тюремной системе. Даже те сотрудники, которые работали в тюрьме на должностях более низкого уровня, должны получить дополнительные навыки прежде, чем они смогут выполнять свои обязанности на более высокой должности. В некоторых странах, как например, в России, сотрудники направляются на работу непосредственно на должности руководителей, но для этого они должны иметь высшее образование, при этом курс обучения длится несколько лет. Директор тюрьмы и его (или ее) заместители определяют и создают в тюрьме соответствующие условия и атмосферу. Сотрудники на эти должности должны подбираться с особой тщательностью, с учетом их характера и после прохождения соответствующей комплексной программы обучения.</w:t>
      </w:r>
    </w:p>
    <w:p w:rsidR="00455080" w:rsidRDefault="00455080"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C27716" w:rsidRDefault="00C27716" w:rsidP="00D764AE">
      <w:pPr>
        <w:tabs>
          <w:tab w:val="left" w:pos="284"/>
        </w:tabs>
        <w:spacing w:after="0" w:line="240" w:lineRule="auto"/>
        <w:ind w:firstLine="284"/>
        <w:jc w:val="both"/>
        <w:rPr>
          <w:rFonts w:ascii="Times New Roman" w:hAnsi="Times New Roman" w:cs="Times New Roman"/>
          <w:b/>
          <w:spacing w:val="-3"/>
          <w:sz w:val="28"/>
          <w:szCs w:val="28"/>
        </w:rPr>
      </w:pPr>
    </w:p>
    <w:p w:rsidR="00C27716" w:rsidRDefault="00C27716" w:rsidP="00D764AE">
      <w:pPr>
        <w:tabs>
          <w:tab w:val="left" w:pos="284"/>
        </w:tabs>
        <w:spacing w:after="0" w:line="240" w:lineRule="auto"/>
        <w:ind w:firstLine="284"/>
        <w:jc w:val="both"/>
        <w:rPr>
          <w:rFonts w:ascii="Times New Roman" w:hAnsi="Times New Roman" w:cs="Times New Roman"/>
          <w:b/>
          <w:spacing w:val="-3"/>
          <w:sz w:val="28"/>
          <w:szCs w:val="28"/>
        </w:rPr>
      </w:pPr>
    </w:p>
    <w:p w:rsidR="00C27716" w:rsidRDefault="00C27716" w:rsidP="00D764AE">
      <w:pPr>
        <w:tabs>
          <w:tab w:val="left" w:pos="284"/>
        </w:tabs>
        <w:spacing w:after="0" w:line="240" w:lineRule="auto"/>
        <w:ind w:firstLine="284"/>
        <w:jc w:val="both"/>
        <w:rPr>
          <w:rFonts w:ascii="Times New Roman" w:hAnsi="Times New Roman" w:cs="Times New Roman"/>
          <w:b/>
          <w:spacing w:val="-3"/>
          <w:sz w:val="28"/>
          <w:szCs w:val="28"/>
        </w:rPr>
      </w:pPr>
    </w:p>
    <w:p w:rsidR="000E4FCC" w:rsidRPr="00AE2A4E" w:rsidRDefault="000E4FCC" w:rsidP="00D764AE">
      <w:pPr>
        <w:tabs>
          <w:tab w:val="left" w:pos="284"/>
        </w:tabs>
        <w:spacing w:after="0" w:line="240" w:lineRule="auto"/>
        <w:ind w:firstLine="284"/>
        <w:jc w:val="both"/>
        <w:rPr>
          <w:rFonts w:ascii="Times New Roman" w:hAnsi="Times New Roman" w:cs="Times New Roman"/>
          <w:b/>
          <w:sz w:val="28"/>
          <w:szCs w:val="28"/>
        </w:rPr>
      </w:pPr>
      <w:r>
        <w:rPr>
          <w:rFonts w:ascii="Times New Roman" w:hAnsi="Times New Roman" w:cs="Times New Roman"/>
          <w:b/>
          <w:spacing w:val="-3"/>
          <w:sz w:val="28"/>
          <w:szCs w:val="28"/>
        </w:rPr>
        <w:lastRenderedPageBreak/>
        <w:t>Глава</w:t>
      </w:r>
      <w:r w:rsidRPr="00AE2A4E">
        <w:rPr>
          <w:rFonts w:ascii="Times New Roman" w:hAnsi="Times New Roman" w:cs="Times New Roman"/>
          <w:b/>
          <w:spacing w:val="-3"/>
          <w:sz w:val="28"/>
          <w:szCs w:val="28"/>
        </w:rPr>
        <w:t xml:space="preserve"> 4.</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Персонал органов осуществляющих полицейские функции и его профессиональная подготовка в странах Континентальной Европы и Скандинавских странах</w:t>
      </w:r>
    </w:p>
    <w:p w:rsidR="000E4FCC" w:rsidRPr="00AE2A4E" w:rsidRDefault="000E4FCC" w:rsidP="00D764AE">
      <w:pPr>
        <w:tabs>
          <w:tab w:val="left" w:pos="284"/>
        </w:tabs>
        <w:spacing w:after="0" w:line="240" w:lineRule="auto"/>
        <w:ind w:firstLine="284"/>
        <w:jc w:val="both"/>
        <w:rPr>
          <w:rFonts w:ascii="Times New Roman" w:hAnsi="Times New Roman" w:cs="Times New Roman"/>
          <w:sz w:val="28"/>
          <w:szCs w:val="28"/>
        </w:rPr>
      </w:pPr>
    </w:p>
    <w:p w:rsidR="000E4FCC" w:rsidRPr="00EB0FA3" w:rsidRDefault="000E4FCC" w:rsidP="00D764AE">
      <w:pPr>
        <w:spacing w:after="0" w:line="240" w:lineRule="auto"/>
        <w:ind w:firstLine="284"/>
        <w:jc w:val="both"/>
        <w:rPr>
          <w:rFonts w:ascii="Times New Roman" w:hAnsi="Times New Roman" w:cs="Times New Roman"/>
          <w:b/>
          <w:sz w:val="28"/>
          <w:szCs w:val="28"/>
        </w:rPr>
      </w:pPr>
      <w:r w:rsidRPr="00EB0FA3">
        <w:rPr>
          <w:rFonts w:ascii="Times New Roman" w:hAnsi="Times New Roman" w:cs="Times New Roman"/>
          <w:b/>
          <w:sz w:val="28"/>
          <w:szCs w:val="28"/>
        </w:rPr>
        <w:t>4.1. Система органов осуществляющих полицейские функции в ряде стран В</w:t>
      </w:r>
      <w:r>
        <w:rPr>
          <w:rFonts w:ascii="Times New Roman" w:hAnsi="Times New Roman" w:cs="Times New Roman"/>
          <w:b/>
          <w:sz w:val="28"/>
          <w:szCs w:val="28"/>
        </w:rPr>
        <w:t>осточной Европы и его персонал</w:t>
      </w:r>
    </w:p>
    <w:p w:rsidR="000E4FCC" w:rsidRPr="00AE2A4E" w:rsidRDefault="000E4FCC" w:rsidP="00D764AE">
      <w:pPr>
        <w:tabs>
          <w:tab w:val="left" w:pos="284"/>
        </w:tabs>
        <w:spacing w:after="0" w:line="240" w:lineRule="auto"/>
        <w:ind w:firstLine="284"/>
        <w:jc w:val="both"/>
        <w:rPr>
          <w:rFonts w:ascii="Times New Roman" w:hAnsi="Times New Roman" w:cs="Times New Roman"/>
          <w:sz w:val="28"/>
          <w:szCs w:val="28"/>
        </w:rPr>
      </w:pPr>
    </w:p>
    <w:p w:rsidR="000E4FCC" w:rsidRPr="00AE2A4E" w:rsidRDefault="000E4FCC"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r>
      <w:r w:rsidRPr="00AE2A4E">
        <w:rPr>
          <w:rFonts w:ascii="Times New Roman" w:hAnsi="Times New Roman" w:cs="Times New Roman"/>
          <w:sz w:val="28"/>
          <w:szCs w:val="28"/>
        </w:rPr>
        <w:t xml:space="preserve">Систему органов осуществляющих полицейские функции, организацию управления ими, а так же вопросы, связанные с их персоналом (порядком его комплектования и организации профессиональной подготовки) существующей  в  ряде стран Восточной Европы, рассмотрим на примере таких стран как </w:t>
      </w:r>
      <w:r w:rsidRPr="00AE2A4E">
        <w:rPr>
          <w:rFonts w:ascii="Times New Roman" w:hAnsi="Times New Roman" w:cs="Times New Roman"/>
          <w:color w:val="000000"/>
          <w:sz w:val="28"/>
          <w:szCs w:val="28"/>
        </w:rPr>
        <w:t xml:space="preserve"> </w:t>
      </w:r>
      <w:r w:rsidRPr="00AE2A4E">
        <w:rPr>
          <w:rFonts w:ascii="Times New Roman" w:hAnsi="Times New Roman" w:cs="Times New Roman"/>
          <w:i/>
          <w:color w:val="000000"/>
          <w:sz w:val="28"/>
          <w:szCs w:val="28"/>
        </w:rPr>
        <w:t>Чешская Республики и Венгерская Республика.</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i/>
          <w:sz w:val="28"/>
          <w:szCs w:val="28"/>
        </w:rPr>
        <w:t>Полиция Чешской Республики</w:t>
      </w:r>
      <w:r w:rsidRPr="00AE2A4E">
        <w:rPr>
          <w:rFonts w:ascii="Times New Roman" w:eastAsia="TimesNewRomanPS-BoldMT" w:hAnsi="Times New Roman" w:cs="Times New Roman"/>
          <w:sz w:val="28"/>
          <w:szCs w:val="28"/>
        </w:rPr>
        <w:t xml:space="preserve"> (далее – Чехия) является преемницей существовавшей до 1990 г. в Чехословакии Службы общественной безопасности. Полиция Чехии функционирует под юрисдикцией МВД. Она является единственной службой, которая занимается всеми вопросами общественной безопасности и уголовных расследований.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Pr>
          <w:rFonts w:ascii="Times New Roman" w:eastAsia="TimesNewRomanPS-BoldMT" w:hAnsi="Times New Roman" w:cs="Times New Roman"/>
          <w:sz w:val="28"/>
          <w:szCs w:val="28"/>
        </w:rPr>
        <w:tab/>
      </w:r>
      <w:r w:rsidRPr="00AE2A4E">
        <w:rPr>
          <w:rFonts w:ascii="Times New Roman" w:eastAsia="TimesNewRomanPS-BoldMT" w:hAnsi="Times New Roman" w:cs="Times New Roman"/>
          <w:sz w:val="28"/>
          <w:szCs w:val="28"/>
        </w:rPr>
        <w:t xml:space="preserve">Приоритетами, согласно Национальной стратегии по безопасности, являются борьба с такими негативными явлениями, как тяжкие экономические преступления (мошенничество, уклонение от уплаты налогов, «отмывание» денежных средств и т.п.), коррупция, нелегальная миграция, терроризм, особо тяжкие преступления, незаконный оборот наркотических и психотропных средств, подростковая преступность, посягательство на интеллектуальную собственность, грабежи (кражи, ограбления автомобилей) и убийства. </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 xml:space="preserve">В настоящее время деятельность полиции регламентируется </w:t>
      </w:r>
      <w:r w:rsidRPr="00AE2A4E">
        <w:rPr>
          <w:rFonts w:ascii="Times New Roman" w:hAnsi="Times New Roman" w:cs="Times New Roman"/>
          <w:sz w:val="28"/>
          <w:szCs w:val="28"/>
        </w:rPr>
        <w:t xml:space="preserve">Законом о полицейской службе, который вступил в силу с 1 января 2005 г. </w:t>
      </w:r>
      <w:r w:rsidRPr="00AE2A4E">
        <w:rPr>
          <w:rFonts w:ascii="Times New Roman" w:eastAsia="TimesNewRomanPS-BoldMT" w:hAnsi="Times New Roman" w:cs="Times New Roman"/>
          <w:sz w:val="28"/>
          <w:szCs w:val="28"/>
        </w:rPr>
        <w:t>На полицию возлагаются следующие обязанности: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защита граждан и их собственности;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поддержание правопорядка;</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предупреждение преступлений;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обеспечение безопасности дорожного движения;</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раскрытие и расследование преступлений;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обнаружение, преследование и задержание лиц, сбежавших из-под ареста, из тюрьмы</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и других подобных мест заключения.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BoldMT" w:hAnsi="Times New Roman" w:cs="Times New Roman"/>
          <w:sz w:val="28"/>
          <w:szCs w:val="28"/>
        </w:rPr>
        <w:t xml:space="preserve">Полиция Чехии подразделяется на городскую (имеется в 360 городах и крупных населенных пунктах) и местную (имеется в небольших населенных пунктах). </w:t>
      </w:r>
      <w:r w:rsidRPr="00AE2A4E">
        <w:rPr>
          <w:rFonts w:ascii="Times New Roman" w:hAnsi="Times New Roman" w:cs="Times New Roman"/>
          <w:sz w:val="28"/>
          <w:szCs w:val="28"/>
        </w:rPr>
        <w:t xml:space="preserve">В структурном отношении чешская полиция состоит из Полицейского президиума, столичного и областных управлений и окружных отделов. Полицию возглавляет Президент полиции. В штате чешской полиции насчитывается около 47 000 полицейских и 12 000 гражданских служащих.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Структура национальной полиции в соответствии с  административным делением страны, включает 8 региональных управлений. Каждое из региональных управлений имеет в своем распоряжении собственный </w:t>
      </w:r>
      <w:r w:rsidRPr="00AE2A4E">
        <w:rPr>
          <w:rFonts w:ascii="Times New Roman" w:hAnsi="Times New Roman" w:cs="Times New Roman"/>
          <w:sz w:val="28"/>
          <w:szCs w:val="28"/>
        </w:rPr>
        <w:lastRenderedPageBreak/>
        <w:t>оперативный центр, криминалистическую лабораторию и отделы снабжения, кадров и охраны здоровья. Региональным управлениям, в свою очередь, подчиняются 86 окружных управлений, которые объединяют 620 местных подразделений. В полиции Чехии действуют следующие подразделения, осуществляющие свои функции в национальном масштабе: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Служба криминальной полиции</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и расследований</w:t>
      </w:r>
      <w:r w:rsidRPr="00AE2A4E">
        <w:rPr>
          <w:rFonts w:ascii="Times New Roman" w:hAnsi="Times New Roman" w:cs="Times New Roman"/>
          <w:sz w:val="28"/>
          <w:szCs w:val="28"/>
        </w:rPr>
        <w:t>, которая осуществляет расследование и раскрытие как обычных уголовных преступлений, так и экономических, осуществляет розыск подозреваемых и украденных вещей, устанавливает причины и последствия дорожно-транспортных происшествий, взрывов и пожаров. Она также проводит сбор и статистическую обработку всех важных событий и сведений в области профилактики преступности и предупреждения правонарушений. В ее состав, в частности входят такие подразделения как:</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Управление по борьбе с организованной преступностью</w:t>
      </w:r>
      <w:r w:rsidRPr="00AE2A4E">
        <w:rPr>
          <w:rFonts w:ascii="Times New Roman" w:hAnsi="Times New Roman" w:cs="Times New Roman"/>
          <w:sz w:val="28"/>
          <w:szCs w:val="28"/>
        </w:rPr>
        <w:t xml:space="preserve">, приоритетами направления деятельности которого являются: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преступления с применением насилия, особенно обнаружение и расследование убийств, грабежей, шантажа, вымогания долгов, взятия в заложники, а также преступления с применением взрывчатых веществ, включая анонимные угрозы об их использовании;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нелегальной торговли оружием, боеприпасами, взрывчатыми веществами, военными материалами и другими опасными веществами;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сфера деятельности криминальных структур на всей территории всей страны, которые связаны с международной организованной преступностью;</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торговля людьми, особенно организация нелегальной миграции, торговля женщинами, детьми или человеческими органами;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подделка или фальсификация государственной или иностранной валюты, чеков, кредитных карт, ценных бумаг и других платежных документов;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международный терроризм или преступная деятельность, связанная с экстремизмом, осуществляемая на территории Чехии.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Управление по борьбе с коррупцией и финансовыми преступлениями </w:t>
      </w:r>
      <w:r w:rsidRPr="00AE2A4E">
        <w:rPr>
          <w:rFonts w:ascii="Times New Roman" w:hAnsi="Times New Roman" w:cs="Times New Roman"/>
          <w:sz w:val="28"/>
          <w:szCs w:val="28"/>
        </w:rPr>
        <w:t>осуществляет деятельность, направленную на борьбу с самыми опасными формами коррупции, экономическими и финансовыми преступлениями. Оно обеспечивает сбор оперативной информации, ее обработку. Полученная информация затем используется для принятия государственными органами решений, направленных на: предупреждение экономических преступлений; раскрытие преступлений, связанных с коррупцией и экономическими преступлениями, и выявление совершивших эти действия лиц; эффективное и качественное судебное расследование; выявление преступных капиталов и имущества; возмещение ущерба и конфискации имущества. Управление также специализируется на обнаружении и расследовании крупных налоговых преступлений, занимается борьбой с легализацией доходов от криминальной деятельности, противодействует финансовой поддержке террористической деятельности.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r>
      <w:r w:rsidRPr="00AE2A4E">
        <w:rPr>
          <w:rFonts w:ascii="Times New Roman" w:hAnsi="Times New Roman" w:cs="Times New Roman"/>
          <w:i/>
          <w:sz w:val="28"/>
          <w:szCs w:val="28"/>
        </w:rPr>
        <w:t xml:space="preserve">Национальный центр по борьбе с наркотиками </w:t>
      </w:r>
      <w:r w:rsidRPr="00AE2A4E">
        <w:rPr>
          <w:rFonts w:ascii="Times New Roman" w:hAnsi="Times New Roman" w:cs="Times New Roman"/>
          <w:sz w:val="28"/>
          <w:szCs w:val="28"/>
        </w:rPr>
        <w:t>занимается борьбой с организованной преступностью в сфере незаконного оборота наркотических веществ и также обеспечивает международное сотрудничество в данной сфере. Центр сотрудничает с Правительственным советом по координации политики борьбы с наркотиками и другими центральными государственного управления по этим вопросам.</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 xml:space="preserve">Управление специальных мероприятий </w:t>
      </w:r>
      <w:r w:rsidRPr="00AE2A4E">
        <w:rPr>
          <w:rFonts w:ascii="Times New Roman" w:hAnsi="Times New Roman" w:cs="Times New Roman"/>
          <w:sz w:val="28"/>
          <w:szCs w:val="28"/>
        </w:rPr>
        <w:t>обеспечивает оперативно-техническое прикрытие проводимых мероприятий.</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Бюро по документированию и расследованию «коммунистических» преступлений</w:t>
      </w:r>
      <w:r w:rsidRPr="00AE2A4E">
        <w:rPr>
          <w:rFonts w:ascii="Times New Roman" w:hAnsi="Times New Roman" w:cs="Times New Roman"/>
          <w:sz w:val="28"/>
          <w:szCs w:val="28"/>
        </w:rPr>
        <w:t xml:space="preserve"> осуществляет расследование и преследования виновных в преступлениях, совершенных в период с 1948 по 1989 г., которые не были раскрыты по политическим причинам. Так же оно занимается сбором и оценкой материалов, свидетельствующих о преступлениях коммунистического режима и его репрессивного аппарата.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Институт криминалистики </w:t>
      </w:r>
      <w:r w:rsidRPr="00AE2A4E">
        <w:rPr>
          <w:rFonts w:ascii="Times New Roman" w:hAnsi="Times New Roman" w:cs="Times New Roman"/>
          <w:sz w:val="28"/>
          <w:szCs w:val="28"/>
        </w:rPr>
        <w:t>оказывает помощь всем подразделениям полиции в раскрытии и расследовании преступлений, проводит криминалистические экспертизы в области дактилоскопии, механоскопии, баллистики, химического анализа, микробиологии, антропологии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Служба охраны </w:t>
      </w:r>
      <w:r w:rsidRPr="00AE2A4E">
        <w:rPr>
          <w:rFonts w:ascii="Times New Roman" w:hAnsi="Times New Roman" w:cs="Times New Roman"/>
          <w:sz w:val="28"/>
          <w:szCs w:val="28"/>
        </w:rPr>
        <w:t xml:space="preserve">включает </w:t>
      </w:r>
      <w:r w:rsidRPr="00AE2A4E">
        <w:rPr>
          <w:rFonts w:ascii="Times New Roman" w:hAnsi="Times New Roman" w:cs="Times New Roman"/>
          <w:i/>
          <w:sz w:val="28"/>
          <w:szCs w:val="28"/>
        </w:rPr>
        <w:t>Управление по защите Президента</w:t>
      </w:r>
      <w:r w:rsidRPr="00AE2A4E">
        <w:rPr>
          <w:rFonts w:ascii="Times New Roman" w:hAnsi="Times New Roman" w:cs="Times New Roman"/>
          <w:sz w:val="28"/>
          <w:szCs w:val="28"/>
        </w:rPr>
        <w:t xml:space="preserve"> Чешской Республики и </w:t>
      </w:r>
      <w:r w:rsidRPr="00AE2A4E">
        <w:rPr>
          <w:rFonts w:ascii="Times New Roman" w:hAnsi="Times New Roman" w:cs="Times New Roman"/>
          <w:i/>
          <w:sz w:val="28"/>
          <w:szCs w:val="28"/>
        </w:rPr>
        <w:t>Управление по защите конституционных должностных лиц</w:t>
      </w:r>
      <w:r w:rsidRPr="00AE2A4E">
        <w:rPr>
          <w:rFonts w:ascii="Times New Roman" w:hAnsi="Times New Roman" w:cs="Times New Roman"/>
          <w:sz w:val="28"/>
          <w:szCs w:val="28"/>
        </w:rPr>
        <w:t>. Сотрудники Управления по защите Президента обеспечивают защиту как Президента, а также членов его семьи и охрану президентской резиденции. Они также обеспечивают безопасность зарубежных официальных лиц, находящихся в стране по приглашению Президента.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Сотрудники Управление по защите конституционных должностных лиц обеспечивает охрану определенных Конституцией государственных служащих, а также официальных иностранных лиц на период их пребывания в Чехии в соответствии с международной договоренностью. Они также осуществляют охрану столичных объектов, конституционных учреждений и других объектов, определенных специальным списком, обеспечивают безопасность посольств и дипломатических представительств. К этой службе также относятся пиротехнические подразделения, предназначенные для обезвреживания взрывных устройств и проверки сигналов об обнаруженных взрывных устройствах.</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 xml:space="preserve">Служба по работе с иностранными гражданами </w:t>
      </w:r>
      <w:r w:rsidRPr="00AE2A4E">
        <w:rPr>
          <w:rFonts w:ascii="Times New Roman" w:hAnsi="Times New Roman" w:cs="Times New Roman"/>
          <w:sz w:val="28"/>
          <w:szCs w:val="28"/>
        </w:rPr>
        <w:t xml:space="preserve">осуществляет контроль за соблюдением требований, связанных с въездом и выездом иностранных граждан и транспортных средств, выдачу разрешений на временное или постоянное пребывание иностранцев в стране, а также на получение статуса беженца. Она также производит сопровождение лица до границы в случае его экстрадиции, выдает международные паспорта и другие  необходимые для выезда за границу документы чешским гражданам (эта деятельность входит в функции местных полицейских подразделений или паспортных служб окружных городов). </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К задачам данной службы относится и борьба с незаконной миграцией, трансграничными преступлениями. Сотрудники данной службы также ведут охрану пограничных контрольно-пропускных пунктов на территории страны и в международных аэропортах.</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Авиационная служба </w:t>
      </w:r>
      <w:r w:rsidRPr="00AE2A4E">
        <w:rPr>
          <w:rFonts w:ascii="Times New Roman" w:hAnsi="Times New Roman" w:cs="Times New Roman"/>
          <w:sz w:val="28"/>
          <w:szCs w:val="28"/>
        </w:rPr>
        <w:t>оказывает помощь полицейским во время проведения акций по спасению жизни граждан при задержании опасных преступников и лиц, совершивших тяжкие криминальные преступления, а также в случаях поиска похищенных людей и предметов. Участвует в спасательных работах при дорожно-транспортных происшествиях, тушении пожаров, в борьбе с наводнениями и другими природными бедствиями, а также обеспечивает работу системы беспрепятственного движения на шоссе, транспортных магистралях и других дорогах.</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 xml:space="preserve">Управление быстрого реагирования </w:t>
      </w:r>
      <w:r w:rsidRPr="00AE2A4E">
        <w:rPr>
          <w:rFonts w:ascii="Times New Roman" w:hAnsi="Times New Roman" w:cs="Times New Roman"/>
          <w:sz w:val="28"/>
          <w:szCs w:val="28"/>
        </w:rPr>
        <w:t xml:space="preserve">– это специализированное формирование, созданное для предотвращения опасных преступлений, террористических актов и похищения людей. Она проводит соответствующие мероприятия против террористов, похитителей людей, опасных преступников и преступников, совершивших особо тяжкие преднамеренные преступления, особенно при их задержании. Сотрудники управления участвуют в акциях по пресечению или возникновению экстремальных ситуаций, в том числе в борьбе против организованной преступности.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r>
      <w:r w:rsidRPr="00AE2A4E">
        <w:rPr>
          <w:rFonts w:ascii="Times New Roman" w:hAnsi="Times New Roman" w:cs="Times New Roman"/>
          <w:iCs/>
          <w:sz w:val="28"/>
          <w:szCs w:val="28"/>
        </w:rPr>
        <w:t>При этом сотрудники подразделения быстрого реагирования</w:t>
      </w:r>
      <w:r w:rsidRPr="00AE2A4E">
        <w:rPr>
          <w:rFonts w:ascii="Times New Roman" w:hAnsi="Times New Roman" w:cs="Times New Roman"/>
          <w:i/>
          <w:iCs/>
          <w:sz w:val="28"/>
          <w:szCs w:val="28"/>
        </w:rPr>
        <w:t xml:space="preserve"> п</w:t>
      </w:r>
      <w:r w:rsidRPr="00AE2A4E">
        <w:rPr>
          <w:rFonts w:ascii="Times New Roman" w:hAnsi="Times New Roman" w:cs="Times New Roman"/>
          <w:sz w:val="28"/>
          <w:szCs w:val="28"/>
        </w:rPr>
        <w:t>ри совершении авиацией плановых полетов осуществляют необходимый досмотр на государственной границе, проводит розыск и задержание преступников, а также ведет сбор доказательств совершенных преступлений.</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Сотрудники в эту службу подбираются по многим критериям и проходят курс обучения по проведению действий в экстремальных условиях. Данное Управление поддерживает регулярные рабочие контакты с такими специальными подразделениями как: SAS (Великобритания), GIGN и RAID, (Франция), SIE (Бельгия), NOCS и GIS (Италия), CTU (Швеция), UOU (Словакия), и другими специализированными службами Европы и США.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r>
      <w:r w:rsidRPr="00AE2A4E">
        <w:rPr>
          <w:rFonts w:ascii="Times New Roman" w:hAnsi="Times New Roman" w:cs="Times New Roman"/>
          <w:sz w:val="28"/>
          <w:szCs w:val="28"/>
        </w:rPr>
        <w:t xml:space="preserve">На региональном и окружном уровне ведущая полицейской службой является – </w:t>
      </w:r>
      <w:r w:rsidRPr="00AE2A4E">
        <w:rPr>
          <w:rFonts w:ascii="Times New Roman" w:hAnsi="Times New Roman" w:cs="Times New Roman"/>
          <w:i/>
          <w:iCs/>
          <w:sz w:val="28"/>
          <w:szCs w:val="28"/>
        </w:rPr>
        <w:t>служба по поддержанию и соблюдению общественного порядка</w:t>
      </w:r>
      <w:r w:rsidRPr="00AE2A4E">
        <w:rPr>
          <w:rFonts w:ascii="Times New Roman" w:hAnsi="Times New Roman" w:cs="Times New Roman"/>
          <w:sz w:val="28"/>
          <w:szCs w:val="28"/>
        </w:rPr>
        <w:t xml:space="preserve">. Основные задачи этой службы: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поддержание общественного порядка;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прием от граждан сигналов о совершении преступлений, нарушений, чрезвычайных ситуациях, исчезновении людей, а также в случаях необходимости принятия неотложных защитных мер со стороны полиции;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самостоятельное расследование нарушений и совершения противозаконных действий;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поиск исчезнувших или объявленных в розыск людей и предметов;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оказание необходимой помощи гражданам страны с привлечением транспортных, конных или речных патрульных служб.</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Данная служба является, по сути, основой всей полиции. поскольку ее сотрудники, находятся в непосредственном контакте с гражданами, </w:t>
      </w:r>
      <w:r w:rsidRPr="00AE2A4E">
        <w:rPr>
          <w:rFonts w:ascii="Times New Roman" w:hAnsi="Times New Roman" w:cs="Times New Roman"/>
          <w:sz w:val="28"/>
          <w:szCs w:val="28"/>
        </w:rPr>
        <w:lastRenderedPageBreak/>
        <w:t>административными органами населенных пунктов, юридическими и физическими лицами. Полиция обязана принимать заявления о всех происшествиях. Такое заявление можно подать лично, устно для протокола, электронной почтой, телеграммой или факсом. Службой охраны правопорядка раскрывается до 50% всех преступлений, совершенных в стране.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Служба дорожной полиции </w:t>
      </w:r>
      <w:r w:rsidRPr="00AE2A4E">
        <w:rPr>
          <w:rFonts w:ascii="Times New Roman" w:hAnsi="Times New Roman" w:cs="Times New Roman"/>
          <w:iCs/>
          <w:sz w:val="28"/>
          <w:szCs w:val="28"/>
        </w:rPr>
        <w:t>осуществляет</w:t>
      </w:r>
      <w:r w:rsidRPr="00AE2A4E">
        <w:rPr>
          <w:rFonts w:ascii="Times New Roman" w:hAnsi="Times New Roman" w:cs="Times New Roman"/>
          <w:sz w:val="28"/>
          <w:szCs w:val="28"/>
        </w:rPr>
        <w:t xml:space="preserve">: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контроль за безопасностью дорожного движения и техническим состоянием транспортных средств;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проверку документов и принятие мер по отношению к нарушителям правил дорожного движения;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прием экзаменов от кандидатов на вождение транспортных средств и выдачу свидетельств на управление и вождение транспортными средствами;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выдачу разрешений на размещение рекламы на дорожных щитах;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перекрытие, при необходимости, отдельных участков дорог и транспортных магистра-</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лей;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сбор и анализ причин дорожно-транспортных происшествий.</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Служба железнодорожной полиции </w:t>
      </w:r>
      <w:r w:rsidRPr="00AE2A4E">
        <w:rPr>
          <w:rFonts w:ascii="Times New Roman" w:hAnsi="Times New Roman" w:cs="Times New Roman"/>
          <w:sz w:val="28"/>
          <w:szCs w:val="28"/>
        </w:rPr>
        <w:t>обеспечивает безопасность движения на железной дороге, сохранность имущества, поддерживает общественный порядок на узловых железнодорожных станциях, сопровождает железнодорожные составы с важными грузами и посылками.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Для пополнения кадров полиции в стране развернута постоянная рекламная кампания, направленная, прежде всего,  на студентов и абитуриентов средних и высших учебных заведений. Как правило, на рекламных щитах и в кинороликах отражены такие призывы, как «Полиция – это призвание настоящих мужчин», «Обладаете ли Вы стремлением к детективным приключениям? Хотите ли Вы участвовать в раскрытии и пресечении преступлений? Хотите ли Вы иметь интересную и перспективную работу? Приходите в полицию Чешской Республики». Кроме того выпускаются красиво оформленные буклеты с изображением симпатичных львов в полицейской униформе с надписью «Чешская полиция – ваш друг и приятель».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Также, широко распространяются богато иллюстрированные проспекты с показом примеров работы отдельных полицейских служб. При этом служба в полиции приравнивается к альтернативной воинской службе. Лица, достигшие 18-летнего возраста и желающие работать в полиции, могут пройти шестимесячную подготовку в подразделениях Министерства обороны и затем поступить в полицейские учебные заведения. Повышению авторитета полицейских способствует </w:t>
      </w:r>
      <w:r w:rsidRPr="00AE2A4E">
        <w:rPr>
          <w:rFonts w:ascii="Times New Roman" w:hAnsi="Times New Roman" w:cs="Times New Roman"/>
          <w:i/>
          <w:sz w:val="28"/>
          <w:szCs w:val="28"/>
        </w:rPr>
        <w:t>Музей полиции и журнал «Полиция».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Музей полиции </w:t>
      </w:r>
      <w:r w:rsidRPr="00AE2A4E">
        <w:rPr>
          <w:rFonts w:ascii="Times New Roman" w:hAnsi="Times New Roman" w:cs="Times New Roman"/>
          <w:sz w:val="28"/>
          <w:szCs w:val="28"/>
        </w:rPr>
        <w:t xml:space="preserve">Чешской Республики располагается в красивом старинном монастыре в центре Праги. В нем хранятся богатые экспозиции, отражающие развитие и деятельность полиции и специальных служб в Чехословакии и Чешской Республике с 1918 г. и до наших дней. В небольшом объеме показана работа полиции в период нахождения Чехии в составе Австро-венгерской </w:t>
      </w:r>
      <w:r w:rsidRPr="00AE2A4E">
        <w:rPr>
          <w:rFonts w:ascii="Times New Roman" w:hAnsi="Times New Roman" w:cs="Times New Roman"/>
          <w:sz w:val="28"/>
          <w:szCs w:val="28"/>
        </w:rPr>
        <w:lastRenderedPageBreak/>
        <w:t>империи. Из всех экспонатов музея особенно подробно и наглядно представлены те, которые освещают деятельность криминальной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Музей проводит большую культурно-воспитательную работу среди населения различных возрастных групп. В частности он проводит различные познавательные игры в детских садах и средних школах. Каждую среду в полдень по телевидению демонстрируются фильмы и викторины, связанные с деятельностью полиции в целях ее популяризации среди подрастающего поколения. Для взрослого населения по телевидению показывают криминальные фильмы и сериалы. Регулярно организуются специализированные и художественные экспозиции. Ежемесячно проводятся собрания и встречи участников кружка «Молодой криминалист», которым руководят служащие музея и куда постоянно приглашаются и сотрудники криминальной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Журнал «Полиция»,</w:t>
      </w:r>
      <w:r w:rsidRPr="00AE2A4E">
        <w:rPr>
          <w:rFonts w:ascii="Times New Roman" w:hAnsi="Times New Roman" w:cs="Times New Roman"/>
          <w:sz w:val="28"/>
          <w:szCs w:val="28"/>
        </w:rPr>
        <w:t xml:space="preserve"> представляет собой красивое широкоформатное издание, в котором публикуются материалы, посвященные ежедневной деятельности полиции, новости в области криминалистики и криминологии, опыт работы полиции зарубежных стран, материалы по различным видам оружия и специализированным полицейским принадлежностям. В журнале издаются нормативные акты, связанные с деятельностью полиции, художественные произведения детективного характера, спортивные новости и т.д. Регулярно печатаются циклы практических советов в области самозащиты граждан при попытках совершения по отношению к ним различных физических и материальных посягательств.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BoldMT" w:hAnsi="Times New Roman" w:cs="Times New Roman"/>
          <w:i/>
          <w:sz w:val="28"/>
          <w:szCs w:val="28"/>
        </w:rPr>
        <w:t>Организацией профессиональной подготовки чешской полиции</w:t>
      </w:r>
      <w:r w:rsidRPr="00AE2A4E">
        <w:rPr>
          <w:rFonts w:ascii="Times New Roman" w:eastAsia="TimesNewRomanPS-BoldMT" w:hAnsi="Times New Roman" w:cs="Times New Roman"/>
          <w:sz w:val="28"/>
          <w:szCs w:val="28"/>
        </w:rPr>
        <w:t xml:space="preserve"> занимается Департамент образования и управления полицейской подготовкой МВД. Департамент обеспечивает исполнение делегированных МВД функций в сфере управления средним, высшим профессиональным и университетским образованием в области полицейской и административной деятельности. Среднее и высшее профессиональное образование полицейских осуществляют высшие и средние полицейские школы (полицейские колледжи) МВД, а университетское образование – Полицейская академия МВД, которая непосредственно подчинена министру.</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Одна из важнейших задач деятельности Департамента это организация комплексной системы непрерывного процесса профессиональной подготовки полицейских. В структуре Департамента имеется три отделения: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i/>
          <w:iCs/>
          <w:sz w:val="28"/>
          <w:szCs w:val="28"/>
        </w:rPr>
        <w:tab/>
        <w:t>государственного управления, концепции и методологии полицейских школ</w:t>
      </w:r>
      <w:r w:rsidRPr="00AE2A4E">
        <w:rPr>
          <w:rFonts w:ascii="Times New Roman" w:eastAsia="TimesNewRomanPS-BoldMT" w:hAnsi="Times New Roman" w:cs="Times New Roman"/>
          <w:sz w:val="28"/>
          <w:szCs w:val="28"/>
        </w:rPr>
        <w:t xml:space="preserve">, которое занимается законодательным обеспечением их деятельности, разработкой положений, нормативных документов в области полицейского образования, управляет деятельностью высших и средних школ полиции в стране, координирует разработку и издание учебно-методических материалов, устанавливает образовательные стандарты и рекомендованные формы и методы обучения, обеспечивает информационную поддержку деятельности полицейских образовательных учреждений, осуществляет оценку качества </w:t>
      </w:r>
      <w:r w:rsidRPr="00AE2A4E">
        <w:rPr>
          <w:rFonts w:ascii="Times New Roman" w:eastAsia="TimesNewRomanPS-BoldMT" w:hAnsi="Times New Roman" w:cs="Times New Roman"/>
          <w:sz w:val="28"/>
          <w:szCs w:val="28"/>
        </w:rPr>
        <w:lastRenderedPageBreak/>
        <w:t>обучения и инспекторские проверки в школах полиции, контролирует расходование бюджетных средств;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i/>
          <w:iCs/>
          <w:sz w:val="28"/>
          <w:szCs w:val="28"/>
        </w:rPr>
        <w:tab/>
        <w:t xml:space="preserve">международного сотрудничества – </w:t>
      </w:r>
      <w:r w:rsidRPr="00AE2A4E">
        <w:rPr>
          <w:rFonts w:ascii="Times New Roman" w:eastAsia="TimesNewRomanPS-BoldMT" w:hAnsi="Times New Roman" w:cs="Times New Roman"/>
          <w:sz w:val="28"/>
          <w:szCs w:val="28"/>
        </w:rPr>
        <w:t>обеспечивает активное участие Чешской Республики в деятельности Европейского полицейского колледжа и Центральноевропейской полицейской академии, разрабатывает программы международного сотрудничества в области полицейского образования и программы обучения полицейской деятельности для других стран и т.п.;</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i/>
          <w:sz w:val="28"/>
          <w:szCs w:val="28"/>
        </w:rPr>
        <w:tab/>
        <w:t xml:space="preserve">исследований и развития обеспечивает концептуальные и методологические исследования в области полицейского образования, </w:t>
      </w:r>
      <w:r w:rsidRPr="00AE2A4E">
        <w:rPr>
          <w:rFonts w:ascii="Times New Roman" w:eastAsia="TimesNewRomanPS-BoldMT" w:hAnsi="Times New Roman" w:cs="Times New Roman"/>
          <w:sz w:val="28"/>
          <w:szCs w:val="28"/>
        </w:rPr>
        <w:t>организует закупки необходимого материально-технического оборудования, программных средств и т.п. для эффективного обеспечения деятельности полицейских образовательных учреждений.</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Непосредственно профессиональная подготовка сотрудников полиции осуществляется в следующих образовательных учреждениях:</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Восьми региональных учебных центров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Шести специализированных учебных центров;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Высшей и средней школах полиции в Праге и Голешеве;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Высших школах полиции в Брно, Йиглаве, Пардубице;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Школе специального назначения МВД в Праге (Рузыне);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Полицейской академии Чешской Республики в Праге.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Региональные учебные центры обеспечивают первоначальную профессиональную подготовку около 14 тыс. сотрудников полиции в год. В специализированных учебных центрах проводится первоначальная профессиональная подготовка сотрудников пограничной полиции, специальных служб, горная подготовка, подготовка кинологов, сотрудников конной полиции. Региональные и специализированные учебные центры управляются Полицейским президиумом Чешской Республики.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Высшие и средние школы полиции подготавливают в год около 10 000. человек, Полицейская академия – около 2 300 человек, из них около 1 700 сотрудников полиции. В образовательных учреждениях работают в общей сложности более 1 000 преподавателей и инструкторов. Все преподаватели и инструкторы должны иметь университетское образование. Функциями полицейских колледжей является: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многопрофильное обучение и подготовка сотрудников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высшее и среднее профессионального образование в области правоприменительной деятельности;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организация специальных курсов повышения квалификации для сотрудников полиции высшего звена;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 xml:space="preserve"> обучение (в ограниченном объеме) сотрудников Министерства внутренних дел;</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 xml:space="preserve">языковая подготовка сотрудников полиции.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Реформа полицейского образования в Чехии, осуществляемая с середины 2000-х годов, базируется на следующей философии обучения полицейских:</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обеспечение оказания полицейских услуг каждому гражданину;</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lastRenderedPageBreak/>
        <w:tab/>
        <w:t>формирование нового образа полиции (профессионализм, мотивация, высокие этические стандарты);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компетентный подход в образовании;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равный доступ к системе образования для всех сотрудников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совершенствование содержания, форм и методов подготовки на основе объектного принципа с учетом специфики конкретных служб;</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учет требований практической полицейской деятельности в осуществлении программ обучения;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оценка системы качества и эффективности учебных программ (внутренняя и внешняя оценка);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личная ответственность преподавательского состава за обеспечение выполнения учебной программы;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совершенствование кадровой работы;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развитие международного сотрудничества в области подготовки полицейских кадров;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расширение дистанционного обучения и внедрение современных информационных технологий.</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i/>
          <w:iCs/>
          <w:sz w:val="28"/>
          <w:szCs w:val="28"/>
        </w:rPr>
        <w:tab/>
      </w:r>
      <w:r w:rsidRPr="00AE2A4E">
        <w:rPr>
          <w:rFonts w:ascii="Times New Roman" w:eastAsia="TimesNewRomanPS-BoldMT" w:hAnsi="Times New Roman" w:cs="Times New Roman"/>
          <w:sz w:val="28"/>
          <w:szCs w:val="28"/>
        </w:rPr>
        <w:t>В настоящее время разработана новая концепция обучения для преподавателей полицейского колледжа, которая содержит положения, определяющие необходимую квалификацию в свете требований профессиональных стандартов качества преподавательской деятельности. Подобная концепция имеется и для инструкторов-сотрудников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 xml:space="preserve">Обучающие программы составляются с учетом четко определенного современного профиля выпускника, включая его профессиональные и социальные навыки, умения, позицию, а также физическую подготовку. </w:t>
      </w:r>
      <w:r w:rsidRPr="00AE2A4E">
        <w:rPr>
          <w:rFonts w:ascii="Times New Roman" w:eastAsia="TimesNewRomanPS-BoldMT" w:hAnsi="Times New Roman" w:cs="Times New Roman"/>
          <w:iCs/>
          <w:sz w:val="28"/>
          <w:szCs w:val="28"/>
        </w:rPr>
        <w:t>При приведении учебных занятиях</w:t>
      </w:r>
      <w:r w:rsidRPr="00AE2A4E">
        <w:rPr>
          <w:rFonts w:ascii="Times New Roman" w:eastAsia="TimesNewRomanPS-BoldMT" w:hAnsi="Times New Roman" w:cs="Times New Roman"/>
          <w:i/>
          <w:iCs/>
          <w:sz w:val="28"/>
          <w:szCs w:val="28"/>
        </w:rPr>
        <w:t xml:space="preserve"> у</w:t>
      </w:r>
      <w:r w:rsidRPr="00AE2A4E">
        <w:rPr>
          <w:rFonts w:ascii="Times New Roman" w:eastAsia="TimesNewRomanPS-BoldMT" w:hAnsi="Times New Roman" w:cs="Times New Roman"/>
          <w:sz w:val="28"/>
          <w:szCs w:val="28"/>
        </w:rPr>
        <w:t>пор делается на развитие коммуникативных навыков, повышение уровня информированности, укрепление психологической устойчивости, а также на совершенствование навыков применения силы и служебного оружия. На огневую, физическую подготовку и подготовку к использованию силы отводится, по крайней мере, 120 часов профессиональной подготовки.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 xml:space="preserve">Ведущими и самыми крупными полицейскими образовательными учреждениями страны являются Высшая и средняя полицейская школа в Праге и Полицейская академия Чешской Республики.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r>
      <w:r w:rsidRPr="00AE2A4E">
        <w:rPr>
          <w:rFonts w:ascii="Times New Roman" w:eastAsia="TimesNewRomanPS-BoldMT" w:hAnsi="Times New Roman" w:cs="Times New Roman"/>
          <w:bCs/>
          <w:i/>
          <w:iCs/>
          <w:sz w:val="28"/>
          <w:szCs w:val="28"/>
        </w:rPr>
        <w:t xml:space="preserve">Высшая и средняя полицейская школа МВД Чешской Республики </w:t>
      </w:r>
      <w:r w:rsidRPr="00AE2A4E">
        <w:rPr>
          <w:rFonts w:ascii="Times New Roman" w:eastAsia="TimesNewRomanPS-BoldMT" w:hAnsi="Times New Roman" w:cs="Times New Roman"/>
          <w:sz w:val="28"/>
          <w:szCs w:val="28"/>
        </w:rPr>
        <w:t xml:space="preserve">расположена на территории в 13,5 гектара и имеет развитую инфраструктуру, включающую учебные корпуса (52 обычных аудитории и 39 специализированных), три тренажерных зала, автодром, тир, бассейн, общежитие и дом культуры. </w:t>
      </w:r>
      <w:r w:rsidRPr="00AE2A4E">
        <w:rPr>
          <w:rFonts w:ascii="Times New Roman" w:hAnsi="Times New Roman" w:cs="Times New Roman"/>
          <w:sz w:val="28"/>
          <w:szCs w:val="28"/>
        </w:rPr>
        <w:t xml:space="preserve">Имеется тактический полигон, учебный корпус для моделирования различных учебных ситуаций полицейской деятельности. Во всех учебных заведениях в классах, залах на улице установлены видеокамеры, которые снимают занятия, и потом на основе этих записей анализируются действия слушателей. </w:t>
      </w:r>
      <w:r w:rsidRPr="00AE2A4E">
        <w:rPr>
          <w:rFonts w:ascii="Times New Roman" w:eastAsia="TimesNewRomanPS-BoldMT" w:hAnsi="Times New Roman" w:cs="Times New Roman"/>
          <w:sz w:val="28"/>
          <w:szCs w:val="28"/>
        </w:rPr>
        <w:t xml:space="preserve">В школе обучается около 1200 курсантов и работает более 140 преподавателей. </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lastRenderedPageBreak/>
        <w:t xml:space="preserve">Программы обучения </w:t>
      </w:r>
      <w:r w:rsidRPr="00AE2A4E">
        <w:rPr>
          <w:rFonts w:ascii="Times New Roman" w:eastAsia="TimesNewRomanPS-BoldMT" w:hAnsi="Times New Roman" w:cs="Times New Roman"/>
          <w:bCs/>
          <w:i/>
          <w:iCs/>
          <w:sz w:val="28"/>
          <w:szCs w:val="28"/>
        </w:rPr>
        <w:t xml:space="preserve">средней полицейской школы </w:t>
      </w:r>
      <w:r w:rsidRPr="00AE2A4E">
        <w:rPr>
          <w:rFonts w:ascii="Times New Roman" w:eastAsia="TimesNewRomanPS-BoldMT" w:hAnsi="Times New Roman" w:cs="Times New Roman"/>
          <w:sz w:val="28"/>
          <w:szCs w:val="28"/>
        </w:rPr>
        <w:t xml:space="preserve">предоставляют базовую подготовку для сотрудников служб охраны правопорядка, транспортной, пограничной полиции, службы по работе с иностранными гражданами и других подразделений полиции.  Обучение проходит в течение 9-ти девяти месяцев. Из них 6-ть месяцев курсанты обучаются в школе и три месяца проходят практику в полицейских подразделениях. Программа высшего образования в </w:t>
      </w:r>
      <w:r w:rsidRPr="00AE2A4E">
        <w:rPr>
          <w:rFonts w:ascii="Times New Roman" w:eastAsia="TimesNewRomanPS-BoldMT" w:hAnsi="Times New Roman" w:cs="Times New Roman"/>
          <w:i/>
          <w:sz w:val="28"/>
          <w:szCs w:val="28"/>
        </w:rPr>
        <w:t>в</w:t>
      </w:r>
      <w:r w:rsidRPr="00AE2A4E">
        <w:rPr>
          <w:rFonts w:ascii="Times New Roman" w:eastAsia="TimesNewRomanPS-BoldMT" w:hAnsi="Times New Roman" w:cs="Times New Roman"/>
          <w:bCs/>
          <w:i/>
          <w:iCs/>
          <w:sz w:val="28"/>
          <w:szCs w:val="28"/>
        </w:rPr>
        <w:t xml:space="preserve">ысшей полицейской школе </w:t>
      </w:r>
      <w:r w:rsidRPr="00AE2A4E">
        <w:rPr>
          <w:rFonts w:ascii="Times New Roman" w:eastAsia="TimesNewRomanPS-BoldMT" w:hAnsi="Times New Roman" w:cs="Times New Roman"/>
          <w:sz w:val="28"/>
          <w:szCs w:val="28"/>
        </w:rPr>
        <w:t>обеспечивает подготовку специалистов по направлению «законодательство в област</w:t>
      </w:r>
      <w:r>
        <w:rPr>
          <w:rFonts w:ascii="Times New Roman" w:eastAsia="TimesNewRomanPS-BoldMT" w:hAnsi="Times New Roman" w:cs="Times New Roman"/>
          <w:sz w:val="28"/>
          <w:szCs w:val="28"/>
        </w:rPr>
        <w:t>и безопасности». Срок обучения</w:t>
      </w:r>
      <w:r w:rsidRPr="00AE2A4E">
        <w:rPr>
          <w:rFonts w:ascii="Times New Roman" w:eastAsia="TimesNewRomanPS-BoldMT" w:hAnsi="Times New Roman" w:cs="Times New Roman"/>
          <w:sz w:val="28"/>
          <w:szCs w:val="28"/>
        </w:rPr>
        <w:t xml:space="preserve"> три года. </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Все учебные планы сфокусированы на праве и других относящихся к нему предметах, основах полицейской деятельности. Однако в них включены и такие дисциплины, как судебная экспертиза, психология, этика и современные методы борьбы с организованной преступностью. Курсанты находятся в постоянном контакте с полицейскими-практиками.</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Одной из основных форм обучения в школе является интегрированное обучение. Интегрированное обучение – это форма профессионального обучения, в которой реализуется такой важный дидактический принцип, как связь обучения с реальной полицейской деятельностью, связь теории с практикой. Основной целью использования этой формы обучения является интеграция теоретических знаний, полученных в ходе правовой, тактической, огневой, психологической подготовки, в комплексные практические умения и навыки действия в определенной профессиональной ситуации. </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Интеграция знаний из различных предметов осуществляется с помощью интегрированного занятия. Система таких занятий и лежит в основе интегрированного обучения. Берется какая либо часто встречающаяся ситуация, в соответствии со сценарием распределяются роли и слушатели проигрывают данную ситуацию с учетом всех знаний, которые они получили. Интегрированное обучение предполагает прежде всего развитие и углубление меж</w:t>
      </w:r>
      <w:r>
        <w:rPr>
          <w:rFonts w:ascii="Times New Roman" w:hAnsi="Times New Roman" w:cs="Times New Roman"/>
          <w:sz w:val="28"/>
          <w:szCs w:val="28"/>
        </w:rPr>
        <w:t xml:space="preserve"> </w:t>
      </w:r>
      <w:r w:rsidRPr="00AE2A4E">
        <w:rPr>
          <w:rFonts w:ascii="Times New Roman" w:hAnsi="Times New Roman" w:cs="Times New Roman"/>
          <w:sz w:val="28"/>
          <w:szCs w:val="28"/>
        </w:rPr>
        <w:t>предметных связей, переход от согласования преподавания разных предметов к глубокому их взаимодействию.</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Международное сотрудничество строится на основе существующих двусторонних соглашений и реализуется через краткосрочный обмен между преподавателями, учеными и студентами. </w:t>
      </w:r>
      <w:r w:rsidRPr="00AE2A4E">
        <w:rPr>
          <w:rFonts w:ascii="Times New Roman" w:eastAsia="TimesNewRomanPS-BoldMT" w:hAnsi="Times New Roman" w:cs="Times New Roman"/>
          <w:sz w:val="28"/>
          <w:szCs w:val="28"/>
        </w:rPr>
        <w:t xml:space="preserve">В школе также организуют языковые курсы как для сотрудников полиции, Министерства внутренних дел, а также для чиновников государственных и местных органов власти. Целый ряд образовательных программ направлен на организацию системы непрерывного образования сотрудников полиции, повышения квалификации руководителей низшего и среднего звена полиции. Длительность этих курсов от нескольких дней до двух-трех месяцев. </w:t>
      </w:r>
      <w:r w:rsidRPr="00AE2A4E">
        <w:rPr>
          <w:rFonts w:ascii="Times New Roman" w:hAnsi="Times New Roman" w:cs="Times New Roman"/>
          <w:sz w:val="28"/>
          <w:szCs w:val="28"/>
        </w:rPr>
        <w:t>Действующий в структуре школы Центр по правам человека и профессиональной этики осуществляет образовательную деятельность, направленную на подготовку сотрудников полиции в области прав человека и профессиональной этики.</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 xml:space="preserve">Полицейская академия Чешской Республики </w:t>
      </w:r>
      <w:r w:rsidRPr="00AE2A4E">
        <w:rPr>
          <w:rFonts w:ascii="Times New Roman" w:hAnsi="Times New Roman" w:cs="Times New Roman"/>
          <w:sz w:val="28"/>
          <w:szCs w:val="28"/>
        </w:rPr>
        <w:t xml:space="preserve">является высшим образовательным учреждением университетского типа. Она обеспечивает подготовку на уровне бакалавриата, магистратуры и докторантуры. Подготовка </w:t>
      </w:r>
      <w:r w:rsidRPr="00AE2A4E">
        <w:rPr>
          <w:rFonts w:ascii="Times New Roman" w:hAnsi="Times New Roman" w:cs="Times New Roman"/>
          <w:sz w:val="28"/>
          <w:szCs w:val="28"/>
        </w:rPr>
        <w:lastRenderedPageBreak/>
        <w:t>осуществляется на двух факультетах – управления в сфере безопасности и законодательства в области безопасности.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На факультете управления в сфере безопасности</w:t>
      </w:r>
      <w:r w:rsidRPr="00AE2A4E">
        <w:rPr>
          <w:rFonts w:ascii="Times New Roman" w:hAnsi="Times New Roman" w:cs="Times New Roman"/>
          <w:sz w:val="28"/>
          <w:szCs w:val="28"/>
        </w:rPr>
        <w:t xml:space="preserve"> ведется подготовка по следующим программам:</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бакалаврская программа в области государственного управления: управление в сфере безопасности; управление кризисными ситуациями;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магистерская программа в области государственного управления: управление в сфере безопасности.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i/>
          <w:sz w:val="28"/>
          <w:szCs w:val="28"/>
        </w:rPr>
        <w:t>На факультете законодательства в области безопасности осуществляется подготовка по программам:</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бакалаврская программа изучения законодательства в области безопасности: законодательство в области безопасности; криминалистика и судебная медицина; полицейская деятельность;</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магистерская программа изучения законодательства в области безопасности: полицейское управление и криминалистика.</w:t>
      </w:r>
    </w:p>
    <w:p w:rsidR="000E4FCC" w:rsidRPr="00AE2A4E" w:rsidRDefault="000E4FCC"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Нормативный срок обуч</w:t>
      </w:r>
      <w:r>
        <w:rPr>
          <w:rFonts w:ascii="Times New Roman" w:hAnsi="Times New Roman" w:cs="Times New Roman"/>
          <w:sz w:val="28"/>
          <w:szCs w:val="28"/>
        </w:rPr>
        <w:t>ения по бакалаврской программе</w:t>
      </w:r>
      <w:r w:rsidRPr="00AE2A4E">
        <w:rPr>
          <w:rFonts w:ascii="Times New Roman" w:hAnsi="Times New Roman" w:cs="Times New Roman"/>
          <w:sz w:val="28"/>
          <w:szCs w:val="28"/>
        </w:rPr>
        <w:t xml:space="preserve"> три г</w:t>
      </w:r>
      <w:r>
        <w:rPr>
          <w:rFonts w:ascii="Times New Roman" w:hAnsi="Times New Roman" w:cs="Times New Roman"/>
          <w:sz w:val="28"/>
          <w:szCs w:val="28"/>
        </w:rPr>
        <w:t>ода, по магистерской программе</w:t>
      </w:r>
      <w:r w:rsidRPr="00AE2A4E">
        <w:rPr>
          <w:rFonts w:ascii="Times New Roman" w:hAnsi="Times New Roman" w:cs="Times New Roman"/>
          <w:sz w:val="28"/>
          <w:szCs w:val="28"/>
        </w:rPr>
        <w:t xml:space="preserve"> два года. Обучение заканчивается сдачей государственных экзаменов по отдельным дисциплинам и защитой бакалаврской или магистерской диссертации. Около двух третей слушателей – сотрудники полиции, остальные сотрудники МВД, других органов государственной власти, гражданские лица. Выпускники находят свое применение в соответствующих управленческих и практических службах национальной полиции, муниципальной полиции, Министерства внутренних дел, военной полиции, Таможенного управления, Службы безопасности и информации, тюремной службы, а также частных служб безопасности.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Полиция Венгерской Республики</w:t>
      </w:r>
      <w:r>
        <w:rPr>
          <w:rFonts w:ascii="Times New Roman" w:eastAsia="TimesNewRomanPSMT" w:hAnsi="Times New Roman" w:cs="Times New Roman"/>
          <w:sz w:val="28"/>
          <w:szCs w:val="28"/>
        </w:rPr>
        <w:t xml:space="preserve"> (далее</w:t>
      </w:r>
      <w:r w:rsidRPr="00AE2A4E">
        <w:rPr>
          <w:rFonts w:ascii="Times New Roman" w:eastAsia="TimesNewRomanPSMT" w:hAnsi="Times New Roman" w:cs="Times New Roman"/>
          <w:sz w:val="28"/>
          <w:szCs w:val="28"/>
        </w:rPr>
        <w:t xml:space="preserve"> Венгрия) входит в структуру Министерства юстиции и правоохранительных органов, которое отвечает за осуществление всей правоохранительной деятельности в стране, обеспечивая защиту конституционных личных и имущественных прав граждан. После реформы 2006 г. сфера ответственности министерства была значительно расширена. Помимо задач по обеспечению общественной безопасности и борьбы с преступностью, на министерство были возложены функции осуществления пограничного контроля, регулирования вопросов гражданства и иммиграции, регистрации актов гражданского состояния. В структуру Министерства юстиции и правоохранительных органов входят:</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полиция;</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органы исполнения наказаний;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судебные учреждения;</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учреждения проведения судебных экспертиз;</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органы миграционной политики и гражданства;</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Центральный архив;</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MT" w:hAnsi="Times New Roman" w:cs="Times New Roman"/>
          <w:sz w:val="28"/>
          <w:szCs w:val="28"/>
        </w:rPr>
        <w:t xml:space="preserve">Национальное </w:t>
      </w:r>
      <w:r w:rsidRPr="00AE2A4E">
        <w:rPr>
          <w:rFonts w:ascii="Times New Roman" w:eastAsia="TimesNewRomanPS-BoldMT" w:hAnsi="Times New Roman" w:cs="Times New Roman"/>
          <w:sz w:val="28"/>
          <w:szCs w:val="28"/>
        </w:rPr>
        <w:t>агентство по ядерной энергии.</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 xml:space="preserve">Непосредственный контроль за деятельностью полиции, других правоохранительных органов, оценку их деятельности осуществляет </w:t>
      </w:r>
      <w:r w:rsidRPr="00AE2A4E">
        <w:rPr>
          <w:rFonts w:ascii="Times New Roman" w:eastAsia="TimesNewRomanPS-BoldMT" w:hAnsi="Times New Roman" w:cs="Times New Roman"/>
          <w:sz w:val="28"/>
          <w:szCs w:val="28"/>
        </w:rPr>
        <w:lastRenderedPageBreak/>
        <w:t>Государственный секретарь по правоохранительной деятельности, который подчиняется министру. Он же отвечает и за профессиональную подготовку кадров полиции в соответствующих учебных заведениях.</w:t>
      </w:r>
    </w:p>
    <w:p w:rsidR="000E4FCC" w:rsidRPr="00AE2A4E" w:rsidRDefault="000E4FCC" w:rsidP="00D764AE">
      <w:pPr>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Задача полиции Венгрии заключается в поддержании общественной безопасности и внутреннего порядка, соблюдении законов, обеспечении соблюдения законов гражданами и преследовании лиц, совершивших преступление. В рамках своих обязанностей по охране общественной безопасности и внутреннего порядка и выполнения функций по предупреждению преступлений, борьбе с преступностью, публичному администрированию и правоохранительной деятельности, определяемых Законом о полиции и другими законами и подзаконными актами, полиция должна выполнять функции: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предотвращения и выявления уголовных преступлений;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предотвращения и расследования административных правонарушений;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надзора за иностранцами в отношении въезда, пребывания и иммиграции в Венгрию иностранных граждан, а также управления вопросами предоставления беженства;</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связанные с контролем за производством, продажей и использованием оборудования и веществ, представляющих опасность для общества;</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контроля и регулирования дорожного движения;</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контроля за обеспечением порядка в общественных местах;</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 по охране жизни и физической безопасности особо важных лиц и обеспечению охраны ряда стратегических объектов;</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лицензирования и надзора за деятельностью частных охранных агентств и частных детективов;</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отношении исполнения наказаний;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 охране государственной границы и контроля приграничных перевозок;</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 другие возлагаемые на нее обязанности.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Полиция также должна обеспечивать защиту от действий, которые непосредственно угрожают или наносят вред безопасности лиц и имущества, предоставлять информацию и помогать лицам, нуждающимся в такой помощи. При выполнении своих обязанностей полиция не должна находиться под влиянием каких-либо (политических) партий. На основании международных договоров и принципа взаимосотрудничества полиция осуществляет сотрудничество с иностранными и международными полицейскими органами и предпринимает необходимые действия против международной преступности: сотрудники венгерской полиции могут осуществлять полицейские функции за рубежом, а сотрудники иностранных полиций могут осуществлять полицейские функции в Венгрии.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Структурная организация полиции Венгрии включает центральный аппарат, территориальные и местные органы полиции, инспекции пограничной полиции, полк республиканской гвардии. Центральным органом полиции является Главное управление национальной полиции. К территориальным органам относятся окружные управления полиции (их </w:t>
      </w:r>
      <w:r>
        <w:rPr>
          <w:rFonts w:ascii="Times New Roman" w:eastAsia="TimesNewRomanPSMT" w:hAnsi="Times New Roman" w:cs="Times New Roman"/>
          <w:sz w:val="28"/>
          <w:szCs w:val="28"/>
        </w:rPr>
        <w:t>всего 19</w:t>
      </w:r>
      <w:r w:rsidRPr="00AE2A4E">
        <w:rPr>
          <w:rFonts w:ascii="Times New Roman" w:eastAsia="TimesNewRomanPSMT" w:hAnsi="Times New Roman" w:cs="Times New Roman"/>
          <w:sz w:val="28"/>
          <w:szCs w:val="28"/>
        </w:rPr>
        <w:t xml:space="preserve"> соответственно </w:t>
      </w:r>
      <w:r w:rsidRPr="00AE2A4E">
        <w:rPr>
          <w:rFonts w:ascii="Times New Roman" w:eastAsia="TimesNewRomanPSMT" w:hAnsi="Times New Roman" w:cs="Times New Roman"/>
          <w:sz w:val="28"/>
          <w:szCs w:val="28"/>
        </w:rPr>
        <w:lastRenderedPageBreak/>
        <w:t>территориально-административному устройству Венгрии) и Управление полиции Будапешта. К местным органам полиц</w:t>
      </w:r>
      <w:r>
        <w:rPr>
          <w:rFonts w:ascii="Times New Roman" w:eastAsia="TimesNewRomanPSMT" w:hAnsi="Times New Roman" w:cs="Times New Roman"/>
          <w:sz w:val="28"/>
          <w:szCs w:val="28"/>
        </w:rPr>
        <w:t>ии относят полицейские участки</w:t>
      </w:r>
      <w:r w:rsidRPr="00AE2A4E">
        <w:rPr>
          <w:rFonts w:ascii="Times New Roman" w:eastAsia="TimesNewRomanPSMT" w:hAnsi="Times New Roman" w:cs="Times New Roman"/>
          <w:sz w:val="28"/>
          <w:szCs w:val="28"/>
        </w:rPr>
        <w:t xml:space="preserve"> 131 участок по все стране и п</w:t>
      </w:r>
      <w:r>
        <w:rPr>
          <w:rFonts w:ascii="Times New Roman" w:eastAsia="TimesNewRomanPSMT" w:hAnsi="Times New Roman" w:cs="Times New Roman"/>
          <w:sz w:val="28"/>
          <w:szCs w:val="28"/>
        </w:rPr>
        <w:t>олицейские участки в Будапеште</w:t>
      </w:r>
      <w:r w:rsidRPr="00AE2A4E">
        <w:rPr>
          <w:rFonts w:ascii="Times New Roman" w:eastAsia="TimesNewRomanPSMT" w:hAnsi="Times New Roman" w:cs="Times New Roman"/>
          <w:sz w:val="28"/>
          <w:szCs w:val="28"/>
        </w:rPr>
        <w:t xml:space="preserve"> 22. По состоянию на 2008 г. в штате венгерской полиции состояло около 46 тыс. сотрудников, из них более 36 тыс. полицейских.</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Функции общего руководства и управления деятельностью венгерской национальной полиции входят в обязанности </w:t>
      </w:r>
      <w:r w:rsidRPr="00AE2A4E">
        <w:rPr>
          <w:rFonts w:ascii="Times New Roman" w:eastAsia="TimesNewRomanPSMT" w:hAnsi="Times New Roman" w:cs="Times New Roman"/>
          <w:i/>
          <w:sz w:val="28"/>
          <w:szCs w:val="28"/>
        </w:rPr>
        <w:t>Верховного комиссара</w:t>
      </w:r>
      <w:r w:rsidRPr="00AE2A4E">
        <w:rPr>
          <w:rFonts w:ascii="Times New Roman" w:eastAsia="TimesNewRomanPSMT" w:hAnsi="Times New Roman" w:cs="Times New Roman"/>
          <w:sz w:val="28"/>
          <w:szCs w:val="28"/>
        </w:rPr>
        <w:t>, который назначается правительством. Верховный комиссар ответственен перед Министром юстиции и правоохранительных органов. Помимо Верховного комиссара имеются три заместителя комиссара, которые соответственно отвечают за вопросы, связанные с уголовными преступлениями, общественной безопасностью и финансами. Статус заместителя комиссара также имеет глава правительственной охраны. Будапештская полиция возглавляется Главным комиссаром столичной полиции, а полицией в 19 медье (округах) руководят главные комиссары медье.</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Верховному комиссару национальной полиции непосредственно подчиняется </w:t>
      </w:r>
      <w:r w:rsidRPr="00AE2A4E">
        <w:rPr>
          <w:rFonts w:ascii="Times New Roman" w:eastAsia="TimesNewRomanPSMT" w:hAnsi="Times New Roman" w:cs="Times New Roman"/>
          <w:i/>
          <w:iCs/>
          <w:sz w:val="28"/>
          <w:szCs w:val="28"/>
        </w:rPr>
        <w:t>Полк республиканской гвардии</w:t>
      </w:r>
      <w:r w:rsidRPr="00AE2A4E">
        <w:rPr>
          <w:rFonts w:ascii="Times New Roman" w:eastAsia="TimesNewRomanPSMT" w:hAnsi="Times New Roman" w:cs="Times New Roman"/>
          <w:sz w:val="28"/>
          <w:szCs w:val="28"/>
        </w:rPr>
        <w:t>, который выполняет функции службы правительственной охраны. Он отвечает за охрану правительственных и других особо важных зданий и объектов, а также за охрану Президента, Премьер-министра Венгерской Республики, других высокопоставленных официальных лиц страны или прибывающих в страну с визитом. Кроме того, гвардейцы выполняют упреждающие задачи, выполняя предварительные проверки и осмотр мест, зданий, маршрутов и территорий, которые будут использоваться для проведения официальных мероприятий, во время которых охраняемые высокопоставленные лица могут подвергнуться опасности.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структуру Главного управления национальной полиции Венгрии входят следующие основные службы:</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Главное управление уголовного розыска (ГУУР), которое координирует и руководит деятельностью по борьбе с уголовными преступлениями территориальных и местных полицейских органов, а также непосредственно участвует в раскрытии и расследовании наиболее тяжких преступлений. Помимо традиционных для уголовного розыска функций, Управление обеспечивает и выполнение программы защиты свидетелей. В структуре ГУУР существуют:</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Управление уголовного розыска</w:t>
      </w:r>
      <w:r w:rsidRPr="00AE2A4E">
        <w:rPr>
          <w:rFonts w:ascii="Times New Roman" w:eastAsia="TimesNewRomanPSMT" w:hAnsi="Times New Roman" w:cs="Times New Roman"/>
          <w:sz w:val="28"/>
          <w:szCs w:val="28"/>
        </w:rPr>
        <w:t>: осуществляет надзор и контроль за работой окружных отделов уголовного розыска; раскрывает и расследует особо тяжкие преступления или преступления, вызывающие большой общественный интерес, производит розыск и задержание преступников; способствует разработке и реализации местных программ предупреждения программы «телефонных» свидетелей; разрабатывает рекомендации для изменения нормативной базы.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Управление криминальной логистики</w:t>
      </w:r>
      <w:r w:rsidRPr="00AE2A4E">
        <w:rPr>
          <w:rFonts w:ascii="Times New Roman" w:eastAsia="TimesNewRomanPSMT" w:hAnsi="Times New Roman" w:cs="Times New Roman"/>
          <w:sz w:val="28"/>
          <w:szCs w:val="28"/>
        </w:rPr>
        <w:t xml:space="preserve"> оказывает поддержку отделам расследования и разведки посредством предоставления услуг секретных агентов, установления слежки и т.д. Оно также осуществляет материально-техническое обеспечение расследований по уголовным делам и выполняет </w:t>
      </w:r>
      <w:r w:rsidRPr="00AE2A4E">
        <w:rPr>
          <w:rFonts w:ascii="Times New Roman" w:eastAsia="TimesNewRomanPSMT" w:hAnsi="Times New Roman" w:cs="Times New Roman"/>
          <w:sz w:val="28"/>
          <w:szCs w:val="28"/>
        </w:rPr>
        <w:lastRenderedPageBreak/>
        <w:t>специальные задачи по сбору секретной разведывательной информации. Кроме того оно отвечает за программу защиты свидетелей.</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Управление анализа и координации </w:t>
      </w:r>
      <w:r w:rsidRPr="00AE2A4E">
        <w:rPr>
          <w:rFonts w:ascii="Times New Roman" w:eastAsia="TimesNewRomanPSMT" w:hAnsi="Times New Roman" w:cs="Times New Roman"/>
          <w:sz w:val="28"/>
          <w:szCs w:val="28"/>
        </w:rPr>
        <w:t xml:space="preserve">было создано с целью централизованного сбора, обработки, анализа и оценки важных данных и информации по преступности, а также эффективной координации соответствующих мероприятий и производит стратегический и оперативный анализ преступлений. Основная задача управления заключается в анализе преступлений в соответствии с европейскими стандартами. Внутри данного управления существуют  </w:t>
      </w:r>
      <w:r w:rsidRPr="00AE2A4E">
        <w:rPr>
          <w:rFonts w:ascii="Times New Roman" w:eastAsia="TimesNewRomanPSMT" w:hAnsi="Times New Roman" w:cs="Times New Roman"/>
          <w:i/>
          <w:sz w:val="28"/>
          <w:szCs w:val="28"/>
        </w:rPr>
        <w:t>отдел стратегического анализ</w:t>
      </w:r>
      <w:r w:rsidRPr="00AE2A4E">
        <w:rPr>
          <w:rFonts w:ascii="Times New Roman" w:eastAsia="TimesNewRomanPSMT" w:hAnsi="Times New Roman" w:cs="Times New Roman"/>
          <w:sz w:val="28"/>
          <w:szCs w:val="28"/>
        </w:rPr>
        <w:t>а (выполняет анализ картины преступления, общий анализ профиля правонарушителя и анализ методов борьбы с преступностью) и . о</w:t>
      </w:r>
      <w:r w:rsidRPr="00AE2A4E">
        <w:rPr>
          <w:rFonts w:ascii="Times New Roman" w:eastAsia="TimesNewRomanPSMT" w:hAnsi="Times New Roman" w:cs="Times New Roman"/>
          <w:i/>
          <w:sz w:val="28"/>
          <w:szCs w:val="28"/>
        </w:rPr>
        <w:t>тдел тактического (оперативного) анализа</w:t>
      </w:r>
      <w:r w:rsidRPr="00AE2A4E">
        <w:rPr>
          <w:rFonts w:ascii="Times New Roman" w:eastAsia="TimesNewRomanPSMT" w:hAnsi="Times New Roman" w:cs="Times New Roman"/>
          <w:sz w:val="28"/>
          <w:szCs w:val="28"/>
        </w:rPr>
        <w:t xml:space="preserve"> (выполняет анализ дела, сравнительный анализ дел, анализ группы правонарушителей, анализ конкретного профиля и анализ расследования).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стратегического анализа оказывает поддержку руководству полиции при принятии решений и разработке стратегий в отношении предупреждения и сдерживания преступности, в то время как отдел тактического анализа помогает детективам в раскрытии и расследовании преступлений. Помимо функций анализа преступлений, это управление занимается разработкой, управлением, мониторингом и обновлением систем информационных технологий и баз данных о</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преступности.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Национальное бюро расследований</w:t>
      </w:r>
      <w:r w:rsidRPr="00AE2A4E">
        <w:rPr>
          <w:rFonts w:ascii="Times New Roman" w:eastAsia="TimesNewRomanPSMT" w:hAnsi="Times New Roman" w:cs="Times New Roman"/>
          <w:sz w:val="28"/>
          <w:szCs w:val="28"/>
        </w:rPr>
        <w:t xml:space="preserve"> (НБР), которое было создано в 2004 г. (по примеру Федерального бюро расследований США). НБР было образовано результате слияния бывшего Управления по борьбе с организованной преступностью, Управления по расследованию финансовых преступлений и Группы по мониторингу Интернета Управления анализа и координации. НБР обладает исключительной компетентностью в расследовании преступлений против государства, мира, человечества, а также преступлений, совершенных международными преступными организациями. В структуре новой службы имеются несколько специализированных подразделений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Управление по борьбе с организованной преступностью</w:t>
      </w:r>
      <w:r w:rsidRPr="00AE2A4E">
        <w:rPr>
          <w:rFonts w:ascii="Times New Roman" w:eastAsia="TimesNewRomanPSMT" w:hAnsi="Times New Roman" w:cs="Times New Roman"/>
          <w:sz w:val="28"/>
          <w:szCs w:val="28"/>
        </w:rPr>
        <w:t xml:space="preserve"> организует борьбу с незаконным оборотом наркотических веществ, организованными формами преступности, угонами автотранспорта, контрабандой оружия, торговлей людьми;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Управление по борьбе с экономическими</w:t>
      </w:r>
      <w:r w:rsidRPr="00AE2A4E">
        <w:rPr>
          <w:rFonts w:ascii="Times New Roman" w:eastAsia="TimesNewRomanPSMT" w:hAnsi="Times New Roman" w:cs="Times New Roman"/>
          <w:sz w:val="28"/>
          <w:szCs w:val="28"/>
        </w:rPr>
        <w:t xml:space="preserve"> преступлениями занимается борьбой с различными видами экономических преступлений, коррупцией, отмыванием нелегальных доходов;</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Управление по борьбе тяжкими видами преступлений</w:t>
      </w:r>
      <w:r w:rsidRPr="00AE2A4E">
        <w:rPr>
          <w:rFonts w:ascii="Times New Roman" w:eastAsia="TimesNewRomanPSMT" w:hAnsi="Times New Roman" w:cs="Times New Roman"/>
          <w:sz w:val="28"/>
          <w:szCs w:val="28"/>
        </w:rPr>
        <w:t>, осуществляет борьбу с наиболее опасными видами преступлений: терроризмом и экстремизмом, международной (транснациональной) преступностью, убийствами, преступлениями в исправительных учреждениях;</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Управление по расследованию финансовых преступлений</w:t>
      </w:r>
      <w:r w:rsidRPr="00AE2A4E">
        <w:rPr>
          <w:rFonts w:ascii="Times New Roman" w:eastAsia="TimesNewRomanPSMT" w:hAnsi="Times New Roman" w:cs="Times New Roman"/>
          <w:sz w:val="28"/>
          <w:szCs w:val="28"/>
        </w:rPr>
        <w:t xml:space="preserve"> расследует различные финансовые и должностные преступления: мошенническое банкротство, нарушение правил бухгалтерского учета, мошенничество в сфере </w:t>
      </w:r>
      <w:r w:rsidRPr="00AE2A4E">
        <w:rPr>
          <w:rFonts w:ascii="Times New Roman" w:eastAsia="TimesNewRomanPSMT" w:hAnsi="Times New Roman" w:cs="Times New Roman"/>
          <w:sz w:val="28"/>
          <w:szCs w:val="28"/>
        </w:rPr>
        <w:lastRenderedPageBreak/>
        <w:t>налогов и социальной защиты, подделка документов, фальшивомонетничество и т.д.;</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Управление координации</w:t>
      </w:r>
      <w:r w:rsidRPr="00AE2A4E">
        <w:rPr>
          <w:rFonts w:ascii="Times New Roman" w:eastAsia="TimesNewRomanPSMT" w:hAnsi="Times New Roman" w:cs="Times New Roman"/>
          <w:sz w:val="28"/>
          <w:szCs w:val="28"/>
        </w:rPr>
        <w:t xml:space="preserve"> координирует деятельности различных органов расследования. В данное управление входит Группа по мониторингу Интернета, созданная в 2002 г. и выполняющая задачи мониторинга, раскрытия и регистрации всех видов преступной деятельности в Интернете.</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 структуру ГУУР входит также </w:t>
      </w:r>
      <w:r w:rsidRPr="00AE2A4E">
        <w:rPr>
          <w:rFonts w:ascii="Times New Roman" w:eastAsia="TimesNewRomanPSMT" w:hAnsi="Times New Roman" w:cs="Times New Roman"/>
          <w:i/>
          <w:iCs/>
          <w:sz w:val="28"/>
          <w:szCs w:val="28"/>
        </w:rPr>
        <w:t>Центр международного сотрудничества с правоохранительными органами</w:t>
      </w:r>
      <w:r w:rsidRPr="00AE2A4E">
        <w:rPr>
          <w:rFonts w:ascii="Times New Roman" w:eastAsia="TimesNewRomanPSMT" w:hAnsi="Times New Roman" w:cs="Times New Roman"/>
          <w:sz w:val="28"/>
          <w:szCs w:val="28"/>
        </w:rPr>
        <w:t xml:space="preserve">, основными задачами которого являются организация и координация сотрудничества с международными правоохранительными организациями, обмен информацией с зарубежными коллегами. Центр выступает в роли национального координационного центра. Он включает в себя Национальное отделение Европола, Национальное центральное бюро Интерпола и Управление международных связей и интеграции в Европейский Союз. Всем этим подразделениям оказывает поддержку Отдел информации и международной телекоммуникации, услуги которого доступны круглосуточно. </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целях совершенствования координации на национальном уровне существуют так называемые офицеры внутреннего взаимодействия и связи, откомандированные пограничной службой и таможенным управлением. Полицейские атташе или офицеры связи работают за рубежом: в Москве, Киеве, Анкаре, Брюсселе, Бухаресте (Центр инициативы по сотрудничеству в Юго-Восточной Европе), Висбадене (Федеральное управление уголовной полиции) и Гааге (Европол). Одновременнов Венгрию откомандированы многие представители зарубежных правоохрани тельных органов.</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t xml:space="preserve">Главное управление общественной безопасности </w:t>
      </w:r>
      <w:r>
        <w:rPr>
          <w:rFonts w:ascii="Times New Roman" w:eastAsia="TimesNewRomanPSMT" w:hAnsi="Times New Roman" w:cs="Times New Roman"/>
          <w:sz w:val="28"/>
          <w:szCs w:val="28"/>
        </w:rPr>
        <w:t>(ГУОБ)</w:t>
      </w:r>
      <w:r w:rsidRPr="00AE2A4E">
        <w:rPr>
          <w:rFonts w:ascii="Times New Roman" w:eastAsia="TimesNewRomanPSMT" w:hAnsi="Times New Roman" w:cs="Times New Roman"/>
          <w:sz w:val="28"/>
          <w:szCs w:val="28"/>
        </w:rPr>
        <w:t xml:space="preserve"> обеспечивает деятельность венгерской полиции в трех основных сферах: охрана общественного правопорядка; обеспечение безопасности дорожного движения; борьба с административными правонарушениями. В структуру ГУОБ входят</w:t>
      </w:r>
      <w:r>
        <w:rPr>
          <w:rFonts w:ascii="Times New Roman" w:eastAsia="TimesNewRomanPSMT" w:hAnsi="Times New Roman" w:cs="Times New Roman"/>
          <w:sz w:val="28"/>
          <w:szCs w:val="28"/>
        </w:rPr>
        <w:t>:</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общественного порядка;</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управление дорожного движения; </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управление административной деятельности; </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пограничной (венгерской полиции были переданы функции пограничной охраны в 2008 г.);</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полиции центральный диспетчерский пункт; </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специальная служба по обеспечению общественной безопасности.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Деятельность всех служб, входящих в структуру ГУОБ, тесно взаимосвязана и проявляется в следующих видах деятельности: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контроль за административными правонарушениями, предотвращение и расследование административных правонарушений;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контроль производства, продажи и использования определенных устройств и материалов, представляющих угрозу общественной безопасности;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выполнение правоохранительных функции по охране закона и порядка в общественных местах;</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исполнение пенитенциарных функций;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регулирование дорожного движения, выполнение правоохранительных функций в области дорожного движения и транспорта;</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выполнение правоохранительных функций, в пределах своей компетенции, в случае чрезвычайной ситуации и серьезной угрозы;</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охрана государственной границы Венгерской Республики;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выполнение задач, связанных с въездом, пребыванием в Венгрии и иммиграцией иностранных граждан и беженцев;</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надзор за использованием атомной энергии;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контроль за легальной продажей наркотических средств и прекурсоров;</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 выдача лицензий на занятие частной охранной деятельностью и частными расследованиями и надзор за такими видами деятельности.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 структуру ГУОБ входит </w:t>
      </w:r>
      <w:r w:rsidRPr="00AE2A4E">
        <w:rPr>
          <w:rFonts w:ascii="Times New Roman" w:eastAsia="TimesNewRomanPSMT" w:hAnsi="Times New Roman" w:cs="Times New Roman"/>
          <w:i/>
          <w:iCs/>
          <w:sz w:val="28"/>
          <w:szCs w:val="28"/>
        </w:rPr>
        <w:t>Специальная служба по обеспечению общественной безопасности</w:t>
      </w:r>
      <w:r w:rsidRPr="00AE2A4E">
        <w:rPr>
          <w:rFonts w:ascii="Times New Roman" w:eastAsia="TimesNewRomanPSMT" w:hAnsi="Times New Roman" w:cs="Times New Roman"/>
          <w:sz w:val="28"/>
          <w:szCs w:val="28"/>
        </w:rPr>
        <w:t>, которая была образована в 2004 г. на основе бывшей группы быстрого реагирования. В обязанности службы входит: обеспечение безопасности при проведении мероприятий с высокой степенью риска (массовые демонстрации, крупные спортивные соревнования); охрана особо важных учреждений, играющих большую роль в дипломатической, экономической или транспортной сфере; выполнение мероприятий по обезвреживанию бомб; сопровождение при перевозках наличных денег и ценных грузов; обеспечение безопасности в аэропортах; развертывание сил специального назначения по борьбе с террористами, вооруженными преступниками, захватчиками заложников, угонщиками самолетов и т.д.</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t xml:space="preserve">Главное управление экономическими ресурсами и администрации </w:t>
      </w:r>
      <w:r w:rsidRPr="00AE2A4E">
        <w:rPr>
          <w:rFonts w:ascii="Times New Roman" w:eastAsia="TimesNewRomanPSMT" w:hAnsi="Times New Roman" w:cs="Times New Roman"/>
          <w:sz w:val="28"/>
          <w:szCs w:val="28"/>
        </w:rPr>
        <w:t>исполняет функции по планированию и управлению бюджетом, материально-техническому обеспечению, развитию инфраструктуры венгерской полиции и т.п.</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t>Управление профилактики и связи с общественностью</w:t>
      </w:r>
      <w:r w:rsidRPr="00AE2A4E">
        <w:rPr>
          <w:rFonts w:ascii="Times New Roman" w:eastAsia="TimesNewRomanPSMT" w:hAnsi="Times New Roman" w:cs="Times New Roman"/>
          <w:i/>
          <w:iCs/>
          <w:sz w:val="28"/>
          <w:szCs w:val="28"/>
        </w:rPr>
        <w:t xml:space="preserve">, </w:t>
      </w:r>
      <w:r w:rsidRPr="00AE2A4E">
        <w:rPr>
          <w:rFonts w:ascii="Times New Roman" w:eastAsia="TimesNewRomanPSMT" w:hAnsi="Times New Roman" w:cs="Times New Roman"/>
          <w:sz w:val="28"/>
          <w:szCs w:val="28"/>
        </w:rPr>
        <w:t>основной задачей которого является организация системной деятельности по предупреждению преступлений в стране. Эта деятельность проявляется в следующих направлениях:</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разработка рекомендаций по предупреждению преступлений для различных целевых групп общества и учреждений;</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распространение программы взаимопомощи «Соседи друг за друга», направленной на усиление безопасности местных общин;</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защита детей и молодежи;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реализация программы DADA, которая включает в себя профилактические мероприятия по борьбе с курением, употреблением алкоголя и наркотиков, а также против СПИДа;</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защита потерпевших;</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охрана собственности;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осуществление программы телефонных свидетелей (по образцу британской программы «Блюстители порядка»).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tab/>
        <w:t>Управления человеческими ресурсами</w:t>
      </w:r>
      <w:r w:rsidRPr="00AE2A4E">
        <w:rPr>
          <w:rFonts w:ascii="Times New Roman" w:eastAsia="TimesNewRomanPSMT" w:hAnsi="Times New Roman" w:cs="Times New Roman"/>
          <w:bCs/>
          <w:iCs/>
          <w:sz w:val="28"/>
          <w:szCs w:val="28"/>
        </w:rPr>
        <w:t>, в задачи которого</w:t>
      </w:r>
      <w:r w:rsidRPr="00AE2A4E">
        <w:rPr>
          <w:rFonts w:ascii="Times New Roman" w:eastAsia="TimesNewRomanPSMT" w:hAnsi="Times New Roman" w:cs="Times New Roman"/>
          <w:bCs/>
          <w:i/>
          <w:iCs/>
          <w:sz w:val="28"/>
          <w:szCs w:val="28"/>
        </w:rPr>
        <w:t xml:space="preserve">  </w:t>
      </w:r>
      <w:r w:rsidRPr="00AE2A4E">
        <w:rPr>
          <w:rFonts w:ascii="Times New Roman" w:eastAsia="TimesNewRomanPSMT" w:hAnsi="Times New Roman" w:cs="Times New Roman"/>
          <w:sz w:val="28"/>
          <w:szCs w:val="28"/>
        </w:rPr>
        <w:t>входят:</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наем, отбор (специальные вводные курсы о порядке прохождения службы в полиции в 46 средних школах Венгрии, тесты на выявление физических и психологических способностей, приемные экзамены);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обучение и подготовка (школы по подготовке сержантов, Колледж полицейских офицеров, Центр подготовки сотрудников правоохранительных органов, Школа подготовки кинологов, Центр подготовки при Министерстве юстиции и правоохранительных органов, Международная правоохранительная академия);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служебная аттестация;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программа прохождения службы.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На региональном уровне действуют </w:t>
      </w:r>
      <w:r w:rsidRPr="00AE2A4E">
        <w:rPr>
          <w:rFonts w:ascii="Times New Roman" w:eastAsia="TimesNewRomanPSMT" w:hAnsi="Times New Roman" w:cs="Times New Roman"/>
          <w:i/>
          <w:sz w:val="28"/>
          <w:szCs w:val="28"/>
        </w:rPr>
        <w:t>управления полиции округов и Управление полиции Будапешта.</w:t>
      </w:r>
      <w:r w:rsidRPr="00AE2A4E">
        <w:rPr>
          <w:rFonts w:ascii="Times New Roman" w:eastAsia="TimesNewRomanPSMT" w:hAnsi="Times New Roman" w:cs="Times New Roman"/>
          <w:sz w:val="28"/>
          <w:szCs w:val="28"/>
        </w:rPr>
        <w:t xml:space="preserve"> Руководители этих управлений назначаются Верховным комиссаром национальной полиции Венгрии. В состав этих управлений были переданы территориальные подразделения пограничной охраны. Окружные управления полиции осуществляют управление и координацию деятельности полицейских участков, которые образованы почти в каждом городе или районе столицы. В организационном плане в структуре этих полицейских органов можно найти те же элементы структуры, что и в окружных управлениях: уголовная полиция, полиция общественной безопасности, администрация.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Помимо отделов по профилактике преступлений, которые имеются в каждом полицейском участке, по всей стране была создана сеть участковых офицеров. Эти офицеры полиции назначаются на определенный участок, где они должны поддерживать связь и взаимодействие с местной общиной, помогать ей в решении проблем, связанных с безопасностью, и проводить мероприятия по профилактике преступлений посредством предоставления рекомендаций по предотвращению краж, грабежей, разбоев и т.д. В настоящее время по стране создано около 1400 участковых пунктов полиции.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Помимо полиции, в мероприятиях по обеспечению общественной безопасности на улицах и по предотвращению квартирных краж, как в городских, так и сельских районах, принимают участие гражданские патрули, которые являются добровольными и создаются из числа жителей местной общины. Местные отделы полиции и гражданские добровольные дружины сотрудничают эффективно и успешно: благодаря их совместным усилиям были задержаны многие преступники.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Личный состав полиции</w:t>
      </w:r>
      <w:r w:rsidRPr="00AE2A4E">
        <w:rPr>
          <w:rFonts w:ascii="Times New Roman" w:eastAsia="TimesNewRomanPSMT" w:hAnsi="Times New Roman" w:cs="Times New Roman"/>
          <w:sz w:val="28"/>
          <w:szCs w:val="28"/>
        </w:rPr>
        <w:t xml:space="preserve"> включает в себя профессиональных сотрудников полиции, государственных должностных лиц и государственных служащих. В соответствии с законом на профессиональную службу в полицию может быть принят дееспособный гражданин Венгрии, не имеющий судимости, постоянно проживающий в Венгрии, годный к воинской службе и имеющий квалификацию и другие физические условия и состояние здоровья, а также хорошую репутацию, которые необходимы для прохождения службы.</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Профессиональное начальное и специальное обучение</w:t>
      </w:r>
      <w:r w:rsidRPr="00AE2A4E">
        <w:rPr>
          <w:rFonts w:ascii="Times New Roman" w:eastAsia="TimesNewRomanPSMT" w:hAnsi="Times New Roman" w:cs="Times New Roman"/>
          <w:sz w:val="28"/>
          <w:szCs w:val="28"/>
        </w:rPr>
        <w:t xml:space="preserve"> для подготовки персонала правоохранительных органов, действующих под руководством </w:t>
      </w:r>
      <w:r w:rsidRPr="00AE2A4E">
        <w:rPr>
          <w:rFonts w:ascii="Times New Roman" w:eastAsia="TimesNewRomanPSMT" w:hAnsi="Times New Roman" w:cs="Times New Roman"/>
          <w:sz w:val="28"/>
          <w:szCs w:val="28"/>
        </w:rPr>
        <w:lastRenderedPageBreak/>
        <w:t xml:space="preserve">Министерства юстиции и правоохранительных органов, осуществляется образовательными учреждениями министерства. Начальная и специальная подготовка сержантского состава полиции проводится </w:t>
      </w:r>
      <w:r w:rsidRPr="00AE2A4E">
        <w:rPr>
          <w:rFonts w:ascii="Times New Roman" w:eastAsia="TimesNewRomanPSMT" w:hAnsi="Times New Roman" w:cs="Times New Roman"/>
          <w:i/>
          <w:sz w:val="28"/>
          <w:szCs w:val="28"/>
        </w:rPr>
        <w:t>в четырех средних полицейских школах</w:t>
      </w:r>
      <w:r w:rsidRPr="00AE2A4E">
        <w:rPr>
          <w:rFonts w:ascii="Times New Roman" w:eastAsia="TimesNewRomanPSMT" w:hAnsi="Times New Roman" w:cs="Times New Roman"/>
          <w:sz w:val="28"/>
          <w:szCs w:val="28"/>
        </w:rPr>
        <w:t>. В свою очередь специализированная и дальнейшая подготовка сержантского состава сил по борьбе со стихийными бедствиями и пожарных команд осуществляется в Центре подготовки специалистов по борьбе со стихийными бедствиями. Начальная и специальная подготовка офицеров, а также подготовка и повышение квалификации руководящего состава правоохранительных органов проводится в Высшей полицейской школе.</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Сотрудники правоохранительных органов, выполняющих специальные задачи, подготавливаются и повышают квалификацию на базе учебных баз, функционирующих под руководством главных управлений каждого соответствующего правоохранительного органа. Одной из таких учебных баз является Центр подготовки сотрудников правоохранительных органов Главного управления национальной полиции, который является базой для обучения навыкам стрельбы, самообороны и специальным навыкам вождения. Другой учебной базой является Школа подготовки кинологов при ГУНП, где проводится обучение служебных собак и лошадей, а также кинологов и наездников. Эта школа также является центром специализированной подготовки судебных экспертов.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Международный центр подготовки при Министерстве юстиции и правоохранительных органов отвечает за курсы повышения квалификации, организуемые в зарубежных странах для сотрудников правоохранительных органов Венгрии, а также курсы, организуемые в Венгрии для сотрудников правоохранительных органов зарубежных стран. Образовательная деятельность этих учебных заведений отвечает международным требованиям и стандартам. Они действуют в соответствии с условиями, установленными законом, на основе комплексных требований и стандартов.</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ходе обучения особое внимание уделяется ознакомлению с правоохранительной деятельностью, осуществляемой в мультикультурном обществе, положению национальных и этнических меньшинств, привитию навыков общения с представителями таких меньшинств, защите и соблюдению прав человека в процессе правоохранительной деятельности. Программы подготовки и повышения квалификации являются гибкими и непрерывно расширяются и обновляются в соответствии с адаптированными требованиями и стандартами Европейского Союза, международными процедурами, методами обучения и опытом.</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Начальная подготовка сотрудников полиции из числа сержантов и прапорщиков проводится в средних школах полиции в течение двух лет, которые включают в себя 1 680 часов классных занятий (теоретических и практических) и 840 часов практической стажировки. Занятия проводятся по следующим блокам: ю</w:t>
      </w:r>
      <w:r w:rsidRPr="00AE2A4E">
        <w:rPr>
          <w:rFonts w:ascii="Times New Roman" w:eastAsia="TimesNewRomanPS-BoldMT" w:hAnsi="Times New Roman" w:cs="Times New Roman"/>
          <w:i/>
          <w:iCs/>
          <w:sz w:val="28"/>
          <w:szCs w:val="28"/>
        </w:rPr>
        <w:t xml:space="preserve">ридическая подготовка, </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i/>
          <w:iCs/>
          <w:sz w:val="28"/>
          <w:szCs w:val="28"/>
        </w:rPr>
        <w:t xml:space="preserve">права человека, </w:t>
      </w:r>
      <w:r w:rsidRPr="00AE2A4E">
        <w:rPr>
          <w:rFonts w:ascii="Times New Roman" w:eastAsia="TimesNewRomanPS-BoldMT" w:hAnsi="Times New Roman" w:cs="Times New Roman"/>
          <w:i/>
          <w:iCs/>
          <w:sz w:val="28"/>
          <w:szCs w:val="28"/>
        </w:rPr>
        <w:t>охрана общественного порядка и регулирование дорожного движения,</w:t>
      </w:r>
      <w:r w:rsidRPr="00AE2A4E">
        <w:rPr>
          <w:rFonts w:ascii="Times New Roman" w:eastAsia="TimesNewRomanPSMT" w:hAnsi="Times New Roman" w:cs="Times New Roman"/>
          <w:i/>
          <w:iCs/>
          <w:sz w:val="28"/>
          <w:szCs w:val="28"/>
        </w:rPr>
        <w:t xml:space="preserve"> уголовно-</w:t>
      </w:r>
      <w:r w:rsidRPr="00AE2A4E">
        <w:rPr>
          <w:rFonts w:ascii="Times New Roman" w:eastAsia="TimesNewRomanPSMT" w:hAnsi="Times New Roman" w:cs="Times New Roman"/>
          <w:i/>
          <w:iCs/>
          <w:sz w:val="28"/>
          <w:szCs w:val="28"/>
        </w:rPr>
        <w:lastRenderedPageBreak/>
        <w:t xml:space="preserve">процессуальное право, социальная подготовка, физическая и тактическая подготовка,  огневая подготовка.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рамках ю</w:t>
      </w:r>
      <w:r w:rsidRPr="00AE2A4E">
        <w:rPr>
          <w:rFonts w:ascii="Times New Roman" w:eastAsia="TimesNewRomanPS-BoldMT" w:hAnsi="Times New Roman" w:cs="Times New Roman"/>
          <w:i/>
          <w:iCs/>
          <w:sz w:val="28"/>
          <w:szCs w:val="28"/>
        </w:rPr>
        <w:t xml:space="preserve">ридической подготовки </w:t>
      </w:r>
      <w:r w:rsidRPr="00AE2A4E">
        <w:rPr>
          <w:rFonts w:ascii="Times New Roman" w:eastAsia="TimesNewRomanPSMT" w:hAnsi="Times New Roman" w:cs="Times New Roman"/>
          <w:sz w:val="28"/>
          <w:szCs w:val="28"/>
        </w:rPr>
        <w:t xml:space="preserve"> курсанты приобретают знания в области общей теории права, государственного права (конституционного права), прав человека и прав меньшинств, знакомятся с основами государственного управления и гражданского права, международного права. Неотъемлемой частью изучения международного права является изучение деятельности и уставов международных организаций и Европейского Союза, а также их важнейших областей сотрудничества. Курсанты должны изучить и быть способными применить на практике общую часть Уголовного кодекса, а также его специальную часть.</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BoldMT" w:hAnsi="Times New Roman" w:cs="Times New Roman"/>
          <w:i/>
          <w:iCs/>
          <w:sz w:val="28"/>
          <w:szCs w:val="28"/>
        </w:rPr>
        <w:tab/>
      </w:r>
      <w:r w:rsidRPr="00AE2A4E">
        <w:rPr>
          <w:rFonts w:ascii="Times New Roman" w:eastAsia="TimesNewRomanPSMT" w:hAnsi="Times New Roman" w:cs="Times New Roman"/>
          <w:sz w:val="28"/>
          <w:szCs w:val="28"/>
        </w:rPr>
        <w:t xml:space="preserve">Особое внимание уделяется изучению курсантами </w:t>
      </w:r>
      <w:r w:rsidRPr="00AE2A4E">
        <w:rPr>
          <w:rFonts w:ascii="Times New Roman" w:eastAsia="TimesNewRomanPSMT" w:hAnsi="Times New Roman" w:cs="Times New Roman"/>
          <w:i/>
          <w:sz w:val="28"/>
          <w:szCs w:val="28"/>
        </w:rPr>
        <w:t>прав человека,</w:t>
      </w:r>
      <w:r w:rsidRPr="00AE2A4E">
        <w:rPr>
          <w:rFonts w:ascii="Times New Roman" w:eastAsia="TimesNewRomanPSMT" w:hAnsi="Times New Roman" w:cs="Times New Roman"/>
          <w:sz w:val="28"/>
          <w:szCs w:val="28"/>
        </w:rPr>
        <w:t xml:space="preserve"> а также прав меньшинств. При этом акцент делается на то, что правоохранительные органы, включая полицию, должны защищать права человека и обеспечивать безопасность граждан путем поддержания общественного порядка, общественной безопасности, а также посредством выполнения других особых обязанностей по сдерживанию преступности в соответствии с законом. С точки зрения прав человека, сотрудник полиции является субъектом права, который, в силу своей профессии, обременен строгими обязательствами, однако который одновременно, будучи человеком, также имеет право на соблюдение своих основных прав человека.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BoldMT" w:hAnsi="Times New Roman" w:cs="Times New Roman"/>
          <w:i/>
          <w:iCs/>
          <w:sz w:val="28"/>
          <w:szCs w:val="28"/>
        </w:rPr>
        <w:tab/>
        <w:t xml:space="preserve">При проведении занятий в области охраны общественного порядка и регулирования дорожного движения,  </w:t>
      </w:r>
      <w:r w:rsidRPr="00AE2A4E">
        <w:rPr>
          <w:rFonts w:ascii="Times New Roman" w:eastAsia="TimesNewRomanPSMT" w:hAnsi="Times New Roman" w:cs="Times New Roman"/>
          <w:sz w:val="28"/>
          <w:szCs w:val="28"/>
        </w:rPr>
        <w:t xml:space="preserve">курсанты детально знакомятся с общим вопросами деятельности полиции и приобретают все навыки охраны общественного порядка и регулирования дорожного движения, необходимые для выполнения обязанностей полицейского. Так курсанты детально знакомятся с общей и специальной частями закона об административных правонарушениях. При этом особое внимание уделяется отдельным административным правонарушениям, направленным против безопасности дорожного движения, против общественного порядка и государственной собственности, а также другим административным правонарушениям, подпадающим под юрисдикцию полиции.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Курсанты также должны ознакомиться с видами административных правонарушений, подпадающих под юрисдикцию местных органов власти, за которые полиция может взыскать штраф на месте; поэтому они изучают порядок взыскания штрафа на месте, а также методы выполнения процедур при рассмотрении случаев административных правонарушений. Кроме того курсанты знакомятся с основными видами правоохранительной деятельности, входящими в обязанности полиции (хранение и ношение оружия, выдача удостоверений личности и паспортов), а также с определенными сферами надзора за иностранцами, беженцами и туристами и сопутствующими обязанностями полиции.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  Подготовка в области уголовно-процессуального права, направлена то чтобы к</w:t>
      </w:r>
      <w:r w:rsidRPr="00AE2A4E">
        <w:rPr>
          <w:rFonts w:ascii="Times New Roman" w:eastAsia="TimesNewRomanPSMT" w:hAnsi="Times New Roman" w:cs="Times New Roman"/>
          <w:sz w:val="28"/>
          <w:szCs w:val="28"/>
        </w:rPr>
        <w:t xml:space="preserve">урсанты детально изучили общие и особые положения УПК, меры </w:t>
      </w:r>
      <w:r w:rsidRPr="00AE2A4E">
        <w:rPr>
          <w:rFonts w:ascii="Times New Roman" w:eastAsia="TimesNewRomanPSMT" w:hAnsi="Times New Roman" w:cs="Times New Roman"/>
          <w:sz w:val="28"/>
          <w:szCs w:val="28"/>
        </w:rPr>
        <w:lastRenderedPageBreak/>
        <w:t>принуждения, применяемые в соответствии с положениями Уголовно-процессуального кодекса, а также способы ведения уголовного судопроизводства. При помощи ролевых игр курсанты знакомятся, как в теории, так и на практике, с тактическими приемами криминалистики, техникой и методикой криминальных расследований, приобретая навыки расследования простых дел, входящих в компетенцию общих полицейских функций.</w:t>
      </w:r>
    </w:p>
    <w:p w:rsidR="000E4FCC" w:rsidRPr="00AE2A4E" w:rsidRDefault="000E4FCC"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Социальная подготовка направлена на то, чтобы </w:t>
      </w:r>
      <w:r w:rsidRPr="00AE2A4E">
        <w:rPr>
          <w:rFonts w:ascii="Times New Roman" w:eastAsia="TimesNewRomanPSMT" w:hAnsi="Times New Roman" w:cs="Times New Roman"/>
          <w:sz w:val="28"/>
          <w:szCs w:val="28"/>
        </w:rPr>
        <w:t>курсанты также приобрели определенные знания в области социальных исследований. Поэтому они изучают основы социологии, психологию, коммуникацию, этику, историю правоохранительной деятельности.</w:t>
      </w:r>
    </w:p>
    <w:p w:rsidR="000E4FCC" w:rsidRPr="00AE2A4E" w:rsidRDefault="000E4FCC"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 </w:t>
      </w:r>
      <w:r w:rsidRPr="00AE2A4E">
        <w:rPr>
          <w:rFonts w:ascii="Times New Roman" w:eastAsia="TimesNewRomanPSMT" w:hAnsi="Times New Roman" w:cs="Times New Roman"/>
          <w:sz w:val="28"/>
          <w:szCs w:val="28"/>
        </w:rPr>
        <w:t xml:space="preserve">Неотъемлемой частью специализированной подготовки в школах является интенсивная </w:t>
      </w:r>
      <w:r w:rsidRPr="00AE2A4E">
        <w:rPr>
          <w:rFonts w:ascii="Times New Roman" w:eastAsia="TimesNewRomanPSMT" w:hAnsi="Times New Roman" w:cs="Times New Roman"/>
          <w:i/>
          <w:sz w:val="28"/>
          <w:szCs w:val="28"/>
        </w:rPr>
        <w:t>физическая и тактическая</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i/>
          <w:sz w:val="28"/>
          <w:szCs w:val="28"/>
        </w:rPr>
        <w:t>подготовка.</w:t>
      </w:r>
      <w:r w:rsidRPr="00AE2A4E">
        <w:rPr>
          <w:rFonts w:ascii="Times New Roman" w:eastAsia="TimesNewRomanPSMT" w:hAnsi="Times New Roman" w:cs="Times New Roman"/>
          <w:sz w:val="28"/>
          <w:szCs w:val="28"/>
        </w:rPr>
        <w:t xml:space="preserve"> Так в ходе тактической подготовки курсанты знакомятся с основами организации и деятельности полиции, общими правилами поведения и образа действий полицейского, основами обращения с боевым оружием, правилами совершения маневров, как самостоятельных, так и в составе подразделений, а также с действиями по пресечению массовых беспорядков. В процессе этой подготовки все курсанты подвергаются значительной физической и психологической нагрузке. В этой связи от 5 до 10 % курсантов покидают курсы подготовки на этой стадии.</w:t>
      </w:r>
    </w:p>
    <w:p w:rsidR="000E4FCC" w:rsidRPr="00AE2A4E" w:rsidRDefault="000E4FCC"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r>
      <w:r w:rsidRPr="00AE2A4E">
        <w:rPr>
          <w:rFonts w:ascii="Times New Roman" w:eastAsia="TimesNewRomanPSMT" w:hAnsi="Times New Roman" w:cs="Times New Roman"/>
          <w:sz w:val="28"/>
          <w:szCs w:val="28"/>
        </w:rPr>
        <w:t>В ходе проведения занятий по о</w:t>
      </w:r>
      <w:r w:rsidRPr="00AE2A4E">
        <w:rPr>
          <w:rFonts w:ascii="Times New Roman" w:eastAsia="TimesNewRomanPSMT" w:hAnsi="Times New Roman" w:cs="Times New Roman"/>
          <w:i/>
          <w:iCs/>
          <w:sz w:val="28"/>
          <w:szCs w:val="28"/>
        </w:rPr>
        <w:t xml:space="preserve">гневой подготовке </w:t>
      </w:r>
      <w:r w:rsidRPr="00AE2A4E">
        <w:rPr>
          <w:rFonts w:ascii="Times New Roman" w:eastAsia="TimesNewRomanPSMT" w:hAnsi="Times New Roman" w:cs="Times New Roman"/>
          <w:sz w:val="28"/>
          <w:szCs w:val="28"/>
        </w:rPr>
        <w:t>курсанты обучаются навыкам обращения, правомочного и профессионального применения стандартного огнестрельного оружия, используемого полицией. При этом уделяется  повышенное внимание тем видам оружия, которые используются полицейским патрулем. Курсанты должны практиковаться в применении оружия самостоятельно и в составе патрульных подразделений, как в обычных, так и в особых обстоятельствах.</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Офицеров полиции в основном готовят в </w:t>
      </w:r>
      <w:r w:rsidRPr="00AE2A4E">
        <w:rPr>
          <w:rFonts w:ascii="Times New Roman" w:eastAsia="TimesNewRomanPSMT" w:hAnsi="Times New Roman" w:cs="Times New Roman"/>
          <w:i/>
          <w:sz w:val="28"/>
          <w:szCs w:val="28"/>
        </w:rPr>
        <w:t>Высшей полицейской школе</w:t>
      </w:r>
      <w:r w:rsidRPr="00AE2A4E">
        <w:rPr>
          <w:rFonts w:ascii="Times New Roman" w:eastAsia="TimesNewRomanPSMT" w:hAnsi="Times New Roman" w:cs="Times New Roman"/>
          <w:bCs/>
          <w:i/>
          <w:sz w:val="28"/>
          <w:szCs w:val="28"/>
        </w:rPr>
        <w:t xml:space="preserve"> Венгерской Республики (</w:t>
      </w:r>
      <w:r w:rsidRPr="00AE2A4E">
        <w:rPr>
          <w:rFonts w:ascii="Times New Roman" w:eastAsia="TimesNewRomanPSMT" w:hAnsi="Times New Roman" w:cs="Times New Roman"/>
          <w:i/>
          <w:sz w:val="28"/>
          <w:szCs w:val="28"/>
        </w:rPr>
        <w:t xml:space="preserve">ВПШ)  </w:t>
      </w:r>
      <w:r w:rsidRPr="00AE2A4E">
        <w:rPr>
          <w:rFonts w:ascii="Times New Roman" w:eastAsia="TimesNewRomanPSMT" w:hAnsi="Times New Roman" w:cs="Times New Roman"/>
          <w:sz w:val="28"/>
          <w:szCs w:val="28"/>
        </w:rPr>
        <w:t>которая являющейся ведущим и самым крупным образовательным учреждением венгерской полиции и контролируется непосредственно министром. ВПШ проводит подготовку кадров не только для национальной полиции, но и для органов и учреждений исполнения наказаний, а также для таможенно-финансовой службы Министерства финансов. Роль ВПШ</w:t>
      </w:r>
      <w:r w:rsidRPr="00AE2A4E">
        <w:rPr>
          <w:rFonts w:ascii="Times New Roman" w:eastAsia="TimesNewRomanPSMT" w:hAnsi="Times New Roman" w:cs="Times New Roman"/>
          <w:i/>
          <w:sz w:val="28"/>
          <w:szCs w:val="28"/>
        </w:rPr>
        <w:t xml:space="preserve"> </w:t>
      </w:r>
      <w:r w:rsidRPr="00AE2A4E">
        <w:rPr>
          <w:rFonts w:ascii="Times New Roman" w:eastAsia="TimesNewRomanPSMT" w:hAnsi="Times New Roman" w:cs="Times New Roman"/>
          <w:sz w:val="28"/>
          <w:szCs w:val="28"/>
        </w:rPr>
        <w:t xml:space="preserve"> прежде всего заключается в подготовке практически ориентированных специалистов для правоохранительных органов, которые владеют иностранными языками и обладают знаниями, соответствующими европейским нормам.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Подготовка специалистов с высшим образованием для правоохранительных органов проходит в рамках бакалавриата на двух интегрированных факультетах, осуществляющих подготовку по одиннадцати специальностям. Срок обучения на дневном отделении составляет три года, а на заочном – четыре года. На очном отделении школы обучается примерно 750, а на вечернем – около 1 800 курсантов. После окончания учебы курсантам присваивается звание лейтенанта или первого лейтенанта.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 xml:space="preserve">Требования для приема в Высшую полицейскую школу следующие: возраст максимум 25 лет (для отделения подготовки офицеров пенитенциарных учреждений максимум 30 лет), среднее образование, физическая и психологическая пригодность. успешная сдача вступительных экзаменов. На отделение подготовки офицеров в области охраны общественного порядка и регулирования дорожного движения могут подавать документы только те лица, которые уже работают в полиции.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ВПШ также предоставляет возможность офицерской подготовки для лиц, уже имеющих диплом об окончании гражданского или военного вуза или колледжа и работают в полиции в качестве гражданских служащих или сержантов, но хотят стать профессиональными офицерами. Для них в школе организованы 10-месячные курсы обучения без отрыва от основной работы (одна неделя практической подготовки и три дня в месяц лекций по теории), по завершении которых курсанты должны сдать экзамен.</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Подготовка бакалавров осуществляется на двух интегрированных факультетах: факультете криминалистики и факультете организации деятельности правоохранительных органов. </w:t>
      </w:r>
      <w:r w:rsidRPr="00AE2A4E">
        <w:rPr>
          <w:rFonts w:ascii="Times New Roman" w:eastAsia="TimesNewRomanPSMT" w:hAnsi="Times New Roman" w:cs="Times New Roman"/>
          <w:i/>
          <w:sz w:val="28"/>
          <w:szCs w:val="28"/>
        </w:rPr>
        <w:t>Факультет криминалистики</w:t>
      </w:r>
      <w:r w:rsidRPr="00AE2A4E">
        <w:rPr>
          <w:rFonts w:ascii="Times New Roman" w:eastAsia="TimesNewRomanPSMT" w:hAnsi="Times New Roman" w:cs="Times New Roman"/>
          <w:sz w:val="28"/>
          <w:szCs w:val="28"/>
        </w:rPr>
        <w:t xml:space="preserve"> ведет подготовку по трем специальностям: оперативно-розыскная деятельность; борьба с экономическими преступлениями; борьба с финансовыми преступлениями. После завершения обучения выпускники получают диплом бакалавра по специальности «менеджер по оперативно-розыскной деятельности».</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Факультет организации деятельности правоохранительных органов</w:t>
      </w:r>
      <w:r w:rsidRPr="00AE2A4E">
        <w:rPr>
          <w:rFonts w:ascii="Times New Roman" w:eastAsia="TimesNewRomanPSMT" w:hAnsi="Times New Roman" w:cs="Times New Roman"/>
          <w:sz w:val="28"/>
          <w:szCs w:val="28"/>
        </w:rPr>
        <w:t xml:space="preserve"> ведет подготовку по восьми специальностям: исполнение наказаний; пограничная служба; административное управление; чрезвычайные ситуации; дорожная полиция; охрана общественного правопорядка; таможенно-финансовая служба; служба частной безопасности. Выпускники данного факультета получают диплом бакалавра по специальности «менеджер по охране общественного порядка».</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Учебная программа реализуется в модульной форме. Общеобязательная программа включает несколько модулей; о</w:t>
      </w:r>
      <w:r w:rsidRPr="00AE2A4E">
        <w:rPr>
          <w:rFonts w:ascii="Times New Roman" w:eastAsia="TimesNewRomanPSMT" w:hAnsi="Times New Roman" w:cs="Times New Roman"/>
          <w:i/>
          <w:iCs/>
          <w:sz w:val="28"/>
          <w:szCs w:val="28"/>
        </w:rPr>
        <w:t xml:space="preserve">сновной, </w:t>
      </w:r>
      <w:r w:rsidRPr="00AE2A4E">
        <w:rPr>
          <w:rFonts w:ascii="Times New Roman" w:eastAsia="TimesNewRomanPSMT" w:hAnsi="Times New Roman" w:cs="Times New Roman"/>
          <w:sz w:val="28"/>
          <w:szCs w:val="28"/>
        </w:rPr>
        <w:t>п</w:t>
      </w:r>
      <w:r w:rsidRPr="00AE2A4E">
        <w:rPr>
          <w:rFonts w:ascii="Times New Roman" w:eastAsia="TimesNewRomanPSMT" w:hAnsi="Times New Roman" w:cs="Times New Roman"/>
          <w:i/>
          <w:iCs/>
          <w:sz w:val="28"/>
          <w:szCs w:val="28"/>
        </w:rPr>
        <w:t>рофильные, д</w:t>
      </w:r>
      <w:r w:rsidRPr="00AE2A4E">
        <w:rPr>
          <w:rFonts w:ascii="Times New Roman" w:eastAsia="TimesNewRomanPSMT" w:hAnsi="Times New Roman" w:cs="Times New Roman"/>
          <w:sz w:val="28"/>
          <w:szCs w:val="28"/>
        </w:rPr>
        <w:t>ифференцированных программа</w:t>
      </w:r>
      <w:r w:rsidRPr="00AE2A4E">
        <w:rPr>
          <w:rFonts w:ascii="Times New Roman" w:eastAsia="TimesNewRomanPSMT" w:hAnsi="Times New Roman" w:cs="Times New Roman"/>
          <w:i/>
          <w:iCs/>
          <w:sz w:val="28"/>
          <w:szCs w:val="28"/>
        </w:rPr>
        <w:t xml:space="preserve"> и с</w:t>
      </w:r>
      <w:r w:rsidRPr="00AE2A4E">
        <w:rPr>
          <w:rFonts w:ascii="Times New Roman" w:eastAsia="TimesNewRomanPSMT" w:hAnsi="Times New Roman" w:cs="Times New Roman"/>
          <w:sz w:val="28"/>
          <w:szCs w:val="28"/>
        </w:rPr>
        <w:t xml:space="preserve">пециальный. В свою очередь данные модель включают в себя: </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 xml:space="preserve">Основной </w:t>
      </w:r>
      <w:r w:rsidRPr="00AE2A4E">
        <w:rPr>
          <w:rFonts w:ascii="Times New Roman" w:eastAsia="TimesNewRomanPSMT" w:hAnsi="Times New Roman" w:cs="Times New Roman"/>
          <w:i/>
          <w:iCs/>
          <w:sz w:val="28"/>
          <w:szCs w:val="28"/>
        </w:rPr>
        <w:t xml:space="preserve">модуль (базовый уровень),: </w:t>
      </w:r>
      <w:r w:rsidRPr="00AE2A4E">
        <w:rPr>
          <w:rFonts w:ascii="Times New Roman" w:eastAsia="TimesNewRomanPSMT" w:hAnsi="Times New Roman" w:cs="Times New Roman"/>
          <w:sz w:val="28"/>
          <w:szCs w:val="28"/>
        </w:rPr>
        <w:t>модуль базовых юридических знаний (введение в юридические науки, конституционное право); модуль базовых знаний по управлению человеческими ресурсами (педагогика, психология, организация и руководящая деятельность, информатика); модуль базовых знаний по общественным наукам (этика, политология, социология).</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Профильные модули по специальности: </w:t>
      </w:r>
      <w:r w:rsidRPr="00AE2A4E">
        <w:rPr>
          <w:rFonts w:ascii="Times New Roman" w:eastAsia="TimesNewRomanPSMT" w:hAnsi="Times New Roman" w:cs="Times New Roman"/>
          <w:sz w:val="28"/>
          <w:szCs w:val="28"/>
        </w:rPr>
        <w:t>модуль юридических знаний (уголовно-процессуальное право, уголовное право, административное право, гражданское право);</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модуль специальные знания и способности в области правоохраны (развитие физических качеств, самозащита; специфика полицейской службы, стратегии </w:t>
      </w:r>
      <w:r w:rsidRPr="00AE2A4E">
        <w:rPr>
          <w:rFonts w:ascii="Times New Roman" w:eastAsia="TimesNewRomanPSMT" w:hAnsi="Times New Roman" w:cs="Times New Roman"/>
          <w:sz w:val="28"/>
          <w:szCs w:val="28"/>
        </w:rPr>
        <w:lastRenderedPageBreak/>
        <w:t>управления опасными ситуациями); • модуль знаний в области коммуникаций</w:t>
      </w:r>
      <w:r>
        <w:rPr>
          <w:rFonts w:ascii="Times New Roman" w:eastAsia="TimesNewRomanPSMT" w:hAnsi="Times New Roman" w:cs="Times New Roman"/>
          <w:sz w:val="28"/>
          <w:szCs w:val="28"/>
        </w:rPr>
        <w:t xml:space="preserve"> (риторика, лексика по специаль</w:t>
      </w:r>
      <w:r w:rsidRPr="00AE2A4E">
        <w:rPr>
          <w:rFonts w:ascii="Times New Roman" w:eastAsia="TimesNewRomanPSMT" w:hAnsi="Times New Roman" w:cs="Times New Roman"/>
          <w:sz w:val="28"/>
          <w:szCs w:val="28"/>
        </w:rPr>
        <w:t>ности на иностранном языке).</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Модуль дифференцированных программ</w:t>
      </w:r>
      <w:r w:rsidRPr="00AE2A4E">
        <w:rPr>
          <w:rFonts w:ascii="Times New Roman" w:eastAsia="TimesNewRomanPSMT" w:hAnsi="Times New Roman" w:cs="Times New Roman"/>
          <w:sz w:val="28"/>
          <w:szCs w:val="28"/>
        </w:rPr>
        <w:t xml:space="preserve"> по специальностям: модуль управления в области правоохраны и правопорядка; модуль знаний в области оперативно-розыскной деятельности (криминалистика, криминология, судебно-медицинская экспертиза, судебно- психиатрическая экспертиза); модуль о специфики полицейской службы.</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i/>
          <w:sz w:val="28"/>
          <w:szCs w:val="28"/>
        </w:rPr>
        <w:t xml:space="preserve">Специальные модули по направлениям специализации: </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оперативно-розыскная деятельность: </w:t>
      </w:r>
      <w:r w:rsidRPr="00AE2A4E">
        <w:rPr>
          <w:rFonts w:ascii="Times New Roman" w:eastAsia="TimesNewRomanPSMT" w:hAnsi="Times New Roman" w:cs="Times New Roman"/>
          <w:sz w:val="28"/>
          <w:szCs w:val="28"/>
        </w:rPr>
        <w:t xml:space="preserve">сотрудничество в области оперативно-розыскной деятельности, специфика службы в области криминалистики, специальные знания в области криминалистики, практика по специальности и т.д.; </w:t>
      </w:r>
      <w:r w:rsidRPr="00AE2A4E">
        <w:rPr>
          <w:rFonts w:ascii="Times New Roman" w:eastAsia="TimesNewRomanPSMT" w:hAnsi="Times New Roman" w:cs="Times New Roman"/>
          <w:i/>
          <w:iCs/>
          <w:sz w:val="28"/>
          <w:szCs w:val="28"/>
        </w:rPr>
        <w:t>борьба с экономическими преступлениями</w:t>
      </w:r>
      <w:r w:rsidRPr="00AE2A4E">
        <w:rPr>
          <w:rFonts w:ascii="Times New Roman" w:eastAsia="TimesNewRomanPSMT" w:hAnsi="Times New Roman" w:cs="Times New Roman"/>
          <w:sz w:val="28"/>
          <w:szCs w:val="28"/>
        </w:rPr>
        <w:t>: налоговое и корпоративное право,</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финансовое право, знания по финансам, экономике, практика по специальности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 борьба с финансовыми преступлениями: </w:t>
      </w:r>
      <w:r w:rsidRPr="00AE2A4E">
        <w:rPr>
          <w:rFonts w:ascii="Times New Roman" w:eastAsia="TimesNewRomanPSMT" w:hAnsi="Times New Roman" w:cs="Times New Roman"/>
          <w:sz w:val="28"/>
          <w:szCs w:val="28"/>
        </w:rPr>
        <w:t>акцизное право, торговые и таможенные тарифы, товароведение, финансовое право, таможенное право и таможенный процесс, практика по специальности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 исполнение наказаний: </w:t>
      </w:r>
      <w:r w:rsidRPr="00AE2A4E">
        <w:rPr>
          <w:rFonts w:ascii="Times New Roman" w:eastAsia="TimesNewRomanPSMT" w:hAnsi="Times New Roman" w:cs="Times New Roman"/>
          <w:sz w:val="28"/>
          <w:szCs w:val="28"/>
        </w:rPr>
        <w:t>безопасность исполнения наказаний, право по исполнению уголовных наказаний, педагогика исполнения уголовных наказаний, психология исполнения уголовных наказаний, основы ведения хозяйства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пограничная служба: </w:t>
      </w:r>
      <w:r w:rsidRPr="00AE2A4E">
        <w:rPr>
          <w:rFonts w:ascii="Times New Roman" w:eastAsia="TimesNewRomanPSMT" w:hAnsi="Times New Roman" w:cs="Times New Roman"/>
          <w:sz w:val="28"/>
          <w:szCs w:val="28"/>
        </w:rPr>
        <w:t>основы контроля пограничного сообщения, основы пограничного контроля, криминалистика и оперативно-розыскная деятельность в пограничной службе, управление в области пограничной безопасности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ab/>
        <w:t xml:space="preserve">административное управление: </w:t>
      </w:r>
      <w:r w:rsidRPr="00AE2A4E">
        <w:rPr>
          <w:rFonts w:ascii="Times New Roman" w:eastAsia="TimesNewRomanPSMT" w:hAnsi="Times New Roman" w:cs="Times New Roman"/>
          <w:sz w:val="28"/>
          <w:szCs w:val="28"/>
        </w:rPr>
        <w:t>право в сфере государственного контроля над миграционными процессами, обеспечения правопорядка, в области нарушения правил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ab/>
        <w:t xml:space="preserve"> чрезвычайные ситуации: </w:t>
      </w:r>
      <w:r w:rsidRPr="00AE2A4E">
        <w:rPr>
          <w:rFonts w:ascii="Times New Roman" w:eastAsia="TimesNewRomanPSMT" w:hAnsi="Times New Roman" w:cs="Times New Roman"/>
          <w:sz w:val="28"/>
          <w:szCs w:val="28"/>
        </w:rPr>
        <w:t>правила устранения опасности и специальные юридические знания, предупреждение катастроф, специальные знания в области гражданской обороны, основы пожарной безопасности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ab/>
        <w:t xml:space="preserve"> дорожная полиция: </w:t>
      </w:r>
      <w:r w:rsidRPr="00AE2A4E">
        <w:rPr>
          <w:rFonts w:ascii="Times New Roman" w:eastAsia="TimesNewRomanPSMT" w:hAnsi="Times New Roman" w:cs="Times New Roman"/>
          <w:sz w:val="28"/>
          <w:szCs w:val="28"/>
        </w:rPr>
        <w:t>исследование обстоятельств и осмотр места ДТП, базовые и специальные знания по безопасности дорожного движения, знания по управлению и организации дорожного движения, нормативно-правовые документы, регулирующие отношения в сфере дорожного движения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ab/>
        <w:t xml:space="preserve">охрана общественного правопорядка: </w:t>
      </w:r>
      <w:r w:rsidRPr="00AE2A4E">
        <w:rPr>
          <w:rFonts w:ascii="Times New Roman" w:eastAsia="TimesNewRomanPSMT" w:hAnsi="Times New Roman" w:cs="Times New Roman"/>
          <w:sz w:val="28"/>
          <w:szCs w:val="28"/>
        </w:rPr>
        <w:t>базовые и специальные знания по охране общественного порядка, основные знания в области полицейской службы, знания по войсковой службе в полиции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ab/>
        <w:t xml:space="preserve">таможенно-финансовая служба: </w:t>
      </w:r>
      <w:r w:rsidRPr="00AE2A4E">
        <w:rPr>
          <w:rFonts w:ascii="Times New Roman" w:eastAsia="TimesNewRomanPSMT" w:hAnsi="Times New Roman" w:cs="Times New Roman"/>
          <w:sz w:val="28"/>
          <w:szCs w:val="28"/>
        </w:rPr>
        <w:t>акцизное законодательство, торговые и таможенные тарифы, товароведение, информатика в области таможенно-финансовой службы, таможенное право, таможенный процесс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ab/>
        <w:t xml:space="preserve"> служба частной безопасности: </w:t>
      </w:r>
      <w:r w:rsidRPr="00AE2A4E">
        <w:rPr>
          <w:rFonts w:ascii="Times New Roman" w:eastAsia="TimesNewRomanPSMT" w:hAnsi="Times New Roman" w:cs="Times New Roman"/>
          <w:sz w:val="28"/>
          <w:szCs w:val="28"/>
        </w:rPr>
        <w:t xml:space="preserve">техника безопасности, информатика и информационная безопасность, знания по охране личности и личного имущества, общая и специальная охрана объектов, территорий и деятельностей, </w:t>
      </w:r>
      <w:r w:rsidRPr="00AE2A4E">
        <w:rPr>
          <w:rFonts w:ascii="Times New Roman" w:eastAsia="TimesNewRomanPSMT" w:hAnsi="Times New Roman" w:cs="Times New Roman"/>
          <w:sz w:val="28"/>
          <w:szCs w:val="28"/>
        </w:rPr>
        <w:lastRenderedPageBreak/>
        <w:t>сотрудничество с правоохранительными органами, знания в области терроризма и национальной безопасности и т.д.</w:t>
      </w:r>
    </w:p>
    <w:p w:rsidR="000E4FCC" w:rsidRPr="00AE2A4E"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Среднее количество занятий в неделю составляет 30–32 урока. После окончания первого и второго курсов курсанты проходят четырехнедельную практику, а в шестом семестре – двухнедельную практику по специальности.</w:t>
      </w:r>
    </w:p>
    <w:p w:rsidR="000E4FCC" w:rsidRPr="00AE2A4E" w:rsidRDefault="000E4FCC"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2008 г. ВПШ</w:t>
      </w:r>
      <w:r w:rsidRPr="00AE2A4E">
        <w:rPr>
          <w:rFonts w:ascii="Times New Roman" w:eastAsia="TimesNewRomanPSMT" w:hAnsi="Times New Roman" w:cs="Times New Roman"/>
          <w:i/>
          <w:sz w:val="28"/>
          <w:szCs w:val="28"/>
        </w:rPr>
        <w:t xml:space="preserve"> </w:t>
      </w:r>
      <w:r w:rsidRPr="00AE2A4E">
        <w:rPr>
          <w:rFonts w:ascii="Times New Roman" w:eastAsia="TimesNewRomanPSMT" w:hAnsi="Times New Roman" w:cs="Times New Roman"/>
          <w:sz w:val="28"/>
          <w:szCs w:val="28"/>
        </w:rPr>
        <w:t>начала осуществлять бучение по магистерской программе для будущих руководителей правоохранительных органов по специальности «управление правоохранительными органами». Форма обучения – заочная. Срок обучения – два года. Наиболее важные предметы, изучаемые слушателями – политика безопасности, предотвращение конфликтов и урегулирование кризисов, экономический менеджмент правоохранительных органов, система обеспечения качества, трудовое право, теория управления и организации.</w:t>
      </w:r>
    </w:p>
    <w:p w:rsidR="000E4FCC" w:rsidRDefault="000E4FCC"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При ВПШ действует </w:t>
      </w:r>
      <w:r w:rsidRPr="00AE2A4E">
        <w:rPr>
          <w:rFonts w:ascii="Times New Roman" w:eastAsia="TimesNewRomanPSMT" w:hAnsi="Times New Roman" w:cs="Times New Roman"/>
          <w:i/>
          <w:sz w:val="28"/>
          <w:szCs w:val="28"/>
        </w:rPr>
        <w:t>Институт управления и повышения квалификации</w:t>
      </w:r>
      <w:r w:rsidRPr="00AE2A4E">
        <w:rPr>
          <w:rFonts w:ascii="Times New Roman" w:eastAsia="TimesNewRomanPSMT" w:hAnsi="Times New Roman" w:cs="Times New Roman"/>
          <w:sz w:val="28"/>
          <w:szCs w:val="28"/>
        </w:rPr>
        <w:t xml:space="preserve">, на базе которого  организуется повышение квалификации на специализированных курсах для сотрудников полиции, прокуратуры и пограничной полиции. В свою очередь при Министерстве юстиции и правоохранительных органов функционирует </w:t>
      </w:r>
      <w:r w:rsidRPr="00AE2A4E">
        <w:rPr>
          <w:rFonts w:ascii="Times New Roman" w:hAnsi="Times New Roman" w:cs="Times New Roman"/>
          <w:bCs/>
          <w:i/>
          <w:iCs/>
          <w:sz w:val="28"/>
          <w:szCs w:val="28"/>
        </w:rPr>
        <w:t xml:space="preserve">Международный центр подготовки сотрудников полиции, </w:t>
      </w:r>
      <w:r w:rsidRPr="00AE2A4E">
        <w:rPr>
          <w:rFonts w:ascii="Times New Roman" w:hAnsi="Times New Roman" w:cs="Times New Roman"/>
          <w:bCs/>
          <w:iCs/>
          <w:sz w:val="28"/>
          <w:szCs w:val="28"/>
        </w:rPr>
        <w:t xml:space="preserve">который также организует  </w:t>
      </w:r>
      <w:r w:rsidRPr="00AE2A4E">
        <w:rPr>
          <w:rFonts w:ascii="Times New Roman" w:eastAsia="TimesNewRomanPSMT" w:hAnsi="Times New Roman" w:cs="Times New Roman"/>
          <w:sz w:val="28"/>
          <w:szCs w:val="28"/>
        </w:rPr>
        <w:t>курсы повышения квалификации, проходящие в зарубежных странах для сотрудников правоохранительных органов Венгрии, а также курсы, организуемые в Венгрии для сотрудников правоохранительных органов зарубежных стран. В этом центре расположена Международная академия правоохранительных органов (ILEA), Среднеевропейская полицейская академия (MEPA), а также филиал Европейского полицейского колледжа (СЕPOL).</w:t>
      </w:r>
    </w:p>
    <w:p w:rsidR="00E76DAB" w:rsidRDefault="00E76DAB" w:rsidP="00D764AE">
      <w:pPr>
        <w:tabs>
          <w:tab w:val="left" w:pos="284"/>
        </w:tabs>
        <w:spacing w:after="0" w:line="240" w:lineRule="auto"/>
        <w:ind w:firstLine="284"/>
        <w:jc w:val="both"/>
        <w:rPr>
          <w:rFonts w:ascii="Times New Roman" w:hAnsi="Times New Roman" w:cs="Times New Roman"/>
          <w:b/>
          <w:sz w:val="28"/>
          <w:szCs w:val="28"/>
        </w:rPr>
      </w:pPr>
    </w:p>
    <w:p w:rsidR="00066EAE" w:rsidRPr="00C94AE0" w:rsidRDefault="00066EAE" w:rsidP="00D764AE">
      <w:pPr>
        <w:tabs>
          <w:tab w:val="left" w:pos="284"/>
        </w:tabs>
        <w:spacing w:after="0" w:line="240" w:lineRule="auto"/>
        <w:ind w:firstLine="284"/>
        <w:jc w:val="both"/>
        <w:rPr>
          <w:rFonts w:ascii="Times New Roman" w:hAnsi="Times New Roman" w:cs="Times New Roman"/>
          <w:b/>
          <w:sz w:val="28"/>
          <w:szCs w:val="28"/>
        </w:rPr>
      </w:pPr>
      <w:r w:rsidRPr="00C94AE0">
        <w:rPr>
          <w:rFonts w:ascii="Times New Roman" w:hAnsi="Times New Roman" w:cs="Times New Roman"/>
          <w:b/>
          <w:sz w:val="28"/>
          <w:szCs w:val="28"/>
        </w:rPr>
        <w:t xml:space="preserve">4.2. Система органов осуществляющих полицейские функции в ряде стран </w:t>
      </w:r>
      <w:r>
        <w:rPr>
          <w:rFonts w:ascii="Times New Roman" w:hAnsi="Times New Roman" w:cs="Times New Roman"/>
          <w:b/>
          <w:sz w:val="28"/>
          <w:szCs w:val="28"/>
        </w:rPr>
        <w:t>Западной Европы и его персонал</w:t>
      </w:r>
    </w:p>
    <w:p w:rsidR="00066EAE" w:rsidRDefault="00066EAE" w:rsidP="00D764AE">
      <w:pPr>
        <w:tabs>
          <w:tab w:val="left" w:pos="426"/>
        </w:tabs>
        <w:autoSpaceDE w:val="0"/>
        <w:autoSpaceDN w:val="0"/>
        <w:adjustRightInd w:val="0"/>
        <w:spacing w:after="0" w:line="240" w:lineRule="auto"/>
        <w:ind w:firstLine="284"/>
        <w:jc w:val="both"/>
        <w:rPr>
          <w:rFonts w:ascii="Times New Roman" w:hAnsi="Times New Roman" w:cs="Times New Roman"/>
          <w:sz w:val="28"/>
          <w:szCs w:val="28"/>
        </w:rPr>
      </w:pPr>
    </w:p>
    <w:p w:rsidR="00066EAE" w:rsidRPr="00AE2A4E" w:rsidRDefault="00066EAE" w:rsidP="00D764AE">
      <w:pPr>
        <w:tabs>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Национальная полиция </w:t>
      </w:r>
      <w:r w:rsidRPr="00AE2A4E">
        <w:rPr>
          <w:rFonts w:ascii="Times New Roman" w:hAnsi="Times New Roman" w:cs="Times New Roman"/>
          <w:i/>
          <w:sz w:val="28"/>
          <w:szCs w:val="28"/>
        </w:rPr>
        <w:t>Австрийской Республики</w:t>
      </w:r>
      <w:r w:rsidRPr="00AE2A4E">
        <w:rPr>
          <w:rFonts w:ascii="Times New Roman" w:eastAsia="TimesNewRomanPSMT" w:hAnsi="Times New Roman" w:cs="Times New Roman"/>
          <w:sz w:val="28"/>
          <w:szCs w:val="28"/>
        </w:rPr>
        <w:t xml:space="preserve"> (далее – Австрия) является одним их главных органов по осуществлению надзора за соблюдением закона в стране, и отвечает за обеспечение общественного порядка и безопасности, профилактику преступлений и борьбу с преступностью, оказание помощи гражданскому обществу. Модель полицейской системы, используемая в Австрии, формировалась после окончания Второй мировой войны с учетом положительного опыта деятельности правоохранительных органов США, Великобритании, Франции и, особенно ФР. Вместе с тем при строительстве национальной полицейской системы австрийские специалисты использовали опыт этих стран творчески, учитывая национальные особенности, а также международное положение, сложившееся к моменту восстановления суверенитета независимой и демократической Австрии.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Полиция занимает особое место в системе органов исполнительной власти Австрии. При этом необходимо отметить, что преступность в Австрии, по оценкам независимых международных специалистов, находится на </w:t>
      </w:r>
      <w:r w:rsidRPr="00AE2A4E">
        <w:rPr>
          <w:rFonts w:ascii="Times New Roman" w:eastAsia="TimesNewRomanPSMT" w:hAnsi="Times New Roman" w:cs="Times New Roman"/>
          <w:sz w:val="28"/>
          <w:szCs w:val="28"/>
        </w:rPr>
        <w:lastRenderedPageBreak/>
        <w:t>постоянно низком уровне, что во многом обусловлено эффективным функционированием именно этого звена исполнительной власти. Она характеризуется весьма эффективной системой отбора кандидатов, подготовки, переподготовки и повышения квалификации сотрудников полиции, а также продвижения их по службе.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результате реорганизации австрийской национальной полицейской системы, которая была осуществлена в 2005 г., ранее существовавшие органы по надзору за соблюдением правопорядка, а именно полицейские силы по обеспечению общественной безопасности, служба по расследованию уголовных преступлений и жандармерия, были объединены в единую организацию. Так, например, до </w:t>
      </w:r>
      <w:r w:rsidRPr="00AE2A4E">
        <w:rPr>
          <w:rFonts w:ascii="Times New Roman" w:hAnsi="Times New Roman" w:cs="Times New Roman"/>
          <w:sz w:val="28"/>
          <w:szCs w:val="28"/>
        </w:rPr>
        <w:t xml:space="preserve">реформы </w:t>
      </w:r>
      <w:r w:rsidRPr="00AE2A4E">
        <w:rPr>
          <w:rFonts w:ascii="Times New Roman" w:eastAsia="TimesNewRomanPSMT" w:hAnsi="Times New Roman" w:cs="Times New Roman"/>
          <w:sz w:val="28"/>
          <w:szCs w:val="28"/>
        </w:rPr>
        <w:t xml:space="preserve">жандармерия, </w:t>
      </w:r>
      <w:r w:rsidRPr="00AE2A4E">
        <w:rPr>
          <w:rFonts w:ascii="Times New Roman" w:hAnsi="Times New Roman" w:cs="Times New Roman"/>
          <w:sz w:val="28"/>
          <w:szCs w:val="28"/>
        </w:rPr>
        <w:t>обеспечивала охрану правопорядка в сельской местности и в аэропортах страны, кроме того в её составе функционировала группа антитеррора «Кобра».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w:t>
      </w:r>
      <w:r w:rsidRPr="00AE2A4E">
        <w:rPr>
          <w:rFonts w:ascii="Times New Roman" w:hAnsi="Times New Roman" w:cs="Times New Roman"/>
          <w:sz w:val="28"/>
          <w:szCs w:val="28"/>
        </w:rPr>
        <w:t xml:space="preserve">бъединив в едином центре управленческие функции по руководству единой структурой и сократив лишний управленческий персонал, дублировавший работу друг друга, австрийцы в среднем на треть подняли зарплату и сделали работу полицейского ещё более престижной, что позволило улучшить и без того высокий кадровый состав реформированной полиции безопасности, а значит и качество её работы. В Австрии существует </w:t>
      </w:r>
      <w:r w:rsidRPr="00AE2A4E">
        <w:rPr>
          <w:rFonts w:ascii="Times New Roman" w:eastAsia="TimesNewRomanPSMT" w:hAnsi="Times New Roman" w:cs="Times New Roman"/>
          <w:sz w:val="28"/>
          <w:szCs w:val="28"/>
        </w:rPr>
        <w:t>следующая организация системы обеспечения безопасности в стране:</w:t>
      </w:r>
    </w:p>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
          <w:iCs/>
          <w:sz w:val="28"/>
          <w:szCs w:val="28"/>
        </w:rPr>
      </w:pPr>
      <w:r w:rsidRPr="00AE2A4E">
        <w:rPr>
          <w:rFonts w:ascii="Times New Roman" w:eastAsia="TimesNewRomanPSMT" w:hAnsi="Times New Roman" w:cs="Times New Roman"/>
          <w:i/>
          <w:iCs/>
          <w:sz w:val="28"/>
          <w:szCs w:val="28"/>
        </w:rPr>
        <w:t xml:space="preserve">Федеральный министр внутренних дел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
          <w:iCs/>
          <w:sz w:val="28"/>
          <w:szCs w:val="28"/>
        </w:rPr>
      </w:pPr>
      <w:r w:rsidRPr="00AE2A4E">
        <w:rPr>
          <w:rFonts w:ascii="Times New Roman" w:hAnsi="Times New Roman" w:cs="Times New Roman"/>
          <w:sz w:val="28"/>
          <w:szCs w:val="28"/>
        </w:rPr>
        <w:t>Генеральной дирекции общественной безопасности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
          <w:iCs/>
          <w:sz w:val="28"/>
          <w:szCs w:val="28"/>
        </w:rPr>
      </w:pPr>
      <w:r w:rsidRPr="00AE2A4E">
        <w:rPr>
          <w:rFonts w:ascii="Times New Roman" w:eastAsia="TimesNewRomanPSMT" w:hAnsi="Times New Roman" w:cs="Times New Roman"/>
          <w:i/>
          <w:iCs/>
          <w:sz w:val="28"/>
          <w:szCs w:val="28"/>
        </w:rPr>
        <w:t xml:space="preserve">Управления безопасности земель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
          <w:iCs/>
          <w:sz w:val="28"/>
          <w:szCs w:val="28"/>
        </w:rPr>
      </w:pPr>
      <w:r w:rsidRPr="00AE2A4E">
        <w:rPr>
          <w:rFonts w:ascii="Times New Roman" w:eastAsia="TimesNewRomanPSMT" w:hAnsi="Times New Roman" w:cs="Times New Roman"/>
          <w:i/>
          <w:iCs/>
          <w:sz w:val="28"/>
          <w:szCs w:val="28"/>
        </w:rPr>
        <w:t xml:space="preserve">Федеральные управления полиции / Районные органы управления безопасности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Правовую основу деятельности полиции составляют: Конституция страны, конституционные и иные законы, касающиеся организации деятельности и служебных полномочий сотрудников полиции; Уголовный кодекс, Уголовно-процессуальный кодекс, иные кодексы; правительственные постановления и ведомственные нормативные акты Министерства внутренних дел. Так как Австрия относительно централизованная федерация, то законодательство </w:t>
      </w:r>
      <w:r w:rsidRPr="00AE2A4E">
        <w:rPr>
          <w:rFonts w:ascii="Times New Roman" w:eastAsia="Times New Roman" w:hAnsi="Times New Roman" w:cs="Times New Roman"/>
          <w:color w:val="080000"/>
          <w:sz w:val="28"/>
          <w:szCs w:val="28"/>
        </w:rPr>
        <w:t xml:space="preserve">9-ти </w:t>
      </w:r>
      <w:r w:rsidRPr="00AE2A4E">
        <w:rPr>
          <w:rFonts w:ascii="Times New Roman" w:eastAsia="TimesNewRomanPSMT" w:hAnsi="Times New Roman" w:cs="Times New Roman"/>
          <w:sz w:val="28"/>
          <w:szCs w:val="28"/>
        </w:rPr>
        <w:t>земель, входящих в нее, регламентирующее полицейскую деятельность, играет второстепенную роль, Данное обстоятельство является важным и принципиально влияет на всю организацию и деятельность полицейской системы страны.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Высшим органом управления органами осуществляющими полицейские функции в стране является </w:t>
      </w:r>
      <w:r w:rsidRPr="00AE2A4E">
        <w:rPr>
          <w:rFonts w:ascii="Times New Roman" w:eastAsia="TimesNewRomanPS-BoldMT" w:hAnsi="Times New Roman" w:cs="Times New Roman"/>
          <w:bCs/>
          <w:sz w:val="28"/>
          <w:szCs w:val="28"/>
        </w:rPr>
        <w:t xml:space="preserve">Федеральное министерство внутренних дел Австрии, которое отвечает </w:t>
      </w:r>
      <w:r w:rsidRPr="00AE2A4E">
        <w:rPr>
          <w:rFonts w:ascii="Times New Roman" w:eastAsia="TimesNewRomanPSMT" w:hAnsi="Times New Roman" w:cs="Times New Roman"/>
          <w:sz w:val="28"/>
          <w:szCs w:val="28"/>
        </w:rPr>
        <w:t>за обеспечение внутренней безопасности, организацию деятельности федеральной полиции, охрану государственной границы, а также за другие сферы деятельности, отнесенные к его компетенции, – это организация и проведение выборов, референдумов, организация внутреннего управления в стране и т.д.</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МВД подчинены управления безопасности земель, а им, в свою очередь, – органы окружного управления и федеральные полицейские управления как </w:t>
      </w:r>
      <w:r w:rsidRPr="00AE2A4E">
        <w:rPr>
          <w:rFonts w:ascii="Times New Roman" w:eastAsia="TimesNewRomanPSMT" w:hAnsi="Times New Roman" w:cs="Times New Roman"/>
          <w:sz w:val="28"/>
          <w:szCs w:val="28"/>
        </w:rPr>
        <w:lastRenderedPageBreak/>
        <w:t>органы безопасности. Федеральные управления полиции образованы в 14 наиболее крупных городах страны. В каждой земле существует управление безопасности. В Вене федеральное управление полиции является одновременно управлением безопасности. Федеральный министр назначает директора управления безопасности по согласованию с губернатором земли.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Во главе федерального управления полиции стоит директор полиции, а во главе федерального управления полиции Вены – президент полиции. Учреждение федеральных управлений полиции и установление их сферы действия на местах осуществляется на основании постановления Федерального правительства. Федеральный министр обязан уведомлять губернатора земли о каждом важном, с точки зрения государственно-политической или для поддержания общественного спокойствия, порядка и безопасности во всей земле, указании, данном директору управления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t xml:space="preserve">В структуру Министерства входит </w:t>
      </w:r>
      <w:r w:rsidRPr="00AE2A4E">
        <w:rPr>
          <w:rFonts w:ascii="Times New Roman" w:eastAsia="TimesNewRomanPSMT" w:hAnsi="Times New Roman" w:cs="Times New Roman"/>
          <w:bCs/>
          <w:i/>
          <w:iCs/>
          <w:sz w:val="28"/>
          <w:szCs w:val="28"/>
        </w:rPr>
        <w:t>Генеральный директорат по общественной безопасности</w:t>
      </w:r>
      <w:r w:rsidRPr="00AE2A4E">
        <w:rPr>
          <w:rFonts w:ascii="Times New Roman" w:eastAsia="TimesNewRomanPS-BoldMT" w:hAnsi="Times New Roman" w:cs="Times New Roman"/>
          <w:bCs/>
          <w:sz w:val="28"/>
          <w:szCs w:val="28"/>
        </w:rPr>
        <w:t xml:space="preserve">, </w:t>
      </w:r>
      <w:r w:rsidRPr="00AE2A4E">
        <w:rPr>
          <w:rFonts w:ascii="Times New Roman" w:eastAsia="TimesNewRomanPSMT" w:hAnsi="Times New Roman" w:cs="Times New Roman"/>
          <w:sz w:val="28"/>
          <w:szCs w:val="28"/>
        </w:rPr>
        <w:t>который обеспечивает организацию деятельности основных полицейских формирований страны.</w:t>
      </w:r>
      <w:r w:rsidRPr="00AE2A4E">
        <w:rPr>
          <w:rFonts w:ascii="Times New Roman" w:hAnsi="Times New Roman" w:cs="Times New Roman"/>
          <w:sz w:val="28"/>
          <w:szCs w:val="28"/>
        </w:rPr>
        <w:t xml:space="preserve"> Задачи, функции и полномочия </w:t>
      </w:r>
      <w:r w:rsidRPr="00AE2A4E">
        <w:rPr>
          <w:rFonts w:ascii="Times New Roman" w:hAnsi="Times New Roman" w:cs="Times New Roman"/>
          <w:bCs/>
          <w:sz w:val="28"/>
          <w:szCs w:val="28"/>
        </w:rPr>
        <w:t xml:space="preserve">полиции безопасности </w:t>
      </w:r>
      <w:r w:rsidRPr="00AE2A4E">
        <w:rPr>
          <w:rFonts w:ascii="Times New Roman" w:hAnsi="Times New Roman" w:cs="Times New Roman"/>
          <w:sz w:val="28"/>
          <w:szCs w:val="28"/>
        </w:rPr>
        <w:t xml:space="preserve">определены базовым Федеральным законом от 31 октября 1991 г. в редакции 1.07.2005 г. (с изменениями и дополнениями от 23.12.2014 г.) </w:t>
      </w:r>
      <w:r w:rsidRPr="00AE2A4E">
        <w:rPr>
          <w:rFonts w:ascii="Times New Roman" w:hAnsi="Times New Roman" w:cs="Times New Roman"/>
          <w:i/>
          <w:sz w:val="28"/>
          <w:szCs w:val="28"/>
        </w:rPr>
        <w:t>«Об организации обеспечения безопасности и деятельности полиции безопасности»</w:t>
      </w:r>
      <w:r w:rsidRPr="00AE2A4E">
        <w:rPr>
          <w:rFonts w:ascii="Times New Roman" w:hAnsi="Times New Roman" w:cs="Times New Roman"/>
          <w:sz w:val="28"/>
          <w:szCs w:val="28"/>
        </w:rPr>
        <w:t xml:space="preserve"> – </w:t>
      </w:r>
      <w:r w:rsidRPr="00AE2A4E">
        <w:rPr>
          <w:rFonts w:ascii="Times New Roman" w:hAnsi="Times New Roman" w:cs="Times New Roman"/>
          <w:bCs/>
          <w:i/>
          <w:iCs/>
          <w:sz w:val="28"/>
          <w:szCs w:val="28"/>
        </w:rPr>
        <w:t xml:space="preserve">Bundesgesetz uber die Organisation der Sicherheitsverwaltung und die Ausubung der Sicherheitspolizei. </w:t>
      </w:r>
      <w:r w:rsidRPr="00AE2A4E">
        <w:rPr>
          <w:rFonts w:ascii="Times New Roman" w:hAnsi="Times New Roman" w:cs="Times New Roman"/>
          <w:sz w:val="28"/>
          <w:szCs w:val="28"/>
        </w:rPr>
        <w:t>В соответствии с ним высшим органом управления австрийской полиции является Генеральная дирекция общественной безопасности, которая входит в состав МВД Австрии и руководит работой всех полицейских органов страны вне зависимости от их специализации.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Этим нормативным правовым актом установлены функции, задачи и полномочия не только полиции безопасности, но и определена ответственность иных различных видов полицейских сил Австрии и их общая компетенция в сфере правоохраны. Но особенности каждой самостоятельной полицейской структуры (кроме полиции безопасности), входящей в состав Генеральной дирекции общественной безопасности МВД Австрии регламентируются в отдельных законах, посвящённых каждой службе отдельно.</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Генеральный директорат входит ряд центральных управлений, которые отвечают за разработку стратегии полицейской деятельности в стране, организационно-ресурсное обеспечение, кадровую работу, правовое обеспечение деятельности полиции, сервисное обслуживание работы и контроль закупок, техническое обслуживание, а также осуществляют инспекцию деятельности полицейских подразделений. Помимо этих подразделений, которые выполняют организационно-распорядительные функции, в структуру Генерального директората входят:</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Федеральное ведомство криминальной полиции </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Федеральное ведомство по охране конституции и борьбе с терроризмом;</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hAnsi="Times New Roman" w:cs="Times New Roman"/>
          <w:bCs/>
          <w:sz w:val="28"/>
          <w:szCs w:val="28"/>
        </w:rPr>
        <w:t>Федеральное ведомство по предупреждению коррупции и борьбе с коррупцией</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Управление полиции по делам иностранцев и контролю границы;</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Управление воздушной полиции;</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Управление по гражданской обороне, чрезвычайным ситуациям и катастрофам;</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Координационный центр по чрезвычайным ситуациям;</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 xml:space="preserve">Федеральное ведомство криминальной полиции </w:t>
      </w:r>
      <w:r w:rsidRPr="00AE2A4E">
        <w:rPr>
          <w:rFonts w:ascii="Times New Roman" w:hAnsi="Times New Roman" w:cs="Times New Roman"/>
          <w:i/>
          <w:sz w:val="28"/>
          <w:szCs w:val="28"/>
        </w:rPr>
        <w:t>Австрии</w:t>
      </w:r>
      <w:r w:rsidRPr="00AE2A4E">
        <w:rPr>
          <w:rFonts w:ascii="Times New Roman" w:hAnsi="Times New Roman" w:cs="Times New Roman"/>
          <w:bCs/>
          <w:sz w:val="28"/>
          <w:szCs w:val="28"/>
        </w:rPr>
        <w:t xml:space="preserve"> (БКА), </w:t>
      </w:r>
      <w:r w:rsidRPr="00AE2A4E">
        <w:rPr>
          <w:rFonts w:ascii="Times New Roman" w:hAnsi="Times New Roman" w:cs="Times New Roman"/>
          <w:sz w:val="28"/>
          <w:szCs w:val="28"/>
        </w:rPr>
        <w:t>полномочия, задачи, функции и централизованные принципы работы которого регламентированы Федеральным законом от 1.01.2002 г. (с изменениями и дополнениями от 13.01.2015 г.) «</w:t>
      </w:r>
      <w:r w:rsidRPr="00AE2A4E">
        <w:rPr>
          <w:rFonts w:ascii="Times New Roman" w:hAnsi="Times New Roman" w:cs="Times New Roman"/>
          <w:bCs/>
          <w:sz w:val="28"/>
          <w:szCs w:val="28"/>
        </w:rPr>
        <w:t>О создании и организации Федерального ведомства криминальной полиции</w:t>
      </w:r>
      <w:r w:rsidRPr="00AE2A4E">
        <w:rPr>
          <w:rFonts w:ascii="Times New Roman" w:hAnsi="Times New Roman" w:cs="Times New Roman"/>
          <w:sz w:val="28"/>
          <w:szCs w:val="28"/>
        </w:rPr>
        <w:t xml:space="preserve">» – </w:t>
      </w:r>
      <w:r w:rsidRPr="00AE2A4E">
        <w:rPr>
          <w:rFonts w:ascii="Times New Roman" w:hAnsi="Times New Roman" w:cs="Times New Roman"/>
          <w:bCs/>
          <w:i/>
          <w:iCs/>
          <w:sz w:val="28"/>
          <w:szCs w:val="28"/>
        </w:rPr>
        <w:t>Bundesgesetz ьber die Einrichtung und Organisation des Bundeskriminalamtes</w:t>
      </w:r>
      <w:r w:rsidRPr="00AE2A4E">
        <w:rPr>
          <w:rFonts w:ascii="Times New Roman" w:hAnsi="Times New Roman" w:cs="Times New Roman"/>
          <w:sz w:val="28"/>
          <w:szCs w:val="28"/>
        </w:rPr>
        <w:t xml:space="preserve">. Данное подразделение </w:t>
      </w:r>
      <w:r w:rsidRPr="00AE2A4E">
        <w:rPr>
          <w:rFonts w:ascii="Times New Roman" w:eastAsia="TimesNewRomanPSMT" w:hAnsi="Times New Roman" w:cs="Times New Roman"/>
          <w:sz w:val="28"/>
          <w:szCs w:val="28"/>
        </w:rPr>
        <w:t>организует и координирует деятельность по борьбе с уголовной преступностью на региональном уровне и непосредственную борьбу с наиболее тяжкими преступлениями в национальном масштабе и включает в себя ряд такие подразделения как:</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стратегии и центральной администрации - </w:t>
      </w:r>
      <w:r w:rsidRPr="00AE2A4E">
        <w:rPr>
          <w:rFonts w:ascii="Times New Roman" w:eastAsia="TimesNewRomanPSMT" w:hAnsi="Times New Roman" w:cs="Times New Roman"/>
          <w:sz w:val="28"/>
          <w:szCs w:val="28"/>
        </w:rPr>
        <w:t>занимается вопросами общего управления деятельностью криминальной полиции, выработкой стратегических планов по борьбе с преступностью и предупреждению преступлений, вопросами образования и повышения квалификации сотрудников криминальной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международной полицейской кооперации </w:t>
      </w:r>
      <w:r w:rsidRPr="00AE2A4E">
        <w:rPr>
          <w:rFonts w:ascii="Times New Roman" w:eastAsia="TimesNewRomanPSMT" w:hAnsi="Times New Roman" w:cs="Times New Roman"/>
          <w:sz w:val="28"/>
          <w:szCs w:val="28"/>
        </w:rPr>
        <w:t xml:space="preserve">ведает вопросами международного сотрудничества в области борьбы с уголовной преступностью, развитием контактов с зарубежными полицейскими органами. В структуру отдела входят также Национальное бюро Интерпола и Европола, Центральная розыскная служба, а также </w:t>
      </w:r>
      <w:r w:rsidRPr="00AE2A4E">
        <w:rPr>
          <w:rFonts w:ascii="Times New Roman" w:hAnsi="Times New Roman" w:cs="Times New Roman"/>
          <w:sz w:val="28"/>
          <w:szCs w:val="28"/>
        </w:rPr>
        <w:t xml:space="preserve">подразделение «Sirene Buro» </w:t>
      </w:r>
      <w:r w:rsidRPr="00AE2A4E">
        <w:rPr>
          <w:rStyle w:val="af7"/>
          <w:sz w:val="28"/>
          <w:szCs w:val="28"/>
        </w:rPr>
        <w:t>(</w:t>
      </w:r>
      <w:r w:rsidRPr="00AE2A4E">
        <w:rPr>
          <w:rStyle w:val="w"/>
          <w:rFonts w:ascii="Times New Roman" w:hAnsi="Times New Roman" w:cs="Times New Roman"/>
          <w:i/>
          <w:iCs/>
          <w:sz w:val="28"/>
          <w:szCs w:val="28"/>
        </w:rPr>
        <w:t>служба</w:t>
      </w:r>
      <w:r w:rsidRPr="00AE2A4E">
        <w:rPr>
          <w:rStyle w:val="af7"/>
          <w:sz w:val="28"/>
          <w:szCs w:val="28"/>
        </w:rPr>
        <w:t xml:space="preserve">, </w:t>
      </w:r>
      <w:r w:rsidRPr="00AE2A4E">
        <w:rPr>
          <w:rStyle w:val="w"/>
          <w:rFonts w:ascii="Times New Roman" w:hAnsi="Times New Roman" w:cs="Times New Roman"/>
          <w:i/>
          <w:iCs/>
          <w:sz w:val="28"/>
          <w:szCs w:val="28"/>
        </w:rPr>
        <w:t>обрабатывающая</w:t>
      </w:r>
      <w:r w:rsidRPr="00AE2A4E">
        <w:rPr>
          <w:rStyle w:val="af7"/>
          <w:sz w:val="28"/>
          <w:szCs w:val="28"/>
        </w:rPr>
        <w:t xml:space="preserve"> </w:t>
      </w:r>
      <w:r w:rsidRPr="00AE2A4E">
        <w:rPr>
          <w:rStyle w:val="w"/>
          <w:rFonts w:ascii="Times New Roman" w:hAnsi="Times New Roman" w:cs="Times New Roman"/>
          <w:i/>
          <w:iCs/>
          <w:sz w:val="28"/>
          <w:szCs w:val="28"/>
        </w:rPr>
        <w:t>запросы</w:t>
      </w:r>
      <w:r w:rsidRPr="00AE2A4E">
        <w:rPr>
          <w:rStyle w:val="af7"/>
          <w:sz w:val="28"/>
          <w:szCs w:val="28"/>
        </w:rPr>
        <w:t xml:space="preserve"> </w:t>
      </w:r>
      <w:r w:rsidRPr="00AE2A4E">
        <w:rPr>
          <w:rStyle w:val="w"/>
          <w:rFonts w:ascii="Times New Roman" w:hAnsi="Times New Roman" w:cs="Times New Roman"/>
          <w:i/>
          <w:iCs/>
          <w:sz w:val="28"/>
          <w:szCs w:val="28"/>
        </w:rPr>
        <w:t>на</w:t>
      </w:r>
      <w:r w:rsidRPr="00AE2A4E">
        <w:rPr>
          <w:rStyle w:val="af7"/>
          <w:sz w:val="28"/>
          <w:szCs w:val="28"/>
        </w:rPr>
        <w:t xml:space="preserve"> </w:t>
      </w:r>
      <w:r w:rsidRPr="00AE2A4E">
        <w:rPr>
          <w:rStyle w:val="w"/>
          <w:rFonts w:ascii="Times New Roman" w:hAnsi="Times New Roman" w:cs="Times New Roman"/>
          <w:i/>
          <w:iCs/>
          <w:sz w:val="28"/>
          <w:szCs w:val="28"/>
        </w:rPr>
        <w:t>дополнительную</w:t>
      </w:r>
      <w:r w:rsidRPr="00AE2A4E">
        <w:rPr>
          <w:rStyle w:val="af7"/>
          <w:sz w:val="28"/>
          <w:szCs w:val="28"/>
        </w:rPr>
        <w:t xml:space="preserve"> </w:t>
      </w:r>
      <w:r w:rsidRPr="00AE2A4E">
        <w:rPr>
          <w:rStyle w:val="w"/>
          <w:rFonts w:ascii="Times New Roman" w:hAnsi="Times New Roman" w:cs="Times New Roman"/>
          <w:i/>
          <w:iCs/>
          <w:sz w:val="28"/>
          <w:szCs w:val="28"/>
        </w:rPr>
        <w:t>информацию</w:t>
      </w:r>
      <w:r w:rsidRPr="00AE2A4E">
        <w:rPr>
          <w:rStyle w:val="af7"/>
          <w:sz w:val="28"/>
          <w:szCs w:val="28"/>
        </w:rPr>
        <w:t xml:space="preserve"> </w:t>
      </w:r>
      <w:r w:rsidRPr="00AE2A4E">
        <w:rPr>
          <w:rStyle w:val="w"/>
          <w:rFonts w:ascii="Times New Roman" w:hAnsi="Times New Roman" w:cs="Times New Roman"/>
          <w:i/>
          <w:iCs/>
          <w:sz w:val="28"/>
          <w:szCs w:val="28"/>
        </w:rPr>
        <w:t>в</w:t>
      </w:r>
      <w:r w:rsidRPr="00AE2A4E">
        <w:rPr>
          <w:rStyle w:val="af7"/>
          <w:sz w:val="28"/>
          <w:szCs w:val="28"/>
        </w:rPr>
        <w:t xml:space="preserve"> </w:t>
      </w:r>
      <w:r w:rsidRPr="00AE2A4E">
        <w:rPr>
          <w:rStyle w:val="w"/>
          <w:rFonts w:ascii="Times New Roman" w:hAnsi="Times New Roman" w:cs="Times New Roman"/>
          <w:i/>
          <w:iCs/>
          <w:sz w:val="28"/>
          <w:szCs w:val="28"/>
        </w:rPr>
        <w:t>национальных</w:t>
      </w:r>
      <w:r w:rsidRPr="00AE2A4E">
        <w:rPr>
          <w:rStyle w:val="af7"/>
          <w:sz w:val="28"/>
          <w:szCs w:val="28"/>
        </w:rPr>
        <w:t xml:space="preserve"> </w:t>
      </w:r>
      <w:r w:rsidRPr="00AE2A4E">
        <w:rPr>
          <w:rStyle w:val="w"/>
          <w:rFonts w:ascii="Times New Roman" w:hAnsi="Times New Roman" w:cs="Times New Roman"/>
          <w:i/>
          <w:iCs/>
          <w:sz w:val="28"/>
          <w:szCs w:val="28"/>
        </w:rPr>
        <w:t>банках</w:t>
      </w:r>
      <w:r w:rsidRPr="00AE2A4E">
        <w:rPr>
          <w:rStyle w:val="af7"/>
          <w:sz w:val="28"/>
          <w:szCs w:val="28"/>
        </w:rPr>
        <w:t xml:space="preserve"> </w:t>
      </w:r>
      <w:r w:rsidRPr="00AE2A4E">
        <w:rPr>
          <w:rStyle w:val="w"/>
          <w:rFonts w:ascii="Times New Roman" w:hAnsi="Times New Roman" w:cs="Times New Roman"/>
          <w:i/>
          <w:iCs/>
          <w:sz w:val="28"/>
          <w:szCs w:val="28"/>
        </w:rPr>
        <w:t>данных</w:t>
      </w:r>
      <w:r w:rsidRPr="00AE2A4E">
        <w:rPr>
          <w:rStyle w:val="af7"/>
          <w:sz w:val="28"/>
          <w:szCs w:val="28"/>
        </w:rPr>
        <w:t>)</w:t>
      </w:r>
      <w:r w:rsidRPr="00AE2A4E">
        <w:rPr>
          <w:rFonts w:ascii="Times New Roman" w:hAnsi="Times New Roman" w:cs="Times New Roman"/>
          <w:sz w:val="28"/>
          <w:szCs w:val="28"/>
        </w:rPr>
        <w:t xml:space="preserve"> имеющее доступ к Центральной шенгенской  информационной системе.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борьбы с организованной и общей преступностью </w:t>
      </w:r>
      <w:r w:rsidRPr="00AE2A4E">
        <w:rPr>
          <w:rFonts w:ascii="Times New Roman" w:eastAsia="TimesNewRomanPSMT" w:hAnsi="Times New Roman" w:cs="Times New Roman"/>
          <w:sz w:val="28"/>
          <w:szCs w:val="28"/>
        </w:rPr>
        <w:t>организует и координирует деятельность по борьбе с организованной и транснациональной преступностью, организованной преступностью в сфере незаконного оборота наркотиков, с экономическими и финансовыми преступлениями, незаконной миграцией и торговлей людьми, деятельность по борьбе с насильственной преступностью и преступлениями против собственности, противодействует легализации преступных доходов.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уголовного анализа и уголовной статистики </w:t>
      </w:r>
      <w:r w:rsidRPr="00AE2A4E">
        <w:rPr>
          <w:rFonts w:ascii="Times New Roman" w:eastAsia="TimesNewRomanPSMT" w:hAnsi="Times New Roman" w:cs="Times New Roman"/>
          <w:sz w:val="28"/>
          <w:szCs w:val="28"/>
        </w:rPr>
        <w:t xml:space="preserve">занимается оперативным и стратегическим анализом криминальной ситуации, реализует комплекс мер по сбору и ведению уголовной статистики, внедрению инновационных информационных систем. В структуре отдела имеется криминально-психологическая служба, в которую входит центральное отделение Системы анализа насильственных преступлений </w:t>
      </w:r>
      <w:r w:rsidRPr="00AE2A4E">
        <w:rPr>
          <w:rFonts w:ascii="Times New Roman" w:eastAsia="TimesNewRomanPSMT" w:hAnsi="Times New Roman" w:cs="Times New Roman"/>
          <w:sz w:val="28"/>
          <w:szCs w:val="28"/>
          <w:lang w:val="en-US"/>
        </w:rPr>
        <w:t>ViCLAS</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lang w:val="en-US"/>
        </w:rPr>
        <w:t>Violent</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lang w:val="en-US"/>
        </w:rPr>
        <w:t>Crime</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lang w:val="en-US"/>
        </w:rPr>
        <w:t>Linkage</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lang w:val="en-US"/>
        </w:rPr>
        <w:t>Analysis</w:t>
      </w:r>
      <w:r w:rsidRPr="00AE2A4E">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lang w:val="en-US"/>
        </w:rPr>
        <w:t>System</w:t>
      </w:r>
      <w:r w:rsidRPr="00AE2A4E">
        <w:rPr>
          <w:rFonts w:ascii="Times New Roman" w:eastAsia="TimesNewRomanPSMT" w:hAnsi="Times New Roman" w:cs="Times New Roman"/>
          <w:sz w:val="28"/>
          <w:szCs w:val="28"/>
        </w:rPr>
        <w:t xml:space="preserve">) – компьютерная система по сбору и анализу данных об убийствах и сексуальных преступлениях. Сотрудники службы проводят также мероприятия по оперативному анализу совершенного </w:t>
      </w:r>
      <w:r w:rsidRPr="00AE2A4E">
        <w:rPr>
          <w:rFonts w:ascii="Times New Roman" w:eastAsia="TimesNewRomanPSMT" w:hAnsi="Times New Roman" w:cs="Times New Roman"/>
          <w:sz w:val="28"/>
          <w:szCs w:val="28"/>
        </w:rPr>
        <w:lastRenderedPageBreak/>
        <w:t xml:space="preserve">преступления (убийства, изнасилования и т.п.), чтобы получить объективную информацию о личности преступника и произвести его задержание.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состав криминально-психологической службы входит и подразделение  переговорщиков, координирующая деятельность 5-ти пяти групп переговорщиков в региональных подразделениях. Она занимается вопросами ведения переговоров с преступниками, захватившими заложников, при спецоперациях по задержанию других преступников и с лицами, пытающимися совершить самоубийство.</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Отдел содействия службам криминальной полиции </w:t>
      </w:r>
      <w:r w:rsidRPr="00AE2A4E">
        <w:rPr>
          <w:rFonts w:ascii="Times New Roman" w:eastAsia="TimesNewRomanPSMT" w:hAnsi="Times New Roman" w:cs="Times New Roman"/>
          <w:sz w:val="28"/>
          <w:szCs w:val="28"/>
        </w:rPr>
        <w:t>обеспечивает помощь в борьбе с уголовной преступностью всем австрийским службам и структурам, занимающимся этой деятельностью. В состав отдела входит служба наблюдения, осуществляющая специальные мероприятия по проведению оперативного, технического наблюдения за подозреваемыми в совершении преступлений. Услугами этой службы могут пользоваться все полицейские подразделения Австрии при расследовании любых уголовных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Также другая служба занимается вопросами борьбы с компьютерными преступлениями и преступлениями в сети Интернета и оказывает помощь полицейским подразделениям страны в сборе электронных доказательств для представления их в суде, а также самостоятельно проводит расследование вышеуказанных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того отдел содействия службам криминальной полиции ведает также вопросами обеспечения агентурного прикрытия мероприятий по борьбе с преступностью, особенно в сфере борьбы с организованной преступностью. В данный отдел включена и служба, ответственная за выполнение программы защиты свидетелей.</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Отдел криминалистики и техники </w:t>
      </w:r>
      <w:r w:rsidRPr="00AE2A4E">
        <w:rPr>
          <w:rFonts w:ascii="Times New Roman" w:eastAsia="TimesNewRomanPSMT" w:hAnsi="Times New Roman" w:cs="Times New Roman"/>
          <w:sz w:val="28"/>
          <w:szCs w:val="28"/>
        </w:rPr>
        <w:t>обеспечивает проведение криминалистических экспертиз и использование криминалистических методов в процессе расследования преступлений. В структуру отдела входит Центрально бюро криминалистической идентификации, которое производит идентификацию личности на основе биометрических характеристик, изучение дактилоскопических улик, собранных на месте преступления. Бюро имеет собственный обширный банк данных и доступ к международным банкам данных, что позволяет эффективно осуществлять процесс криминалистической идентификации.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Криминалистическая служба проводит все основные виды криминалистических экспертиз: химическую, биологическую, физическую и другие, результаты которых используются для расследования преступлений во всех полицейских подразделениях страны. В данный отдел входит и служба по обезвреживанию взрывных устройств и боеприпасов.</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Специальная служба наблюдения </w:t>
      </w:r>
      <w:r w:rsidRPr="00AE2A4E">
        <w:rPr>
          <w:rFonts w:ascii="Times New Roman" w:eastAsia="TimesNewRomanPSMT" w:hAnsi="Times New Roman" w:cs="Times New Roman"/>
          <w:sz w:val="28"/>
          <w:szCs w:val="28"/>
        </w:rPr>
        <w:t>подчиняется непосредственно директору Федерального ведомства криминальной полиции. Она обеспечивает проведение специальных оперативно-технических мероприятий, связанных с расследованием преступлений и обеспечением соответствующих мер безопасности.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lastRenderedPageBreak/>
        <w:t xml:space="preserve">Федеральное ведомство по защите конституции и борьбе с терроризмом </w:t>
      </w:r>
      <w:r w:rsidRPr="00AE2A4E">
        <w:rPr>
          <w:rFonts w:ascii="Times New Roman" w:hAnsi="Times New Roman" w:cs="Times New Roman"/>
          <w:bCs/>
          <w:sz w:val="28"/>
          <w:szCs w:val="28"/>
        </w:rPr>
        <w:t>(</w:t>
      </w:r>
      <w:r w:rsidRPr="00AE2A4E">
        <w:rPr>
          <w:rFonts w:ascii="Times New Roman" w:hAnsi="Times New Roman" w:cs="Times New Roman"/>
          <w:bCs/>
          <w:i/>
          <w:iCs/>
          <w:sz w:val="28"/>
          <w:szCs w:val="28"/>
        </w:rPr>
        <w:t>Bundesamt fьr  Verfassungsschutz und Terrorismusbekдmpfung</w:t>
      </w:r>
      <w:r w:rsidRPr="00AE2A4E">
        <w:rPr>
          <w:rFonts w:ascii="Times New Roman" w:hAnsi="Times New Roman" w:cs="Times New Roman"/>
          <w:bCs/>
          <w:sz w:val="28"/>
          <w:szCs w:val="28"/>
        </w:rPr>
        <w:t xml:space="preserve">) </w:t>
      </w:r>
      <w:r w:rsidRPr="00AE2A4E">
        <w:rPr>
          <w:rFonts w:ascii="Times New Roman" w:eastAsia="TimesNewRomanPSMT" w:hAnsi="Times New Roman" w:cs="Times New Roman"/>
          <w:sz w:val="28"/>
          <w:szCs w:val="28"/>
        </w:rPr>
        <w:t xml:space="preserve">(BVT) </w:t>
      </w:r>
      <w:r w:rsidRPr="00AE2A4E">
        <w:rPr>
          <w:rFonts w:ascii="Times New Roman" w:hAnsi="Times New Roman" w:cs="Times New Roman"/>
          <w:sz w:val="28"/>
          <w:szCs w:val="28"/>
        </w:rPr>
        <w:t xml:space="preserve">в нынешнем виде, </w:t>
      </w:r>
      <w:r w:rsidRPr="00AE2A4E">
        <w:rPr>
          <w:rFonts w:ascii="Times New Roman" w:eastAsia="TimesNewRomanPSMT" w:hAnsi="Times New Roman" w:cs="Times New Roman"/>
          <w:sz w:val="28"/>
          <w:szCs w:val="28"/>
        </w:rPr>
        <w:t xml:space="preserve">было создано в структуре МВД в 2002 г. в соответствии с изменениями, которые были внесены </w:t>
      </w:r>
      <w:r w:rsidRPr="00AE2A4E">
        <w:rPr>
          <w:rFonts w:ascii="Times New Roman" w:hAnsi="Times New Roman" w:cs="Times New Roman"/>
          <w:sz w:val="28"/>
          <w:szCs w:val="28"/>
        </w:rPr>
        <w:t xml:space="preserve">в Федеральный закон об организации обеспечения безопасности и деятельности полиции. В настоящее время оно функционирует в соответствии с изменениями и дополнениями внесенными в данный закон в 2014 г. До 2002 г. ведомство занималось только контрразведкой, после событий 11 сентября 2001 г. в Нью-Йорке на него законодательно возложили ещё и задачи борьбы с терроризмом. На сегодняшний день в </w:t>
      </w:r>
      <w:r w:rsidRPr="00AE2A4E">
        <w:rPr>
          <w:rFonts w:ascii="Times New Roman" w:eastAsia="TimesNewRomanPSMT" w:hAnsi="Times New Roman" w:cs="Times New Roman"/>
          <w:sz w:val="28"/>
          <w:szCs w:val="28"/>
        </w:rPr>
        <w:t>задачи этого федерального ведомства входит борьба с деятельностью иностранных разведок, террористическими проявлениями, экстремизмом, организованной преступностью, незаконной миграцией.</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После объединения полиции и жандармерии именно состав данного ф</w:t>
      </w:r>
      <w:r w:rsidRPr="00AE2A4E">
        <w:rPr>
          <w:rFonts w:ascii="Times New Roman" w:hAnsi="Times New Roman" w:cs="Times New Roman"/>
          <w:bCs/>
          <w:sz w:val="28"/>
          <w:szCs w:val="28"/>
        </w:rPr>
        <w:t xml:space="preserve">едерального ведомства </w:t>
      </w:r>
      <w:r w:rsidRPr="00AE2A4E">
        <w:rPr>
          <w:rFonts w:ascii="Times New Roman" w:hAnsi="Times New Roman" w:cs="Times New Roman"/>
          <w:sz w:val="28"/>
          <w:szCs w:val="28"/>
        </w:rPr>
        <w:t xml:space="preserve">в 2005 г. вошло </w:t>
      </w:r>
      <w:r w:rsidRPr="00AE2A4E">
        <w:rPr>
          <w:rFonts w:ascii="Times New Roman" w:hAnsi="Times New Roman" w:cs="Times New Roman"/>
          <w:i/>
          <w:sz w:val="28"/>
          <w:szCs w:val="28"/>
        </w:rPr>
        <w:t>с</w:t>
      </w:r>
      <w:r w:rsidRPr="00AE2A4E">
        <w:rPr>
          <w:rFonts w:ascii="Times New Roman" w:eastAsia="TimesNewRomanPSMT" w:hAnsi="Times New Roman" w:cs="Times New Roman"/>
          <w:bCs/>
          <w:i/>
          <w:iCs/>
          <w:sz w:val="28"/>
          <w:szCs w:val="28"/>
        </w:rPr>
        <w:t xml:space="preserve">пециальное </w:t>
      </w:r>
      <w:r w:rsidRPr="00AE2A4E">
        <w:rPr>
          <w:rFonts w:ascii="Times New Roman" w:hAnsi="Times New Roman" w:cs="Times New Roman"/>
          <w:i/>
          <w:sz w:val="28"/>
          <w:szCs w:val="28"/>
        </w:rPr>
        <w:t xml:space="preserve">антитеррористическое </w:t>
      </w:r>
      <w:r w:rsidRPr="00AE2A4E">
        <w:rPr>
          <w:rFonts w:ascii="Times New Roman" w:eastAsia="TimesNewRomanPSMT" w:hAnsi="Times New Roman" w:cs="Times New Roman"/>
          <w:bCs/>
          <w:i/>
          <w:iCs/>
          <w:sz w:val="28"/>
          <w:szCs w:val="28"/>
        </w:rPr>
        <w:t xml:space="preserve">подразделение «Кобра» </w:t>
      </w:r>
      <w:r w:rsidRPr="00AE2A4E">
        <w:rPr>
          <w:rFonts w:ascii="Times New Roman" w:eastAsia="TimesNewRomanPSMT" w:hAnsi="Times New Roman" w:cs="Times New Roman"/>
          <w:i/>
          <w:sz w:val="28"/>
          <w:szCs w:val="28"/>
        </w:rPr>
        <w:t>(Einsatz kommando Cobra) (EKO)</w:t>
      </w:r>
      <w:r w:rsidRPr="00AE2A4E">
        <w:rPr>
          <w:rFonts w:ascii="Times New Roman" w:eastAsia="TimesNewRomanPSMT" w:hAnsi="Times New Roman" w:cs="Times New Roman"/>
          <w:sz w:val="28"/>
          <w:szCs w:val="28"/>
        </w:rPr>
        <w:t xml:space="preserve"> девизом которой является – «Меч правосудия». </w:t>
      </w:r>
      <w:r w:rsidRPr="00AE2A4E">
        <w:rPr>
          <w:rFonts w:ascii="Times New Roman" w:eastAsia="TimesNewRomanPSMT" w:hAnsi="Times New Roman" w:cs="Times New Roman"/>
          <w:i/>
          <w:sz w:val="28"/>
          <w:szCs w:val="28"/>
        </w:rPr>
        <w:t xml:space="preserve">EKО </w:t>
      </w:r>
      <w:r w:rsidRPr="00AE2A4E">
        <w:rPr>
          <w:rFonts w:ascii="Times New Roman" w:eastAsia="TimesNewRomanPSMT" w:hAnsi="Times New Roman" w:cs="Times New Roman"/>
          <w:sz w:val="28"/>
          <w:szCs w:val="28"/>
        </w:rPr>
        <w:t xml:space="preserve"> является элитным подразделением австрийской полиции, привлекаемым не только к борьбе с терроризмом, но и в случаях, когда требуется специальное обучение и оборудование, а именно: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освобождение заложников в случаях, когда мирное решение проблемы невозможно;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арест вооруженных и опасных преступников;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помощь специальным подразделениям по расследованию преступлений в их борьбе против организованной преступности;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защита физических лиц и организаций, подвергающихся высокой степени риска;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обеспечение безопасности полетов на рейсах авиакомпании «Австрийские авиалинии» (Air Marshal Programme);</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обеспечение безопасности и предоставление эскорта при транспортировке денежных средств;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обеспечение службы безопасности в австрийских представительствах за рубежом.</w:t>
      </w:r>
      <w:r w:rsidRPr="00AE2A4E">
        <w:rPr>
          <w:rFonts w:ascii="Times New Roman" w:eastAsia="TimesNewRomanPSMT" w:hAnsi="Times New Roman" w:cs="Times New Roman"/>
          <w:sz w:val="28"/>
          <w:szCs w:val="28"/>
        </w:rPr>
        <w:tab/>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этого, на «Кобру» возложено предотвращение взрывов общественных зданий, предупреждению политических убийств, охране резиденции федерального канцлера и других правительственных учреждений. Сотрудники группы обеспечивают физическую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безопасность канцлера и членов правительства во время поездок по стране, а также иностранных государственных деятелей, прибывших в Австрию по приглашению правительства. Столичный аэропорт также находится под контролем сотрудников «Кобры».</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sz w:val="28"/>
          <w:szCs w:val="28"/>
        </w:rPr>
        <w:tab/>
        <w:t>С</w:t>
      </w:r>
      <w:r w:rsidRPr="00AE2A4E">
        <w:rPr>
          <w:rFonts w:ascii="Times New Roman" w:eastAsia="TimesNewRomanPSMT" w:hAnsi="Times New Roman" w:cs="Times New Roman"/>
          <w:bCs/>
          <w:iCs/>
          <w:sz w:val="28"/>
          <w:szCs w:val="28"/>
        </w:rPr>
        <w:t xml:space="preserve">пециальное </w:t>
      </w:r>
      <w:r w:rsidRPr="00AE2A4E">
        <w:rPr>
          <w:rFonts w:ascii="Times New Roman" w:hAnsi="Times New Roman" w:cs="Times New Roman"/>
          <w:sz w:val="28"/>
          <w:szCs w:val="28"/>
        </w:rPr>
        <w:t xml:space="preserve">антитеррористическое </w:t>
      </w:r>
      <w:r w:rsidRPr="00AE2A4E">
        <w:rPr>
          <w:rFonts w:ascii="Times New Roman" w:eastAsia="TimesNewRomanPSMT" w:hAnsi="Times New Roman" w:cs="Times New Roman"/>
          <w:bCs/>
          <w:iCs/>
          <w:sz w:val="28"/>
          <w:szCs w:val="28"/>
        </w:rPr>
        <w:t>подразделение</w:t>
      </w:r>
      <w:r w:rsidRPr="00AE2A4E">
        <w:rPr>
          <w:rFonts w:ascii="Times New Roman" w:eastAsia="TimesNewRomanPSMT" w:hAnsi="Times New Roman" w:cs="Times New Roman"/>
          <w:sz w:val="28"/>
          <w:szCs w:val="28"/>
        </w:rPr>
        <w:t xml:space="preserve"> «Кобра» подчиняется непосредственно министру внутренних дел Австрии и в настоящее время насчитывает около 400 сотрудников.</w:t>
      </w:r>
      <w:r w:rsidRPr="00AE2A4E">
        <w:rPr>
          <w:rFonts w:ascii="Times New Roman" w:eastAsia="TimesNewRomanPSMT" w:hAnsi="Times New Roman" w:cs="Times New Roman"/>
          <w:i/>
          <w:sz w:val="28"/>
          <w:szCs w:val="28"/>
        </w:rPr>
        <w:t xml:space="preserve"> </w:t>
      </w:r>
      <w:r w:rsidRPr="00AE2A4E">
        <w:rPr>
          <w:rFonts w:ascii="Times New Roman" w:eastAsia="TimesNewRomanPSMT" w:hAnsi="Times New Roman" w:cs="Times New Roman"/>
          <w:sz w:val="28"/>
          <w:szCs w:val="28"/>
        </w:rPr>
        <w:t xml:space="preserve">EKО состоит из 4-х отделений: кадры и обеспечение, оперативное отделение, отделение по обучению новых сотрудников и техническое отделение, отвечающее за техническое обеспечение </w:t>
      </w:r>
      <w:r w:rsidRPr="00AE2A4E">
        <w:rPr>
          <w:rFonts w:ascii="Times New Roman" w:eastAsia="TimesNewRomanPSMT" w:hAnsi="Times New Roman" w:cs="Times New Roman"/>
          <w:sz w:val="28"/>
          <w:szCs w:val="28"/>
        </w:rPr>
        <w:lastRenderedPageBreak/>
        <w:t xml:space="preserve">операций, наблюдение и связь. Территориально группа делится на четыре оперативные подгруппы: «Восток», «Центр», «Запад» и «Юг». </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Чтобы увеличить скорость их реагирования, были образованы 5-ть пунктов дислокации с дополнительными тремя полевыми подразделениями, которые расположены в Винер-Нойштадт (штаб-квартира, расположенная в 50 км к югу от Вены), Вене, Граце, Линце и Инсбруке. Для более рациональной работы администрации полевые подразделения Клагенфюрда, Зальцбурга и Фельдкирха были включены в полевые подразделения Граца, Линца и Инсбрука соответственно. Расположения выбраны так, чтобы расстояние до любого населенного пункта не превышало 100 км. Группа может прибыть в любой населённый пункт не более чем за 70 мин.</w:t>
      </w:r>
      <w:r w:rsidRPr="00AE2A4E">
        <w:rPr>
          <w:rFonts w:ascii="Times New Roman" w:eastAsia="TimesNewRomanPSMT" w:hAnsi="Times New Roman" w:cs="Times New Roman"/>
          <w:color w:val="FF0000"/>
          <w:sz w:val="28"/>
          <w:szCs w:val="28"/>
        </w:rPr>
        <w:t xml:space="preserve"> </w:t>
      </w:r>
      <w:r w:rsidRPr="00AE2A4E">
        <w:rPr>
          <w:rFonts w:ascii="Times New Roman" w:eastAsia="TimesNewRomanPSMT" w:hAnsi="Times New Roman" w:cs="Times New Roman"/>
          <w:sz w:val="28"/>
          <w:szCs w:val="28"/>
        </w:rPr>
        <w:t>EKО возглавляет главнокомандующий, которому подчиняются командующие в пяти пунктах дислокации.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hAnsi="Times New Roman" w:cs="Times New Roman"/>
          <w:sz w:val="28"/>
          <w:szCs w:val="28"/>
        </w:rPr>
        <w:t>В 2010 г. в структуре МВД Австрии специальным федеральным законом «О создании и организации Федерального ведомства по предупреждению коррупции и борьбе с коррупцией» – (</w:t>
      </w:r>
      <w:r w:rsidRPr="00AE2A4E">
        <w:rPr>
          <w:rFonts w:ascii="Times New Roman" w:hAnsi="Times New Roman" w:cs="Times New Roman"/>
          <w:bCs/>
          <w:iCs/>
          <w:sz w:val="28"/>
          <w:szCs w:val="28"/>
          <w:lang w:val="en-US"/>
        </w:rPr>
        <w:t>Bundesgesetz</w:t>
      </w:r>
      <w:r w:rsidRPr="00AE2A4E">
        <w:rPr>
          <w:rFonts w:ascii="Times New Roman" w:hAnsi="Times New Roman" w:cs="Times New Roman"/>
          <w:bCs/>
          <w:iCs/>
          <w:sz w:val="28"/>
          <w:szCs w:val="28"/>
        </w:rPr>
        <w:t xml:space="preserve"> ь</w:t>
      </w:r>
      <w:r w:rsidRPr="00AE2A4E">
        <w:rPr>
          <w:rFonts w:ascii="Times New Roman" w:hAnsi="Times New Roman" w:cs="Times New Roman"/>
          <w:bCs/>
          <w:iCs/>
          <w:sz w:val="28"/>
          <w:szCs w:val="28"/>
          <w:lang w:val="en-US"/>
        </w:rPr>
        <w:t>ber</w:t>
      </w:r>
      <w:r w:rsidRPr="00AE2A4E">
        <w:rPr>
          <w:rFonts w:ascii="Times New Roman" w:hAnsi="Times New Roman" w:cs="Times New Roman"/>
          <w:bCs/>
          <w:iCs/>
          <w:sz w:val="28"/>
          <w:szCs w:val="28"/>
        </w:rPr>
        <w:t xml:space="preserve"> </w:t>
      </w:r>
      <w:r w:rsidRPr="00AE2A4E">
        <w:rPr>
          <w:rFonts w:ascii="Times New Roman" w:hAnsi="Times New Roman" w:cs="Times New Roman"/>
          <w:bCs/>
          <w:iCs/>
          <w:sz w:val="28"/>
          <w:szCs w:val="28"/>
          <w:lang w:val="en-US"/>
        </w:rPr>
        <w:t>die</w:t>
      </w:r>
      <w:r w:rsidRPr="00AE2A4E">
        <w:rPr>
          <w:rFonts w:ascii="Times New Roman" w:hAnsi="Times New Roman" w:cs="Times New Roman"/>
          <w:bCs/>
          <w:iCs/>
          <w:sz w:val="28"/>
          <w:szCs w:val="28"/>
        </w:rPr>
        <w:t xml:space="preserve"> </w:t>
      </w:r>
      <w:r w:rsidRPr="00AE2A4E">
        <w:rPr>
          <w:rFonts w:ascii="Times New Roman" w:hAnsi="Times New Roman" w:cs="Times New Roman"/>
          <w:bCs/>
          <w:iCs/>
          <w:sz w:val="28"/>
          <w:szCs w:val="28"/>
          <w:lang w:val="en-US"/>
        </w:rPr>
        <w:t>Einrichtung</w:t>
      </w:r>
      <w:r w:rsidRPr="00AE2A4E">
        <w:rPr>
          <w:rFonts w:ascii="Times New Roman" w:hAnsi="Times New Roman" w:cs="Times New Roman"/>
          <w:bCs/>
          <w:iCs/>
          <w:sz w:val="28"/>
          <w:szCs w:val="28"/>
        </w:rPr>
        <w:t xml:space="preserve"> </w:t>
      </w:r>
      <w:r w:rsidRPr="00AE2A4E">
        <w:rPr>
          <w:rFonts w:ascii="Times New Roman" w:hAnsi="Times New Roman" w:cs="Times New Roman"/>
          <w:bCs/>
          <w:iCs/>
          <w:sz w:val="28"/>
          <w:szCs w:val="28"/>
          <w:lang w:val="en-US"/>
        </w:rPr>
        <w:t>und</w:t>
      </w:r>
      <w:r w:rsidRPr="00AE2A4E">
        <w:rPr>
          <w:rFonts w:ascii="Times New Roman" w:hAnsi="Times New Roman" w:cs="Times New Roman"/>
          <w:bCs/>
          <w:iCs/>
          <w:sz w:val="28"/>
          <w:szCs w:val="28"/>
        </w:rPr>
        <w:t xml:space="preserve"> </w:t>
      </w:r>
      <w:r w:rsidRPr="00AE2A4E">
        <w:rPr>
          <w:rFonts w:ascii="Times New Roman" w:hAnsi="Times New Roman" w:cs="Times New Roman"/>
          <w:bCs/>
          <w:iCs/>
          <w:sz w:val="28"/>
          <w:szCs w:val="28"/>
          <w:lang w:val="en-US"/>
        </w:rPr>
        <w:t>Organisa</w:t>
      </w:r>
      <w:r w:rsidRPr="00AE2A4E">
        <w:rPr>
          <w:rFonts w:ascii="Times New Roman" w:hAnsi="Times New Roman" w:cs="Times New Roman"/>
          <w:bCs/>
          <w:iCs/>
          <w:sz w:val="28"/>
          <w:szCs w:val="28"/>
        </w:rPr>
        <w:t>), было создано</w:t>
      </w:r>
      <w:r w:rsidRPr="00AE2A4E">
        <w:rPr>
          <w:rFonts w:ascii="Times New Roman" w:hAnsi="Times New Roman" w:cs="Times New Roman"/>
          <w:bCs/>
          <w:i/>
          <w:iCs/>
          <w:sz w:val="28"/>
          <w:szCs w:val="28"/>
        </w:rPr>
        <w:t xml:space="preserve"> </w:t>
      </w:r>
      <w:r w:rsidRPr="00AE2A4E">
        <w:rPr>
          <w:rFonts w:ascii="Times New Roman" w:hAnsi="Times New Roman" w:cs="Times New Roman"/>
          <w:bCs/>
          <w:i/>
          <w:sz w:val="28"/>
          <w:szCs w:val="28"/>
        </w:rPr>
        <w:t xml:space="preserve">Федеральное ведомство по предупреждению коррупции и борьбе с коррупцией. </w:t>
      </w:r>
      <w:r w:rsidRPr="00AE2A4E">
        <w:rPr>
          <w:rFonts w:ascii="Times New Roman" w:hAnsi="Times New Roman" w:cs="Times New Roman"/>
          <w:bCs/>
          <w:sz w:val="28"/>
          <w:szCs w:val="28"/>
        </w:rPr>
        <w:t>Данное ведомство к</w:t>
      </w:r>
      <w:r w:rsidRPr="00AE2A4E">
        <w:rPr>
          <w:rFonts w:ascii="Times New Roman" w:hAnsi="Times New Roman" w:cs="Times New Roman"/>
          <w:sz w:val="28"/>
          <w:szCs w:val="28"/>
        </w:rPr>
        <w:t xml:space="preserve">роме борьбы с традиционными криминальными деяниями, содержащими признаки экономических и коррупционных преступлений, проводит внутриние расследования в отношении сотрудников </w:t>
      </w:r>
      <w:r w:rsidRPr="00AE2A4E">
        <w:rPr>
          <w:rFonts w:ascii="Times New Roman" w:eastAsia="TimesNewRomanPSMT" w:hAnsi="Times New Roman" w:cs="Times New Roman"/>
          <w:sz w:val="28"/>
          <w:szCs w:val="28"/>
        </w:rPr>
        <w:t xml:space="preserve">полиции безопасности и криминальной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На него вышеуказанным законом </w:t>
      </w:r>
      <w:r w:rsidRPr="00AE2A4E">
        <w:rPr>
          <w:rFonts w:ascii="Times New Roman" w:hAnsi="Times New Roman" w:cs="Times New Roman"/>
          <w:sz w:val="28"/>
          <w:szCs w:val="28"/>
        </w:rPr>
        <w:t xml:space="preserve">возложено также международное взаимодействие в сфере полиции по предупреждению преступных посягательств, с Европейской организацией по борьбе с мошенничеством (OLAF), ИНТЕРПОЛОМ, ЕВРОПОЛОМ и иными тождественными  организациями, и разработку и внедрение новые меры предупреждения, пресечения и борьбы с коррупцией. </w:t>
      </w:r>
      <w:r w:rsidRPr="00AE2A4E">
        <w:rPr>
          <w:rFonts w:ascii="Times New Roman" w:eastAsia="TimesNewRomanPSMT" w:hAnsi="Times New Roman" w:cs="Times New Roman"/>
          <w:sz w:val="28"/>
          <w:szCs w:val="28"/>
        </w:rPr>
        <w:t>Данное ведомство действует как «связной пункт» МВД по ведению всех антикоррупционных дел, направляет своих сотрудников в качестве экспертов на встречи экспертов как на национальном, так и на международном уровнях. Более того, она сотрудничает с целым рядом местных органов, неправительственными организациями и заинтересованными группами, занимающимися антикоррупционной деятельностью.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Другими важными задачами, которые выполняет </w:t>
      </w:r>
      <w:r w:rsidRPr="00AE2A4E">
        <w:rPr>
          <w:rFonts w:ascii="Times New Roman" w:hAnsi="Times New Roman" w:cs="Times New Roman"/>
          <w:bCs/>
          <w:sz w:val="28"/>
          <w:szCs w:val="28"/>
        </w:rPr>
        <w:t>Федеральное ведомство по предупреждению коррупции и борьбе с коррупцией</w:t>
      </w:r>
      <w:r w:rsidRPr="00AE2A4E">
        <w:rPr>
          <w:rFonts w:ascii="Times New Roman" w:eastAsia="TimesNewRomanPSMT" w:hAnsi="Times New Roman" w:cs="Times New Roman"/>
          <w:sz w:val="28"/>
          <w:szCs w:val="28"/>
        </w:rPr>
        <w:t>, это осуществление обучающих программ в сфере предотвращения коррупции. Оно организует и проводит курсы, семинары и программы повышения квалификации инструкторов в австрийской Академии безопасности для коллег из МВД. К тому же ее сотрудники привлекаются для чтения лекций в различных национальных и международных образовательных институтах и конференциях.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Вместе с тем основу полицейской системы Австрии составляют низовые подразделения </w:t>
      </w:r>
      <w:r w:rsidRPr="00AE2A4E">
        <w:rPr>
          <w:rFonts w:ascii="Times New Roman" w:eastAsia="TimesNewRomanPSMT" w:hAnsi="Times New Roman" w:cs="Times New Roman"/>
          <w:bCs/>
          <w:i/>
          <w:iCs/>
          <w:sz w:val="28"/>
          <w:szCs w:val="28"/>
        </w:rPr>
        <w:t xml:space="preserve">Федеральной полиции </w:t>
      </w:r>
      <w:r w:rsidRPr="00AE2A4E">
        <w:rPr>
          <w:rFonts w:ascii="Times New Roman" w:eastAsia="TimesNewRomanPSMT" w:hAnsi="Times New Roman" w:cs="Times New Roman"/>
          <w:sz w:val="28"/>
          <w:szCs w:val="28"/>
        </w:rPr>
        <w:t xml:space="preserve">(Bundespolizei), задачей которых является поддержание общественной безопасности, борьба с преступностью, оказание помощи гражданскому обществу в различных областях, включая меры по </w:t>
      </w:r>
      <w:r w:rsidRPr="00AE2A4E">
        <w:rPr>
          <w:rFonts w:ascii="Times New Roman" w:eastAsia="TimesNewRomanPSMT" w:hAnsi="Times New Roman" w:cs="Times New Roman"/>
          <w:sz w:val="28"/>
          <w:szCs w:val="28"/>
        </w:rPr>
        <w:lastRenderedPageBreak/>
        <w:t>профилактике преступлений. В соответствии с Конституцией Австрии подразделения по охране порядка являются вооруженными или одетыми в униформу либо иным образом укомплектованными по военному образцу формированиями, на которые возложены задач полицейского характера.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землях Австрии (их всего 9девять) действуют соответствующие управления земельной (федеральной), уголовной и дорожной полиции. И как мы уже отмечали Федеральные управления полиции есть также в 14 самых больших городах. Земельные (федеральные) управления полиции руководят деятельностью районных и городских полицейских подразделений. При этом на территорию, относящуюся к сфере местной компетенции какого-либо органа Федеральной полиции, обеспечивающего охрану безопасности Федерации, не могут вводиться и там не должны находиться подразделения по охране безопасности, принадлежащие какой-либо другой территориальной единице.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Непосредственно в населенных пунктах, в административных районах действуют 83 районных полицейских управления и 27 городских полицейских управлений (14 из них находятся в Вене и носят название полицейских комиссариатов). Им подчиняются 903 полицейских инспекции, которые являются низшей организационной формой австрийской полиции. Кроме этого, в стране действуют 35 полицейских инспекций автобана, 15 транспортных инспекций и 60 инспекций пограничной охраны.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подразделениях Федеральной полиции служит около 23 000 человек. К этим подразделениям прикреплены более 4500 единиц автомототранспорта, 70 единиц водного транспорта и 20 вертолетов для патрулирования, наблюдения, преследования преступников, проведения аварийно-спасательных работ.</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Помимо Федеральной полиции, в Австрии действуют и подразделения </w:t>
      </w:r>
      <w:r w:rsidRPr="00AE2A4E">
        <w:rPr>
          <w:rFonts w:ascii="Times New Roman" w:eastAsia="TimesNewRomanPSMT" w:hAnsi="Times New Roman" w:cs="Times New Roman"/>
          <w:bCs/>
          <w:i/>
          <w:iCs/>
          <w:sz w:val="28"/>
          <w:szCs w:val="28"/>
        </w:rPr>
        <w:t>муниципальной полиции</w:t>
      </w:r>
      <w:r w:rsidRPr="00AE2A4E">
        <w:rPr>
          <w:rFonts w:ascii="Times New Roman" w:eastAsia="TimesNewRomanPSMT" w:hAnsi="Times New Roman" w:cs="Times New Roman"/>
          <w:sz w:val="28"/>
          <w:szCs w:val="28"/>
        </w:rPr>
        <w:t>. Это – самая малочисленная муниципальная полиция в мире: в 48 местных общинах, где она существует, суммарное количество ее служащих составляет всего около 370 человек. Самое большое подразделение местной полиции Австрии насчитывает 40 служащих, а для большинства характерна численость в 1–5 человек. В разных общинах она имеет различные названия в зависимости от специфики деятельности: местная полиция безопасности; местная дорожная полиция; полиция по охране местных угодий; местная полиция рынков; местная полицейская служба здравоохранения; полиция нравов; местная строительная полиция; местная пожарная полиция и т.п.</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Муниципальная полиция подчиняется бургомистру и содержится за счет средств общины. В то же время на федеральные органы возлагается полномочие по наблюдению за ведением дел общинами, и в случае обнаружения недостатков они вправе давать указания губернатору земли об их устранении.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bCs/>
          <w:color w:val="000000"/>
          <w:sz w:val="28"/>
          <w:szCs w:val="28"/>
        </w:rPr>
        <w:tab/>
        <w:t xml:space="preserve">Кроме того в Австрии с 2010 г. в составе </w:t>
      </w:r>
      <w:r w:rsidRPr="00AE2A4E">
        <w:rPr>
          <w:rFonts w:ascii="Times New Roman" w:hAnsi="Times New Roman" w:cs="Times New Roman"/>
          <w:color w:val="000000"/>
          <w:sz w:val="28"/>
          <w:szCs w:val="28"/>
        </w:rPr>
        <w:t>министерства финансов,</w:t>
      </w:r>
      <w:r w:rsidRPr="00AE2A4E">
        <w:rPr>
          <w:rFonts w:ascii="Times New Roman" w:hAnsi="Times New Roman" w:cs="Times New Roman"/>
          <w:sz w:val="28"/>
          <w:szCs w:val="28"/>
        </w:rPr>
        <w:t xml:space="preserve"> совместно с налоговыми органами страны, </w:t>
      </w:r>
      <w:r w:rsidRPr="00AE2A4E">
        <w:rPr>
          <w:rFonts w:ascii="Times New Roman" w:hAnsi="Times New Roman" w:cs="Times New Roman"/>
          <w:color w:val="000000"/>
          <w:sz w:val="28"/>
          <w:szCs w:val="28"/>
        </w:rPr>
        <w:t xml:space="preserve">функционирует </w:t>
      </w:r>
      <w:r w:rsidRPr="00AE2A4E">
        <w:rPr>
          <w:rFonts w:ascii="Times New Roman" w:hAnsi="Times New Roman" w:cs="Times New Roman"/>
          <w:bCs/>
          <w:color w:val="000000"/>
          <w:sz w:val="28"/>
          <w:szCs w:val="28"/>
        </w:rPr>
        <w:t>Финансовая полиция (</w:t>
      </w:r>
      <w:r w:rsidRPr="00AE2A4E">
        <w:rPr>
          <w:rFonts w:ascii="Times New Roman" w:hAnsi="Times New Roman" w:cs="Times New Roman"/>
          <w:bCs/>
          <w:iCs/>
          <w:color w:val="000000"/>
          <w:sz w:val="28"/>
          <w:szCs w:val="28"/>
        </w:rPr>
        <w:t>Finanzpolizei</w:t>
      </w:r>
      <w:r w:rsidRPr="00AE2A4E">
        <w:rPr>
          <w:rFonts w:ascii="Times New Roman" w:hAnsi="Times New Roman" w:cs="Times New Roman"/>
          <w:bCs/>
          <w:color w:val="000000"/>
          <w:sz w:val="28"/>
          <w:szCs w:val="28"/>
        </w:rPr>
        <w:t xml:space="preserve">), которая была создана в соответствии  с </w:t>
      </w:r>
      <w:r w:rsidRPr="00AE2A4E">
        <w:rPr>
          <w:rFonts w:ascii="Times New Roman" w:hAnsi="Times New Roman" w:cs="Times New Roman"/>
          <w:color w:val="000000"/>
          <w:sz w:val="28"/>
          <w:szCs w:val="28"/>
        </w:rPr>
        <w:t xml:space="preserve">Федеральным законом «О структуре и компетенции федеральных налоговых органов» </w:t>
      </w:r>
      <w:r w:rsidRPr="00AE2A4E">
        <w:rPr>
          <w:rFonts w:ascii="Times New Roman" w:hAnsi="Times New Roman" w:cs="Times New Roman"/>
          <w:color w:val="000000"/>
          <w:sz w:val="28"/>
          <w:szCs w:val="28"/>
        </w:rPr>
        <w:lastRenderedPageBreak/>
        <w:t>(</w:t>
      </w:r>
      <w:r w:rsidRPr="00AE2A4E">
        <w:rPr>
          <w:rFonts w:ascii="Times New Roman" w:hAnsi="Times New Roman" w:cs="Times New Roman"/>
          <w:bCs/>
          <w:i/>
          <w:iCs/>
          <w:color w:val="000000"/>
          <w:sz w:val="28"/>
          <w:szCs w:val="28"/>
        </w:rPr>
        <w:t xml:space="preserve">Bundesgesetzьber den Aufb au und die Zustдndigkeitsregelung </w:t>
      </w:r>
      <w:r w:rsidRPr="00AE2A4E">
        <w:rPr>
          <w:rFonts w:ascii="Times New Roman" w:hAnsi="Times New Roman" w:cs="Times New Roman"/>
          <w:bCs/>
          <w:i/>
          <w:iCs/>
          <w:color w:val="000000"/>
          <w:sz w:val="28"/>
          <w:szCs w:val="28"/>
          <w:lang w:val="en-US"/>
        </w:rPr>
        <w:t>der</w:t>
      </w:r>
      <w:r w:rsidRPr="00AE2A4E">
        <w:rPr>
          <w:rFonts w:ascii="Times New Roman" w:hAnsi="Times New Roman" w:cs="Times New Roman"/>
          <w:bCs/>
          <w:i/>
          <w:iCs/>
          <w:color w:val="000000"/>
          <w:sz w:val="28"/>
          <w:szCs w:val="28"/>
        </w:rPr>
        <w:t xml:space="preserve"> </w:t>
      </w:r>
      <w:r w:rsidRPr="00AE2A4E">
        <w:rPr>
          <w:rFonts w:ascii="Times New Roman" w:hAnsi="Times New Roman" w:cs="Times New Roman"/>
          <w:bCs/>
          <w:i/>
          <w:iCs/>
          <w:color w:val="000000"/>
          <w:sz w:val="28"/>
          <w:szCs w:val="28"/>
          <w:lang w:val="en-US"/>
        </w:rPr>
        <w:t>Abgabenverwaltung</w:t>
      </w:r>
      <w:r w:rsidRPr="00AE2A4E">
        <w:rPr>
          <w:rFonts w:ascii="Times New Roman" w:hAnsi="Times New Roman" w:cs="Times New Roman"/>
          <w:bCs/>
          <w:i/>
          <w:iCs/>
          <w:color w:val="000000"/>
          <w:sz w:val="28"/>
          <w:szCs w:val="28"/>
        </w:rPr>
        <w:t xml:space="preserve"> </w:t>
      </w:r>
      <w:r w:rsidRPr="00AE2A4E">
        <w:rPr>
          <w:rFonts w:ascii="Times New Roman" w:hAnsi="Times New Roman" w:cs="Times New Roman"/>
          <w:bCs/>
          <w:i/>
          <w:iCs/>
          <w:color w:val="000000"/>
          <w:sz w:val="28"/>
          <w:szCs w:val="28"/>
          <w:lang w:val="en-US"/>
        </w:rPr>
        <w:t>des</w:t>
      </w:r>
      <w:r w:rsidRPr="00AE2A4E">
        <w:rPr>
          <w:rFonts w:ascii="Times New Roman" w:hAnsi="Times New Roman" w:cs="Times New Roman"/>
          <w:bCs/>
          <w:i/>
          <w:iCs/>
          <w:color w:val="000000"/>
          <w:sz w:val="28"/>
          <w:szCs w:val="28"/>
        </w:rPr>
        <w:t xml:space="preserve"> </w:t>
      </w:r>
      <w:r w:rsidRPr="00AE2A4E">
        <w:rPr>
          <w:rFonts w:ascii="Times New Roman" w:hAnsi="Times New Roman" w:cs="Times New Roman"/>
          <w:bCs/>
          <w:i/>
          <w:iCs/>
          <w:color w:val="000000"/>
          <w:sz w:val="28"/>
          <w:szCs w:val="28"/>
          <w:lang w:val="en-US"/>
        </w:rPr>
        <w:t>Bundes</w:t>
      </w:r>
      <w:r w:rsidRPr="00AE2A4E">
        <w:rPr>
          <w:rFonts w:ascii="Times New Roman" w:hAnsi="Times New Roman" w:cs="Times New Roman"/>
          <w:bCs/>
          <w:i/>
          <w:iCs/>
          <w:color w:val="000000"/>
          <w:sz w:val="28"/>
          <w:szCs w:val="28"/>
        </w:rPr>
        <w:t xml:space="preserve">. </w:t>
      </w:r>
      <w:r w:rsidRPr="00AE2A4E">
        <w:rPr>
          <w:rFonts w:ascii="Times New Roman" w:hAnsi="Times New Roman" w:cs="Times New Roman"/>
          <w:sz w:val="28"/>
          <w:szCs w:val="28"/>
        </w:rPr>
        <w:t>Её сотрудники имеют право на гласный и негласный сбор необходимой финансовой информации, относящиеся к сфере налоговой деятельности. В случае получения данных о совершённых налоговых преступлениях они передаются полиции для уголовного преследования виновных – как правило, в БКА или в Федеральное ведомство по предупреждению коррупции и борьбе с коррупцией</w:t>
      </w:r>
      <w:r w:rsidRPr="00AE2A4E">
        <w:rPr>
          <w:rFonts w:ascii="Times New Roman" w:hAnsi="Times New Roman" w:cs="Times New Roman"/>
          <w:color w:val="000000"/>
          <w:sz w:val="28"/>
          <w:szCs w:val="28"/>
        </w:rPr>
        <w:t>.</w:t>
      </w:r>
      <w:r w:rsidRPr="00AE2A4E">
        <w:rPr>
          <w:rFonts w:ascii="Times New Roman" w:hAnsi="Times New Roman" w:cs="Times New Roman"/>
          <w:color w:val="000000"/>
          <w:sz w:val="28"/>
          <w:szCs w:val="28"/>
        </w:rPr>
        <w:tab/>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z w:val="28"/>
          <w:szCs w:val="28"/>
        </w:rPr>
        <w:tab/>
        <w:t xml:space="preserve">В соответствии с вышеуказанным законом, а также положениями </w:t>
      </w:r>
      <w:r w:rsidRPr="00AE2A4E">
        <w:rPr>
          <w:rFonts w:ascii="Times New Roman" w:hAnsi="Times New Roman" w:cs="Times New Roman"/>
          <w:sz w:val="28"/>
          <w:szCs w:val="28"/>
        </w:rPr>
        <w:t>Закона «О порядке налогообложения»</w:t>
      </w:r>
      <w:r w:rsidRPr="00AE2A4E">
        <w:rPr>
          <w:rFonts w:ascii="Times New Roman" w:hAnsi="Times New Roman" w:cs="Times New Roman"/>
          <w:color w:val="000000"/>
          <w:sz w:val="28"/>
          <w:szCs w:val="28"/>
        </w:rPr>
        <w:t xml:space="preserve"> и «</w:t>
      </w:r>
      <w:r w:rsidRPr="00AE2A4E">
        <w:rPr>
          <w:rFonts w:ascii="Times New Roman" w:hAnsi="Times New Roman" w:cs="Times New Roman"/>
          <w:sz w:val="28"/>
          <w:szCs w:val="28"/>
        </w:rPr>
        <w:t xml:space="preserve">Порядка о принудительном взыскании налогов»  </w:t>
      </w:r>
      <w:r w:rsidRPr="00AE2A4E">
        <w:rPr>
          <w:rFonts w:ascii="Times New Roman" w:hAnsi="Times New Roman" w:cs="Times New Roman"/>
          <w:color w:val="000000"/>
          <w:sz w:val="28"/>
          <w:szCs w:val="28"/>
        </w:rPr>
        <w:t>сотрудники финансовой полиции, в процессе исполнения своих функций,  имею право:</w:t>
      </w:r>
      <w:r w:rsidRPr="00AE2A4E">
        <w:rPr>
          <w:rFonts w:ascii="Times New Roman"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целях сбора налогов и исполнения задач, установленных нормами права Европейского союза, а также федеральными законами входить на территорию, в помещения, на предприятия, производственные объекты, рабочие места, если это иным образом не запрещается и есть основания полагать, что там совершаются нарушения правовых положений, исполнение которых возлагается на налоговые органы;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рамках надзорной и контролирующей деятельности проводить мероприятия по установлению личности, если есть основания полагать, что лицо совершило нарушение правовых положений, исполнение которых возлагается на налоговые органы. Для чего задерживать автомобили и иные транспортные средства, проверять имущество. Кроме того запрашивать информацию о фактах имеющих отношение к выполняемым задачам. Причем сам процесс установления личности предполагает выяснения имени, даты рождения и места жительства лица в его присутствии. При этом лицо, личность которого необходимо установить ставится в известность, и каждый обязан содействовать установлению своей личности и проходить необходимые мероприятия;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для получения данных, необходимых для сбора налогов, применять «меры общего надзора», «ходатайство о содействии», а также «необходимые меры надзора, контроля и доказывания». При этом в случаях, не терпящих отлагательства могу также применять: «гарантийное поручение», «меры по принудительному исполнению решения», «меры безопасности».</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hAnsi="Times New Roman" w:cs="Times New Roman"/>
          <w:sz w:val="28"/>
          <w:szCs w:val="28"/>
        </w:rPr>
        <w:tab/>
      </w:r>
      <w:r w:rsidRPr="00AE2A4E">
        <w:rPr>
          <w:rFonts w:ascii="Times New Roman" w:eastAsia="TimesNewRomanPSMT" w:hAnsi="Times New Roman" w:cs="Times New Roman"/>
          <w:sz w:val="28"/>
          <w:szCs w:val="28"/>
        </w:rPr>
        <w:t xml:space="preserve">В системе органов полиции Австрийской Республики действует трехступенчатая система служебной иерархии: рядовой состав – младший начальствующий состав – руководящий состав (офицеры). В соответствии с этой иерархической организацией осуществляется и профессиональная подготовка кадров. При этом,  например в </w:t>
      </w:r>
      <w:r w:rsidRPr="00AE2A4E">
        <w:rPr>
          <w:rFonts w:ascii="Times New Roman" w:eastAsia="Times New Roman" w:hAnsi="Times New Roman" w:cs="Times New Roman"/>
          <w:color w:val="080000"/>
          <w:sz w:val="28"/>
          <w:szCs w:val="28"/>
        </w:rPr>
        <w:t xml:space="preserve">криминальную полицию могут перевестись сотрудники службы безопасности после 5 лет службы и при соответствующей подготовке. </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 New Roman" w:hAnsi="Times New Roman" w:cs="Times New Roman"/>
          <w:color w:val="080000"/>
          <w:sz w:val="28"/>
          <w:szCs w:val="28"/>
        </w:rPr>
        <w:tab/>
        <w:t xml:space="preserve">В свою очередь для карьеры «руководителя службы безопасности» и «руководителя уголовной полиции» необходимо сдать экзамены и получить аттестат (Matura) или квалификационный экзамен (на повышение по служебной лестнице) и отработать 4 года в службе безопасности или уголовной полиции, </w:t>
      </w:r>
      <w:r w:rsidRPr="00AE2A4E">
        <w:rPr>
          <w:rFonts w:ascii="Times New Roman" w:eastAsia="Times New Roman" w:hAnsi="Times New Roman" w:cs="Times New Roman"/>
          <w:color w:val="080000"/>
          <w:sz w:val="28"/>
          <w:szCs w:val="28"/>
        </w:rPr>
        <w:lastRenderedPageBreak/>
        <w:t>или в группе ведущих сотрудников службы безопасности при условии успешного обучения по специальности. Максимально допустимый возраст при этом дл</w:t>
      </w:r>
      <w:r>
        <w:rPr>
          <w:rFonts w:ascii="Times New Roman" w:eastAsia="Times New Roman" w:hAnsi="Times New Roman" w:cs="Times New Roman"/>
          <w:color w:val="080000"/>
          <w:sz w:val="28"/>
          <w:szCs w:val="28"/>
        </w:rPr>
        <w:t>я униформированных полицейских-</w:t>
      </w:r>
      <w:r w:rsidRPr="00AE2A4E">
        <w:rPr>
          <w:rFonts w:ascii="Times New Roman" w:eastAsia="Times New Roman" w:hAnsi="Times New Roman" w:cs="Times New Roman"/>
          <w:color w:val="080000"/>
          <w:sz w:val="28"/>
          <w:szCs w:val="28"/>
        </w:rPr>
        <w:t xml:space="preserve"> 34 года, для</w:t>
      </w:r>
      <w:r>
        <w:rPr>
          <w:rFonts w:ascii="Times New Roman" w:eastAsia="Times New Roman" w:hAnsi="Times New Roman" w:cs="Times New Roman"/>
          <w:color w:val="080000"/>
          <w:sz w:val="28"/>
          <w:szCs w:val="28"/>
        </w:rPr>
        <w:t xml:space="preserve"> сотрудников уголовной полиции-</w:t>
      </w:r>
      <w:r w:rsidRPr="00AE2A4E">
        <w:rPr>
          <w:rFonts w:ascii="Times New Roman" w:eastAsia="Times New Roman" w:hAnsi="Times New Roman" w:cs="Times New Roman"/>
          <w:color w:val="080000"/>
          <w:sz w:val="28"/>
          <w:szCs w:val="28"/>
        </w:rPr>
        <w:t xml:space="preserve"> 42. </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 New Roman" w:hAnsi="Times New Roman" w:cs="Times New Roman"/>
          <w:color w:val="080000"/>
          <w:sz w:val="28"/>
          <w:szCs w:val="28"/>
        </w:rPr>
        <w:tab/>
      </w:r>
      <w:r w:rsidRPr="00AE2A4E">
        <w:rPr>
          <w:rFonts w:ascii="Times New Roman" w:eastAsia="TimesNewRomanPSMT" w:hAnsi="Times New Roman" w:cs="Times New Roman"/>
          <w:sz w:val="28"/>
          <w:szCs w:val="28"/>
        </w:rPr>
        <w:t>Служба в полиции, как и во всех государственных учреждениях, осуществляется до достижения 65-летнего возраста, вне зависимости от должности, профессии и выслуги лет службы. На работу в полицию принимаются лица, отвечающие следующим обязательным требованиям: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наличие австрийского гражданства;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возраст от 18 до 30 лет (кадровые военные австрийской армии,</w:t>
      </w:r>
      <w:r>
        <w:rPr>
          <w:rFonts w:ascii="Times New Roman" w:eastAsia="TimesNewRomanPSMT" w:hAnsi="Times New Roman" w:cs="Times New Roman"/>
          <w:sz w:val="28"/>
          <w:szCs w:val="28"/>
        </w:rPr>
        <w:t xml:space="preserve"> пожелавшие служить в полиции,</w:t>
      </w:r>
      <w:r w:rsidRPr="00AE2A4E">
        <w:rPr>
          <w:rFonts w:ascii="Times New Roman" w:eastAsia="TimesNewRomanPSMT" w:hAnsi="Times New Roman" w:cs="Times New Roman"/>
          <w:sz w:val="28"/>
          <w:szCs w:val="28"/>
        </w:rPr>
        <w:t xml:space="preserve"> до 35 лет);</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рост не менее 168 см для мужчин и не менее 163 см для женщин;</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NewRomanPSMT" w:hAnsi="Times New Roman" w:cs="Times New Roman"/>
          <w:sz w:val="28"/>
          <w:szCs w:val="28"/>
        </w:rPr>
        <w:t xml:space="preserve">для мужчин – обязательное прохождение действительной военной службы в рядах вооруженных сил или </w:t>
      </w:r>
      <w:r w:rsidRPr="00AE2A4E">
        <w:rPr>
          <w:rFonts w:ascii="Times New Roman" w:eastAsia="Times New Roman" w:hAnsi="Times New Roman" w:cs="Times New Roman"/>
          <w:color w:val="080000"/>
          <w:sz w:val="28"/>
          <w:szCs w:val="28"/>
        </w:rPr>
        <w:t xml:space="preserve">альтернативной службы; </w:t>
      </w:r>
    </w:p>
    <w:p w:rsidR="00066EAE" w:rsidRPr="00AE2A4E" w:rsidRDefault="00066EAE" w:rsidP="00D764AE">
      <w:pPr>
        <w:tabs>
          <w:tab w:val="left" w:pos="284"/>
        </w:tabs>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физическая пригодность;</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психологическая пригодность;</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безупречная биография (отсутствие судимости, административных правонарушений и т.п.);</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успешное прохождение вступительных экзаменов.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Для организации базовой и непрерывной подготовки сотрудников полиции и органов безопасности в Австрии создана Академия безопасности МВД (Sicherheitsakademie) (SIAK), расположенная в городе Винер-Нойшта, которая является головным учебным заведением по подготовке полицейских кадров. </w:t>
      </w:r>
      <w:r w:rsidRPr="00AE2A4E">
        <w:rPr>
          <w:rFonts w:ascii="Times New Roman" w:eastAsia="TimesNewRomanPSMT" w:hAnsi="Times New Roman" w:cs="Times New Roman"/>
          <w:iCs/>
          <w:sz w:val="28"/>
          <w:szCs w:val="28"/>
        </w:rPr>
        <w:t xml:space="preserve">В структуру </w:t>
      </w:r>
      <w:r w:rsidRPr="00AE2A4E">
        <w:rPr>
          <w:rFonts w:ascii="Times New Roman" w:eastAsia="TimesNewRomanPSMT" w:hAnsi="Times New Roman" w:cs="Times New Roman"/>
          <w:sz w:val="28"/>
          <w:szCs w:val="28"/>
        </w:rPr>
        <w:t xml:space="preserve">SIAK, </w:t>
      </w:r>
      <w:r w:rsidRPr="00AE2A4E">
        <w:rPr>
          <w:rFonts w:ascii="Times New Roman" w:eastAsia="TimesNewRomanPSMT" w:hAnsi="Times New Roman" w:cs="Times New Roman"/>
          <w:iCs/>
          <w:sz w:val="28"/>
          <w:szCs w:val="28"/>
        </w:rPr>
        <w:t xml:space="preserve">входят и 10-ть учебных центров в федеральных землях. На базе </w:t>
      </w:r>
      <w:r w:rsidRPr="00AE2A4E">
        <w:rPr>
          <w:rFonts w:ascii="Times New Roman" w:eastAsia="TimesNewRomanPSMT" w:hAnsi="Times New Roman" w:cs="Times New Roman"/>
          <w:sz w:val="28"/>
          <w:szCs w:val="28"/>
        </w:rPr>
        <w:t xml:space="preserve">SIAK </w:t>
      </w:r>
      <w:r w:rsidRPr="00AE2A4E">
        <w:rPr>
          <w:rFonts w:ascii="Times New Roman" w:eastAsia="TimesNewRomanPSMT" w:hAnsi="Times New Roman" w:cs="Times New Roman"/>
          <w:iCs/>
          <w:sz w:val="28"/>
          <w:szCs w:val="28"/>
        </w:rPr>
        <w:t xml:space="preserve">и ее учебных центров организована как начальная, так и непрерывная подготовка слушателей. </w:t>
      </w:r>
      <w:r w:rsidRPr="00AE2A4E">
        <w:rPr>
          <w:rFonts w:ascii="Times New Roman" w:eastAsia="TimesNewRomanPSMT" w:hAnsi="Times New Roman" w:cs="Times New Roman"/>
          <w:sz w:val="28"/>
          <w:szCs w:val="28"/>
        </w:rPr>
        <w:t xml:space="preserve">Академия подчиняется непосредственно директору Генерального директората по общественной безопасности МВД. </w:t>
      </w:r>
      <w:r w:rsidRPr="00AE2A4E">
        <w:rPr>
          <w:rFonts w:ascii="Times New Roman" w:eastAsia="TimesNewRomanPSMT" w:hAnsi="Times New Roman" w:cs="Times New Roman"/>
          <w:iCs/>
          <w:sz w:val="28"/>
          <w:szCs w:val="28"/>
        </w:rPr>
        <w:t xml:space="preserve">Общий штат сотрудников </w:t>
      </w:r>
      <w:r w:rsidRPr="00AE2A4E">
        <w:rPr>
          <w:rFonts w:ascii="Times New Roman" w:eastAsia="TimesNewRomanPSMT" w:hAnsi="Times New Roman" w:cs="Times New Roman"/>
          <w:sz w:val="28"/>
          <w:szCs w:val="28"/>
        </w:rPr>
        <w:t xml:space="preserve">SIAK </w:t>
      </w:r>
      <w:r w:rsidRPr="00AE2A4E">
        <w:rPr>
          <w:rFonts w:ascii="Times New Roman" w:eastAsia="TimesNewRomanPSMT" w:hAnsi="Times New Roman" w:cs="Times New Roman"/>
          <w:iCs/>
          <w:sz w:val="28"/>
          <w:szCs w:val="28"/>
        </w:rPr>
        <w:t xml:space="preserve">– около 280 человек, из них почти 200 работают в учебных центрах. </w:t>
      </w:r>
      <w:r w:rsidRPr="00AE2A4E">
        <w:rPr>
          <w:rFonts w:ascii="Times New Roman" w:eastAsia="TimesNewRomanPSMT" w:hAnsi="Times New Roman" w:cs="Times New Roman"/>
          <w:sz w:val="28"/>
          <w:szCs w:val="28"/>
        </w:rPr>
        <w:t xml:space="preserve">Правовая основа деятельности SIAK, закреплена в Федеральном Законе о полиции Австрийской Республики.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Стратегическими задачами SIAK определены управление, координация и контроль за всеми учебно-образовательными мероприятиями осуществляемыми, как в Академии так и в учебных центрах. К оперативным задачам деятельности Академии отнесены осуществление: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начального образования для среднего и руководящего звена;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подготовки руководящих сотрудников и преподавателей;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повышения квалификации сотрудников в различных областях их деятельности;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международного сотрудничества в деле подготовки кадров;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научно-исследовательской деятельности.</w:t>
      </w:r>
    </w:p>
    <w:p w:rsidR="00066EAE" w:rsidRPr="00AE2A4E" w:rsidRDefault="00066EAE" w:rsidP="00D764AE">
      <w:pPr>
        <w:tabs>
          <w:tab w:val="left" w:pos="284"/>
          <w:tab w:val="left" w:pos="1701"/>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iCs/>
          <w:sz w:val="28"/>
          <w:szCs w:val="28"/>
        </w:rPr>
        <w:t xml:space="preserve">   </w:t>
      </w:r>
      <w:r w:rsidRPr="00AE2A4E">
        <w:rPr>
          <w:rFonts w:ascii="Times New Roman" w:hAnsi="Times New Roman" w:cs="Times New Roman"/>
          <w:i/>
          <w:iCs/>
          <w:sz w:val="28"/>
          <w:szCs w:val="28"/>
        </w:rPr>
        <w:tab/>
      </w:r>
      <w:r w:rsidRPr="00AE2A4E">
        <w:rPr>
          <w:rFonts w:ascii="Times New Roman" w:hAnsi="Times New Roman" w:cs="Times New Roman"/>
          <w:iCs/>
          <w:sz w:val="28"/>
          <w:szCs w:val="28"/>
        </w:rPr>
        <w:t>Организационная структура Академии безопасности МВД Австрии: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iCs/>
          <w:sz w:val="28"/>
          <w:szCs w:val="28"/>
        </w:rPr>
        <w:t xml:space="preserve">Бюро директора –  </w:t>
      </w:r>
      <w:r w:rsidRPr="00AE2A4E">
        <w:rPr>
          <w:rFonts w:ascii="Times New Roman" w:eastAsia="TimesNewRomanPSMT" w:hAnsi="Times New Roman" w:cs="Times New Roman"/>
          <w:sz w:val="28"/>
          <w:szCs w:val="28"/>
        </w:rPr>
        <w:t xml:space="preserve">занимается административно-финансовыми вопросами, выработкой стратегических решений по совершенствованию </w:t>
      </w:r>
      <w:r w:rsidRPr="00AE2A4E">
        <w:rPr>
          <w:rFonts w:ascii="Times New Roman" w:eastAsia="TimesNewRomanPSMT" w:hAnsi="Times New Roman" w:cs="Times New Roman"/>
          <w:sz w:val="28"/>
          <w:szCs w:val="28"/>
        </w:rPr>
        <w:lastRenderedPageBreak/>
        <w:t>деятельности Академии и ее филиалов, решает кадровые вопросы, поддерживает связи с общественностью и т.п.</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Центр базовой подготовки – </w:t>
      </w:r>
      <w:r w:rsidRPr="00AE2A4E">
        <w:rPr>
          <w:rFonts w:ascii="Times New Roman" w:eastAsia="TimesNewRomanPSMT" w:hAnsi="Times New Roman" w:cs="Times New Roman"/>
          <w:sz w:val="28"/>
          <w:szCs w:val="28"/>
        </w:rPr>
        <w:t>отвечает за организацию учебной деятельности Академии по основным программам обучения: начальная подготовка, подготовка среднего звена служащих, подготовка руководящего звена служащих, подготовка и повышение квалификации преподавателей полицейских учебных заведений. Сотрудники центра разрабатывают содержание учебных программ, обеспечивают образовательный процесс необходимыми учебно-методическими документами.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Центр повышения квалификации </w:t>
      </w:r>
      <w:r w:rsidRPr="00AE2A4E">
        <w:rPr>
          <w:rFonts w:ascii="Times New Roman" w:eastAsia="TimesNewRomanPSMT" w:hAnsi="Times New Roman" w:cs="Times New Roman"/>
          <w:sz w:val="28"/>
          <w:szCs w:val="28"/>
        </w:rPr>
        <w:t>ответственен за организацию, управление и координацию всех образовательных программ повышения квалификации сотрудников полиции и служащих органов безопасности страны. Основными сферами образовательной деятельности центра являются: корпоративная культура, права человека, межкультурная компетенция; руководство и управление процессами в сфере полицейской деятельности; уголовно-правовая и процессуальная компетентность, совершенствование деятельности по расследованию преступление; предупреждение насилия в семье, среди несовершеннолетних и молодежи; укрепление здоровья – необходимого условия для развития психических и физических способностей сотрудников. Сотрудники центра также обеспечивают организацию языковых курсов, тренинги для руководящего звена, подготовку специалистов в области гражданской защиты.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Информационно-ресурсный центр </w:t>
      </w:r>
      <w:r w:rsidRPr="00AE2A4E">
        <w:rPr>
          <w:rFonts w:ascii="Times New Roman" w:eastAsia="TimesNewRomanPSMT" w:hAnsi="Times New Roman" w:cs="Times New Roman"/>
          <w:sz w:val="28"/>
          <w:szCs w:val="28"/>
        </w:rPr>
        <w:t>внедряет современные информационные технологии в образовательный процесс Академии. В центре разрабатывают и поддерживают сетевые образовательные ресурсы, обеспечивают функционирование образовательного портала МВД, готовят аудиовизуальные учебные материалы.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Центр международных связей </w:t>
      </w:r>
      <w:r w:rsidRPr="00AE2A4E">
        <w:rPr>
          <w:rFonts w:ascii="Times New Roman" w:eastAsia="TimesNewRomanPSMT" w:hAnsi="Times New Roman" w:cs="Times New Roman"/>
          <w:sz w:val="28"/>
          <w:szCs w:val="28"/>
        </w:rPr>
        <w:t>отвечает за организацию международного сотрудничества в области полицейской деятельности, функционирование в Академии филиалов Европейского полицейского колледжа и Центральноевропейской полицейской академии, разрабатывают образовательные программы для сотрудников полиции Восточной Европы, Центральной Азии и Кавказа.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Научно-исследовательский институт </w:t>
      </w:r>
      <w:r w:rsidRPr="00AE2A4E">
        <w:rPr>
          <w:rFonts w:ascii="Times New Roman" w:eastAsia="TimesNewRomanPSMT" w:hAnsi="Times New Roman" w:cs="Times New Roman"/>
          <w:sz w:val="28"/>
          <w:szCs w:val="28"/>
        </w:rPr>
        <w:t xml:space="preserve">в рамках МВД координирует и проводит научные исследования в области обеспечения безопасности и внедряет результаты научных исследований в практическую деятельность. Основными сферами научных исследований являются: полицейские науки; криминальная психология и судебная психиатрия;  борьба с терроризмом; международная интеграция и миграционные процессы. В задачи института входит и поддержание деятельности академической библиотеки. Также он обеспечивает подготовку и издание научно-практического «Журнала полицейской науки и практики» (SIAK Journal).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
          <w:iCs/>
          <w:sz w:val="28"/>
          <w:szCs w:val="28"/>
        </w:rPr>
        <w:tab/>
        <w:t xml:space="preserve">Служба психологического обеспечения </w:t>
      </w:r>
      <w:r w:rsidRPr="00AE2A4E">
        <w:rPr>
          <w:rFonts w:ascii="Times New Roman" w:eastAsia="TimesNewRomanPSMT" w:hAnsi="Times New Roman" w:cs="Times New Roman"/>
          <w:iCs/>
          <w:sz w:val="28"/>
          <w:szCs w:val="28"/>
        </w:rPr>
        <w:t xml:space="preserve">ответственна за исполнение мероприятий, связанных с психологическим отбором кандидатов на обучение </w:t>
      </w:r>
      <w:r w:rsidRPr="00AE2A4E">
        <w:rPr>
          <w:rFonts w:ascii="Times New Roman" w:eastAsia="TimesNewRomanPSMT" w:hAnsi="Times New Roman" w:cs="Times New Roman"/>
          <w:iCs/>
          <w:sz w:val="28"/>
          <w:szCs w:val="28"/>
        </w:rPr>
        <w:lastRenderedPageBreak/>
        <w:t>по всем основным базовым образовательным программам, а также с подбором кадров для Академии. Среди ее основных задач – обеспечение общей психологической подготовки сотрудников полиции и органов безопасности в процессе их обучения, организация специальной психологической подготовки сотрудников полиции (подготовка переговорщиков, сотрудников спецподразделений и т.п.), психолого-педагогическая подготовка преподавательского состава полицейских образовательных учреждений. Сотрудники психологической службы также принимают участие в проведении мероприятий, направленных на оказание психологической помощи и дачу консультаций сотрудникам при исполнении ими своих профессиональных обязанностей, а также оказание необходимой психологической помощи родственникам похищенных людей.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Как уже было отмечено в структуру </w:t>
      </w:r>
      <w:r w:rsidRPr="00AE2A4E">
        <w:rPr>
          <w:rFonts w:ascii="Times New Roman" w:eastAsia="TimesNewRomanPSMT" w:hAnsi="Times New Roman" w:cs="Times New Roman"/>
          <w:sz w:val="28"/>
          <w:szCs w:val="28"/>
        </w:rPr>
        <w:t xml:space="preserve">SIAK </w:t>
      </w:r>
      <w:r w:rsidRPr="00AE2A4E">
        <w:rPr>
          <w:rFonts w:ascii="Times New Roman" w:eastAsia="TimesNewRomanPSMT" w:hAnsi="Times New Roman" w:cs="Times New Roman"/>
          <w:iCs/>
          <w:sz w:val="28"/>
          <w:szCs w:val="28"/>
        </w:rPr>
        <w:t>входят учебные центры, расположенные на территории федеральных земель, которые осуществляют основную начальную подготовку сотрудников полиции. Во всех учебных центрах действуют единые программы обучения, утверждаемые Академией безопасности. Начальную подготовку проходят все сотрудники, начинающие работать в полиции. Для того чтобф обучаться в этих центрах они должны успешно сдать вступительные испытания, которые включают в себя: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письменный экзамен (диктант, грамматический тест, исследование интеллектуальных способностей, личностный «опросник»);</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индивидуальное интервьюирование;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медицинское исследование;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физическое исследование (плавание на 100 м, медицинский тест координации движения, отжимание, бег на 3000 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Программа начального обучения, рассчитана на 24 месяца. Основными компонентами программы базового обучения являются: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теоретическое обучение (12 месяцев). При этом после первых 4-х недель обучения слушатели принимают полицейскую присягу, и с этого момента они являются служащими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ознакомительная практика в одной из полицейских подразделений (два месяца);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продолжение обучения в учебном центре, заканчивающееся сдачей экзаменов (семь месяцев);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заключительная практика в полицейском  подразделении (три месяца);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сдача выпускного экзамена.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Программа базового обучения включает в себя занятия по изучению права, выработке личностных качеств полицейского (психология, риторика, вопросы применения силовых методов), тактическое обучение, изучение криминалистической техники, обучение ведению деловых документов, а также анализ проведенного обучения. Учебный план начальной подготовки рассчитан на 2 444 часа учебных занятий и включает следующие виды подготовки: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Социальная подготовка (прикладная психология, общение и управление конфликтами, этика, социология, права человека) –190 час.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lastRenderedPageBreak/>
        <w:tab/>
        <w:t>Правовая подготовка (служебное право, частное право, полицейская деятельность, уголовное право, конституционное право и Европейский Союз, дорожное право, административное право) – 966 час.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Тактическая подготовка (тактика деятельности, оперативная тактика, огневая подготовка, вождение, физическая подготовка, оказание первой помощи, основы безопасности деятельности) – 630 час.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Криминалистика и криминология – 194 час.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Коммуникативная подготовка (средства связи и информационные технологии, языковая подготовка) – 264 час.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Педагогическая подготовка – 180 час.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По окончанию изучения базовой программы слушатели проходят выпускную аттестацию, получают звание «инспектор» и назначаются на рядовую полицейскую должность согласно специальности по пройденному курсу обучения. Для дальнейшего карьерного роста полицейский должен пройти трехлетнюю службу в рядах полиции, после чего у него появляется право на участие в конкурсе для продолжения обучения непосредственно в Академии безопасности по программе среднего менеджмента.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Конкурс состоит в сдаче тестовых испытаний, нормативов по физической подготовке и прохождении собеседования, которое проводит служба психологического обеспечения Академии. Данный вид подготовки осуществляется в соответствии с нуждами и требованиями полицейской службы регионов, а также для подготовки по конкретным специальностям (например, сотрудников полиции по расследованию преступлений).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Срок обучения – от 6-ти до 12-ти месяцев. В содержание обучения входит изучение специальных дисциплин и основ менеджмента. Обучение делится на три части: ориентированная на практику теория; практическое обучение на рабочем месте; последующее теоретическое обучение, заканчивающееся выпускным экзаменом. Практическое обучение на рабочем месте проводится в форме стажировки в тех должностях, на которых сотрудники будут потом работать, и в тех подразделениях, в которых они будут служить. На весь период обучения за сотрудником сохраняется заработная плата согласно его должности по предыдущему месту службы.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Дальнейшее продвижение по служебной лестнице сотрудника полиции зависит от его желания. Для продолжения обучения по программе высшего менеджмента, чтобы стать </w:t>
      </w:r>
      <w:r w:rsidRPr="00AE2A4E">
        <w:rPr>
          <w:rFonts w:ascii="Times New Roman" w:eastAsia="TimesNewRomanPSMT" w:hAnsi="Times New Roman" w:cs="Times New Roman"/>
          <w:sz w:val="28"/>
          <w:szCs w:val="28"/>
        </w:rPr>
        <w:t xml:space="preserve">офицером полиции, </w:t>
      </w:r>
      <w:r w:rsidRPr="00AE2A4E">
        <w:rPr>
          <w:rFonts w:ascii="Times New Roman" w:eastAsia="TimesNewRomanPSMT" w:hAnsi="Times New Roman" w:cs="Times New Roman"/>
          <w:iCs/>
          <w:sz w:val="28"/>
          <w:szCs w:val="28"/>
        </w:rPr>
        <w:t>сотрудник должен отслужить в органах полиции еще от одного до трех лет. Кандидаты проходят серьезный конкурсный отбор, продолжающийся в течение одной недели. Конкурсные испытания включают психологическое тестирование, наблюдение за поведенческими реакциями кандидата, разрешение кандидатом конкретной ситуации, типичной для полицейской деятельности. Ежегодно к программе обучения высшего менеджмента допускается 20-ти человек.</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Данная образовательная программа осуществляется совместно с Венским университетом. Срок обучения – три года без отрыва от работы, из них восемь недель очного обучения. В содержание образовательной программы входят </w:t>
      </w:r>
      <w:r w:rsidRPr="00AE2A4E">
        <w:rPr>
          <w:rFonts w:ascii="Times New Roman" w:eastAsia="TimesNewRomanPSMT" w:hAnsi="Times New Roman" w:cs="Times New Roman"/>
          <w:iCs/>
          <w:sz w:val="28"/>
          <w:szCs w:val="28"/>
        </w:rPr>
        <w:lastRenderedPageBreak/>
        <w:t>правовые науки (240 час.), тактическая подготовка (160 час.), менеджмент полицейской деятельности (270 час.), обучение навыкам социальной компетентности (370 час.). После завершения обучения выдается диплом бакалавра в области полицейского управления.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Особый отбор осуществляется в с</w:t>
      </w:r>
      <w:r w:rsidRPr="00AE2A4E">
        <w:rPr>
          <w:rFonts w:ascii="Times New Roman" w:eastAsia="TimesNewRomanPSMT" w:hAnsi="Times New Roman" w:cs="Times New Roman"/>
          <w:bCs/>
          <w:iCs/>
          <w:sz w:val="28"/>
          <w:szCs w:val="28"/>
        </w:rPr>
        <w:t xml:space="preserve">пециальное </w:t>
      </w:r>
      <w:r w:rsidRPr="00AE2A4E">
        <w:rPr>
          <w:rFonts w:ascii="Times New Roman" w:hAnsi="Times New Roman" w:cs="Times New Roman"/>
          <w:sz w:val="28"/>
          <w:szCs w:val="28"/>
        </w:rPr>
        <w:t xml:space="preserve">антитеррористическое </w:t>
      </w:r>
      <w:r w:rsidRPr="00AE2A4E">
        <w:rPr>
          <w:rFonts w:ascii="Times New Roman" w:eastAsia="TimesNewRomanPSMT" w:hAnsi="Times New Roman" w:cs="Times New Roman"/>
          <w:bCs/>
          <w:iCs/>
          <w:sz w:val="28"/>
          <w:szCs w:val="28"/>
        </w:rPr>
        <w:t>подразделение</w:t>
      </w:r>
      <w:r w:rsidRPr="00AE2A4E">
        <w:rPr>
          <w:rFonts w:ascii="Times New Roman" w:eastAsia="TimesNewRomanPSMT" w:hAnsi="Times New Roman" w:cs="Times New Roman"/>
          <w:sz w:val="28"/>
          <w:szCs w:val="28"/>
        </w:rPr>
        <w:t xml:space="preserve"> «Кобра»,  сотрудником которой может только служащий полиции, соответствующий определенным условиям поступления и прошедший установленный тест. Основные условия поступления: возраст не моложе 20 лет, отсутствие дисциплинарных взысканий, способность переносить высокие физические и психологические нагрузки. Отбор производится в течение трех дней. За это время кандидаты проходят медицинское обследование, проверку огневой подготовки и годности к полетам, психологическое и спортивное тестирование, личное собеседование.</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Одно из самых важных мест в программе отбора кандидатов занимают психологические тесты, с помощью которых врачи определяют личные качества кандидата, социальный облик, реакции, общий уровень интеллекта, точность и темп мышления, логику, способность абстрактно мыслить, культуру речи, быстроту и надежность оптического восприятия, отношение к работе, активность и соразмерность в рабочих ситуациях, реакции на оптические и акустические раздражители.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Основанием для негативной оценки комиссии служат и личные качества: неуверенность в себе, внутреннее волнение, напряженность, излишняя подозрительность, неумение расположить к себе собеседника, негативное восприятие мира. В случае успешного прохождения медицинского и психологического отбора абитуриенты зачисляются на шестимесячный базовый обучающий курс непосредственно в SIAK, программа которого охватывает следующие разделы: тактическая подготовка, огневая подготовка, спортивная подготовка, навыки управления автотранспортными средствами, искусство рукопашного боя, психологическая подготовка, языковая подготовка и т.д. После окончания базового обучающего курса члены подразделения «Кобра» имеют возможность получить дополнительные специализированные навыки, например, прыжки с парашютом, подводное плавание с аквалангом и снайперская подготовка.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Для подготовки преподавательского состава для Академии и региональных учебных центров</w:t>
      </w:r>
      <w:r w:rsidRPr="00AE2A4E">
        <w:rPr>
          <w:rFonts w:ascii="Times New Roman" w:eastAsia="TimesNewRomanPSMT" w:hAnsi="Times New Roman" w:cs="Times New Roman"/>
          <w:sz w:val="28"/>
          <w:szCs w:val="28"/>
        </w:rPr>
        <w:t xml:space="preserve"> в SIAK</w:t>
      </w:r>
      <w:r w:rsidRPr="00AE2A4E">
        <w:rPr>
          <w:rFonts w:ascii="Times New Roman" w:eastAsia="TimesNewRomanPSMT" w:hAnsi="Times New Roman" w:cs="Times New Roman"/>
          <w:iCs/>
          <w:sz w:val="28"/>
          <w:szCs w:val="28"/>
        </w:rPr>
        <w:t xml:space="preserve"> реализуется отдельная программа так называемый «Курс университетского характера». Выпускникам данного курса выдается диплом с квалификацией «Академический преподаватель полицейского центра», который, однако, не приравнивается к диплому о высшем образовании. Срок обучения в среднем около 18 месяцев.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Обучение проводится без отрыва от производства и состоит из 11 модулей, каждый из которых рассчитан на 40 часов. Учебные модули включают в себя основы организации и управления образовательной деятельностью, основы дидактики, педагогического общения, научно-исследовательской деятельности. За время обучения каждый преподаватель </w:t>
      </w:r>
      <w:r w:rsidRPr="00AE2A4E">
        <w:rPr>
          <w:rFonts w:ascii="Times New Roman" w:eastAsia="TimesNewRomanPSMT" w:hAnsi="Times New Roman" w:cs="Times New Roman"/>
          <w:iCs/>
          <w:sz w:val="28"/>
          <w:szCs w:val="28"/>
        </w:rPr>
        <w:lastRenderedPageBreak/>
        <w:t>должен подготовить научную работу под руководством наставника. При обучении используются современные передовые технологии и методики обучения с применением всего спектра современных технических средств.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ab/>
        <w:t xml:space="preserve">Кроме того, </w:t>
      </w:r>
      <w:r w:rsidRPr="00AE2A4E">
        <w:rPr>
          <w:rFonts w:ascii="Times New Roman" w:eastAsia="TimesNewRomanPSMT" w:hAnsi="Times New Roman" w:cs="Times New Roman"/>
          <w:sz w:val="28"/>
          <w:szCs w:val="28"/>
        </w:rPr>
        <w:t xml:space="preserve">SIAK, </w:t>
      </w:r>
      <w:r w:rsidRPr="00AE2A4E">
        <w:rPr>
          <w:rFonts w:ascii="Times New Roman" w:eastAsia="TimesNewRomanPSMT" w:hAnsi="Times New Roman" w:cs="Times New Roman"/>
          <w:iCs/>
          <w:sz w:val="28"/>
          <w:szCs w:val="28"/>
        </w:rPr>
        <w:t>осуществляет широкомасштабную деятельность по повышению квалификации всех сотрудников полиции и органов безопасности Австрии. Образовательные программы повышения квалификации разрабатывается с учетом потребностей основных служб полиции и органов безопасности и с учетом актуальных потребностей общества, и подразделяют на два вида: общая подготовка и специализированные курсы для различных служб полиции. Общую подготовку по программе повышения квалификации каждый сотрудник полиции проходит два раза в год в объеме 24 часов в учебных центрах. Она включает в себя вопросы профессиональной компетенции, правовые аспекты, развитие социальной компетентности и личностных качеств, вопросы обеспечения прав человека и др.</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Специализированные учебные курсы ориентированы на четко определенные целевые группы и предназначены для расширения знаний и навыков сотрудников в сфере специфических видов деятельности. Примерами подобных программ: подготовки являются: подготовка полицейских водолазов; обучение пилотов вертолетов и летных наблюдателей; подготовка кадров для кинологической службы; курсы по предупреждению наркомании; организация взаимодействия со средствами массовой информации при проведения крупных мероприятий; подготовка членов переговорных групп; подготовка в области выявления подозрительных взрывоопасных предметов; горная подготовка; курсы по совершенствованию навыков расследования различных видов преступлений; курсы по вопросам пограничного контроля.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iCs/>
          <w:sz w:val="28"/>
          <w:szCs w:val="28"/>
        </w:rPr>
        <w:t>Академия организует и широкий спектр программ повышения квалификации для высших чиновников исполнительной службы органов безопасности и руководителей различных министерств. Эти различные учебные модули связаны с подготовкой в области управления персоналом, управления стрессом, связи со СМИ, контролем и рассмотрением жалоб и заявлений и т.п.</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Федеративной Республик Германия</w:t>
      </w:r>
      <w:r w:rsidRPr="00AE2A4E">
        <w:rPr>
          <w:rFonts w:ascii="Times New Roman" w:hAnsi="Times New Roman" w:cs="Times New Roman"/>
          <w:sz w:val="28"/>
          <w:szCs w:val="28"/>
        </w:rPr>
        <w:t xml:space="preserve"> (ФРГ) является федеративным что решающим образом повлияло на форму организации немецкой полиции. В настоящее в составе ФРГ 16 земель. Хотя земли отличаются величиной </w:t>
      </w:r>
      <w:r>
        <w:rPr>
          <w:rFonts w:ascii="Times New Roman" w:hAnsi="Times New Roman" w:cs="Times New Roman"/>
          <w:sz w:val="28"/>
          <w:szCs w:val="28"/>
        </w:rPr>
        <w:t>территории, численностью населе</w:t>
      </w:r>
      <w:r w:rsidRPr="00AE2A4E">
        <w:rPr>
          <w:rFonts w:ascii="Times New Roman" w:hAnsi="Times New Roman" w:cs="Times New Roman"/>
          <w:sz w:val="28"/>
          <w:szCs w:val="28"/>
        </w:rPr>
        <w:t>ния, экономическим развитием, историческими традициями и языковыми диалектами, все они, согласно Конституции ФРГ, обладают особым правовым статусом. Каждая земля им</w:t>
      </w:r>
      <w:r>
        <w:rPr>
          <w:rFonts w:ascii="Times New Roman" w:hAnsi="Times New Roman" w:cs="Times New Roman"/>
          <w:sz w:val="28"/>
          <w:szCs w:val="28"/>
        </w:rPr>
        <w:t>еет собственную конституцию, за</w:t>
      </w:r>
      <w:r w:rsidRPr="00AE2A4E">
        <w:rPr>
          <w:rFonts w:ascii="Times New Roman" w:hAnsi="Times New Roman" w:cs="Times New Roman"/>
          <w:sz w:val="28"/>
          <w:szCs w:val="28"/>
        </w:rPr>
        <w:t>конодательство, выборный законодате</w:t>
      </w:r>
      <w:r>
        <w:rPr>
          <w:rFonts w:ascii="Times New Roman" w:hAnsi="Times New Roman" w:cs="Times New Roman"/>
          <w:sz w:val="28"/>
          <w:szCs w:val="28"/>
        </w:rPr>
        <w:t>льный орган - однопалатный Ланд</w:t>
      </w:r>
      <w:r w:rsidRPr="00AE2A4E">
        <w:rPr>
          <w:rFonts w:ascii="Times New Roman" w:hAnsi="Times New Roman" w:cs="Times New Roman"/>
          <w:sz w:val="28"/>
          <w:szCs w:val="28"/>
        </w:rPr>
        <w:t>таг (в Баварии - двухпалатный), испо</w:t>
      </w:r>
      <w:r>
        <w:rPr>
          <w:rFonts w:ascii="Times New Roman" w:hAnsi="Times New Roman" w:cs="Times New Roman"/>
          <w:sz w:val="28"/>
          <w:szCs w:val="28"/>
        </w:rPr>
        <w:t>лнительную власть земли - прави</w:t>
      </w:r>
      <w:r w:rsidRPr="00AE2A4E">
        <w:rPr>
          <w:rFonts w:ascii="Times New Roman" w:hAnsi="Times New Roman" w:cs="Times New Roman"/>
          <w:sz w:val="28"/>
          <w:szCs w:val="28"/>
        </w:rPr>
        <w:t>тельство и т.д.</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Административно-территориальное деление субъектов ФРГ при всем его многообразии исследователи считают двухзвенным. Низовое звено составляет сельская община или город, не имеющий районного деления. Второй уровень </w:t>
      </w:r>
      <w:r>
        <w:rPr>
          <w:rFonts w:ascii="Times New Roman" w:hAnsi="Times New Roman" w:cs="Times New Roman"/>
          <w:sz w:val="28"/>
          <w:szCs w:val="28"/>
        </w:rPr>
        <w:t>- округ - включает несколько об</w:t>
      </w:r>
      <w:r w:rsidRPr="00AE2A4E">
        <w:rPr>
          <w:rFonts w:ascii="Times New Roman" w:hAnsi="Times New Roman" w:cs="Times New Roman"/>
          <w:sz w:val="28"/>
          <w:szCs w:val="28"/>
        </w:rPr>
        <w:t xml:space="preserve">щин. Статусом округа нередко обладают и </w:t>
      </w:r>
      <w:r w:rsidRPr="00AE2A4E">
        <w:rPr>
          <w:rFonts w:ascii="Times New Roman" w:hAnsi="Times New Roman" w:cs="Times New Roman"/>
          <w:sz w:val="28"/>
          <w:szCs w:val="28"/>
        </w:rPr>
        <w:lastRenderedPageBreak/>
        <w:t>крупные города, являющиеся по своему правовому статусу одновременно городом и зе</w:t>
      </w:r>
      <w:r>
        <w:rPr>
          <w:rFonts w:ascii="Times New Roman" w:hAnsi="Times New Roman" w:cs="Times New Roman"/>
          <w:sz w:val="28"/>
          <w:szCs w:val="28"/>
        </w:rPr>
        <w:t>млей - субъектом федерации (Бер</w:t>
      </w:r>
      <w:r w:rsidRPr="00AE2A4E">
        <w:rPr>
          <w:rFonts w:ascii="Times New Roman" w:hAnsi="Times New Roman" w:cs="Times New Roman"/>
          <w:sz w:val="28"/>
          <w:szCs w:val="28"/>
        </w:rPr>
        <w:t xml:space="preserve">лин, Бремен, Гамбург).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связи с этим система сил обеспечения внутренней безопасности Германии состо</w:t>
      </w:r>
      <w:r w:rsidRPr="00AE2A4E">
        <w:rPr>
          <w:rFonts w:ascii="Times New Roman" w:hAnsi="Times New Roman" w:cs="Times New Roman"/>
          <w:sz w:val="28"/>
          <w:szCs w:val="28"/>
        </w:rPr>
        <w:softHyphen/>
        <w:t>ит из двух самостоятельных, но тесно взаимосвязанных подсистем: ос</w:t>
      </w:r>
      <w:r w:rsidRPr="00AE2A4E">
        <w:rPr>
          <w:rFonts w:ascii="Times New Roman" w:hAnsi="Times New Roman" w:cs="Times New Roman"/>
          <w:sz w:val="28"/>
          <w:szCs w:val="28"/>
        </w:rPr>
        <w:softHyphen/>
        <w:t>новной (федеральной) и базовой (субъектов федерации). Первый уровень это федеральное МВД ФРГ. Второй уровень или базовый составляют 16 МВД земель, руководители которых обладают известной самостоятельностью и назначаются из числа видных деятелей партии, победившей на выборах в ландтаг конкретной земли. Взаимодействие между двумя уровнями МВД ФРГ осуществляется путем заключения соглашений между МВД земель и федерации.</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 многие общефедеральные ведомства Германии, наделенные полицейски</w:t>
      </w:r>
      <w:r w:rsidRPr="00AE2A4E">
        <w:rPr>
          <w:rFonts w:ascii="Times New Roman" w:hAnsi="Times New Roman" w:cs="Times New Roman"/>
          <w:sz w:val="28"/>
          <w:szCs w:val="28"/>
        </w:rPr>
        <w:softHyphen/>
        <w:t>ми функциями, не подчинены МВД. Это органы государственного управ</w:t>
      </w:r>
      <w:r w:rsidRPr="00AE2A4E">
        <w:rPr>
          <w:rFonts w:ascii="Times New Roman" w:hAnsi="Times New Roman" w:cs="Times New Roman"/>
          <w:sz w:val="28"/>
          <w:szCs w:val="28"/>
        </w:rPr>
        <w:softHyphen/>
        <w:t>ления, имеющие в своем подчинении полицейские службы с узкой, специ</w:t>
      </w:r>
      <w:r w:rsidRPr="00AE2A4E">
        <w:rPr>
          <w:rFonts w:ascii="Times New Roman" w:hAnsi="Times New Roman" w:cs="Times New Roman"/>
          <w:sz w:val="28"/>
          <w:szCs w:val="28"/>
        </w:rPr>
        <w:softHyphen/>
        <w:t>альной сферой деятельности. К ним относятся: Министерство обороны (в нем неотъемлемой частью является корпус военной полиции), Министерство финансов (в его структуре функционирует служба таможенного розыска), Мини</w:t>
      </w:r>
      <w:r w:rsidRPr="00AE2A4E">
        <w:rPr>
          <w:rFonts w:ascii="Times New Roman" w:hAnsi="Times New Roman" w:cs="Times New Roman"/>
          <w:sz w:val="28"/>
          <w:szCs w:val="28"/>
        </w:rPr>
        <w:softHyphen/>
        <w:t>стерство почт и телекоммуникаций (в е</w:t>
      </w:r>
      <w:r>
        <w:rPr>
          <w:rFonts w:ascii="Times New Roman" w:hAnsi="Times New Roman" w:cs="Times New Roman"/>
          <w:sz w:val="28"/>
          <w:szCs w:val="28"/>
        </w:rPr>
        <w:t>го составе имеется служба почто</w:t>
      </w:r>
      <w:r w:rsidRPr="00AE2A4E">
        <w:rPr>
          <w:rFonts w:ascii="Times New Roman" w:hAnsi="Times New Roman" w:cs="Times New Roman"/>
          <w:sz w:val="28"/>
          <w:szCs w:val="28"/>
        </w:rPr>
        <w:t>вой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Функции по поддержанию общественного порядка разделены между соответствующими полицейскими структурами на земельном федеральном уровне. Организационные формы полиции и принципы управления ее деятельностью обусловлены историческими, экономическими, политическими, географическими и иными особенностями каждой конкретной федеральной земли. При этом полицейским к полномочиям федерации отводятся лишь в определенных сферах. В пределах общих предписаний федерации отдельные законодательные сферы находятся в ведении земель, в том числе и полицейская служба, ибо в каждой земле приняты законы о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Полномочия федерации в законодательной сфере, в том числе в области обеспечения общественной безопасности и правопорядка, предопределяются целесообразностью единого для всех земель регулирования определенных вопросов. С учетом этого ее компетенция в соответствии с Конституцией ФРГ разделяется на исключительное, конкурирующее и рамочное законодательство. При этом полицейским к полномочиям федерации отводятся лишь в определенных сферах. В пределах общих предписаний федерации отдельные законодательные сферы находятся в ведении земель, в том числе и полицейская служба, ибо в каждой земле приняты законы о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частности  федерация обладает исключительной законодательной компетенцией по следующим вопросам, относящимся к сфере правопорядка: таможенная и пограничная охрана; сотрудничество федерации и земель в области уголовной политики; сотрудничество федерации и земель для охраны основ свободного демократического строя, существования и безопасности федерации и земли (конституционная охрана); учреждение федерального ведомства уголовной полиции; борьба с международной преступностью. Так п. </w:t>
      </w:r>
      <w:r w:rsidRPr="00AE2A4E">
        <w:rPr>
          <w:rFonts w:ascii="Times New Roman" w:eastAsia="TimesNewRomanPSMT" w:hAnsi="Times New Roman" w:cs="Times New Roman"/>
          <w:sz w:val="28"/>
          <w:szCs w:val="28"/>
        </w:rPr>
        <w:lastRenderedPageBreak/>
        <w:t>1 ст. 87 Конституции ФРГ гласит: «Федеральный закон может учредить федеральные пограничные власти, центральные органы полицейской справочной службы и информации, уголовной полиции и сбора данных для охраны Конституции и защиты от устремлений на федеральной территории, которые путем применения силы или направленных на это подготовительных действий угрожают внешним интересам Федеративной Республики Германии».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области конкурирующего законодательства земли имеют законодательное право только в том случае, если на уровне федерации эти вопросы не урегулированы (ст.ст. 74, 74-а Конституции ФРГ). В пределах общих предписаний федерации отдельные законодательные сферы находятся в ведении земель, в том числе и полицейская служба, ибо в каждой земле приняты законы о полиции. Основы взаимодействия органов полиции также заложены в Конституции ФРГ, где в ст. 30 говориться, что «Осуществление государственных полномочий и выполнение государственных задач принадлежит землям, поскольку настоящий Основной закон не устанавливает или не допускает иного регулирования».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Конституции ФРГ определены также права и обязанности субъектов федерации для совместного сотрудничества. Так, п. 1 ст. 35 устанавливает, что «все власти федерации и земель оказывают взаимную правовую и служебную помощь», а п.п. 2 и 3 этой статьи предусматривают оказание взаимной помощи полицейскими службами федерации и земель для сохранения или восстановления общественной безопасности или порядка в особо важных случаях, в случае стихийного бедствия или при особо тяжелом несчастном случае, возникающих на одной земле либо угрожающих территории более чем одной земли, а также в соответствии со ст. 911 для отражения опасности, угрожающей существованию или основам свободного демократического строя федерации или какой-либо земли». Кроме Конституции, деятельность полиции регулируется и специальными законами, содержащими правовые основы деятельности отдельных служб, таких, например, как железные дороги, автомобильные перевозки, воздушные перевозки, таможенное дело и др.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Полиция в Германии является структурным элементом исполнительной власти государства, имеющей, и как мы уже отмечали с учетом федеративного устройства страны, имеет двухуровневую систему. Поэтому, наряду с МВД, в каждой земле созданы собственные министерства. При этом приоритет остается за федеральным министерством, распоряжения которого являются обязательным для всех земель в рамках его компетенции, но оно не вправе вторгаться в пределы компетенции субъектов федерации (ст. 74 Конституции ФРГ). Причем основная ответственность за обеспечение правопорядка в Германии возлагается на МВД субъектов федерации. В своих законах земли самостоятельно определяют права и обязанности, а также структуру и численность органов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t xml:space="preserve">Вместе с тем полиция земель в ФРГ действует на основе единого общегерманского национального уголовного и уголовно-процессуального законодательства. Кроме того общие принципы организации и деятельности </w:t>
      </w:r>
      <w:r w:rsidRPr="00AE2A4E">
        <w:rPr>
          <w:rFonts w:ascii="Times New Roman" w:eastAsia="TimesNewRomanPSMT" w:hAnsi="Times New Roman" w:cs="Times New Roman"/>
          <w:sz w:val="28"/>
          <w:szCs w:val="28"/>
        </w:rPr>
        <w:lastRenderedPageBreak/>
        <w:t xml:space="preserve">видов полицейских сил субъектов федерации подробно и четко зафиксированы в федеральном законодательстве. Земли вправе детализировать их деятельность с учетом своих особенностей, но лишь в определенных федеральным законом границах. </w:t>
      </w:r>
      <w:r w:rsidRPr="00AE2A4E">
        <w:rPr>
          <w:rFonts w:ascii="Times New Roman" w:hAnsi="Times New Roman" w:cs="Times New Roman"/>
          <w:sz w:val="28"/>
          <w:szCs w:val="28"/>
        </w:rPr>
        <w:t>Суверенитет земель в отношении полицейских органов проявляется в том, что в их ведении находятся все организационные и кадровые вопросы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 xml:space="preserve">Полиции в ФРГ отведена ведущая роль в поддержании общественного порядка, в борьбе с преступностью и в поддержании «внутренней безопасности». При этом </w:t>
      </w:r>
      <w:r w:rsidRPr="00AE2A4E">
        <w:rPr>
          <w:rFonts w:ascii="Times New Roman" w:eastAsia="TimesNewRomanPSMT" w:hAnsi="Times New Roman" w:cs="Times New Roman"/>
          <w:sz w:val="28"/>
          <w:szCs w:val="28"/>
        </w:rPr>
        <w:t xml:space="preserve">за последнее время претворяя в жизнь идею демократического правового государства, правительство Германии, предпринимает усилия для создания полиции нового типа, и при определении направлений ее деятельности исходит из того, что бы в ее деятельности не допускалась какая-либо идеологизация, подчинение ее интересам политических партий и тем более отдельных личностей. Кроме того, при осуществлении своих функций, в первую очередь должно обеспечиваться права и свободы граждан.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sz w:val="28"/>
          <w:szCs w:val="28"/>
        </w:rPr>
        <w:t xml:space="preserve">Так, например, в Законе «О полиции земли Северный Рейн-Вестфалия», от 25 марта 1980 г., сказано: «Основной задачей полицейских сил является предотвращение угрозы общественной безопасности. В рамках ее осуществления полиция обязана предупреждать совершение преступлений и обеспечить уголовное преследование преступников, а также проводить необходимые мероприятия по подготовке действий в опасных ситуациях. Полиция оказывает </w:t>
      </w:r>
      <w:r>
        <w:rPr>
          <w:rFonts w:ascii="Times New Roman" w:eastAsia="TimesNewRomanPSMT" w:hAnsi="Times New Roman" w:cs="Times New Roman"/>
          <w:sz w:val="28"/>
          <w:szCs w:val="28"/>
        </w:rPr>
        <w:t>помощь другим органам власти,</w:t>
      </w:r>
      <w:r w:rsidRPr="00AE2A4E">
        <w:rPr>
          <w:rFonts w:ascii="Times New Roman" w:eastAsia="TimesNewRomanPSMT" w:hAnsi="Times New Roman" w:cs="Times New Roman"/>
          <w:sz w:val="28"/>
          <w:szCs w:val="28"/>
        </w:rPr>
        <w:t>. однако должна защищать частные права граждан лишь в том случае, если невозможно обеспечение своевременной судебной защиты и если без нее невозможно или значительно усложняется осуществление прав. Мероприятия, нарушающие права личности, полиция имеет право предпринимать только в тех случаях, когда это допускается законом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Основной задачей полицейских сил Германии является предотвращение угрозы общественной безопасности. В соответствии с данной задачей в функции полиции входит:</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обеспечение общественного порядка и безопасности на территории страны и на ее границах;</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выявление и расследование преступлений;</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поддержание внутренней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профилактика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пропаганда правовых знаний среди населения и мер по соблюдению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защита и помощь населению в чрезвычайных обстоятельствах (стихийные бедствия, катастрофы, военные действия);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участие в мероприятиях гражданской обороны.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осуществление мероприятия социального обслуживания населения, которые носят профилактический характер и направлены на предотвращение возможных нарушений закона.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 xml:space="preserve">Расследование уголовных преступлений проводится главным образом полицейскими службами, находящимися в подчинении федеральных властей и МВД соответствующей земли. Однако согласно §163 УПК ФРГ обязанности по расследованию преступлений и уголовному преследованию преступников возложены как на криминальную, так и на полицию охраны правопорядка (униформированную полицию).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связи с тем, что в последние годы в большинстве земель ФРГ были введены служебные директивы о разграничении компетенции криминальной полиции и общеполицейских частей, на криминальную полицию в основном возложена обязанность по расследованию тяжких и сложных преступлений, а на общеполицейские части – расследование незначительных преступлений и правонарушений, а также преступлений средней тяжести по поручению вышестоящих полицейских органов: транспортные преступления в связи с дорожно-транспортными происшествиями, нарушения неприкосновенности жилища, тайны переписки, нанесение телесных повреждений, случаи принуждения, вымогательства и мошенничества, присвоение чужого имущества (исключая автомобили), растраты.</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i/>
          <w:sz w:val="28"/>
          <w:szCs w:val="28"/>
        </w:rPr>
        <w:t>Численность сотрудников</w:t>
      </w:r>
      <w:r w:rsidRPr="00AE2A4E">
        <w:rPr>
          <w:rFonts w:ascii="Times New Roman" w:hAnsi="Times New Roman" w:cs="Times New Roman"/>
          <w:sz w:val="28"/>
          <w:szCs w:val="28"/>
        </w:rPr>
        <w:t xml:space="preserve"> поли</w:t>
      </w:r>
      <w:r w:rsidRPr="00AE2A4E">
        <w:rPr>
          <w:rFonts w:ascii="Times New Roman" w:hAnsi="Times New Roman" w:cs="Times New Roman"/>
          <w:sz w:val="28"/>
          <w:szCs w:val="28"/>
        </w:rPr>
        <w:softHyphen/>
        <w:t>ции ФРГ в общей сложности составляла около 27 000 человек, из них на фе</w:t>
      </w:r>
      <w:r w:rsidRPr="00AE2A4E">
        <w:rPr>
          <w:rFonts w:ascii="Times New Roman" w:hAnsi="Times New Roman" w:cs="Times New Roman"/>
          <w:sz w:val="28"/>
          <w:szCs w:val="28"/>
        </w:rPr>
        <w:softHyphen/>
        <w:t xml:space="preserve">деральном уровне более 31 000. </w:t>
      </w:r>
      <w:r w:rsidRPr="00AE2A4E">
        <w:rPr>
          <w:rFonts w:ascii="Times New Roman" w:eastAsia="Times New Roman" w:hAnsi="Times New Roman" w:cs="Times New Roman"/>
          <w:sz w:val="28"/>
          <w:szCs w:val="28"/>
        </w:rPr>
        <w:t>Зарплата среднестатистического полицейского в Германии от 2-х до 3-х тысяч евро. Кроме этого осуществляется доплата за ночные смены и дополнительные средства, если есть жена или дети. Ставка немецкого комиссара от 3 600 и до 5-ти тысяч евро, плюс те же надбавки. В целом бюджет правоохранительных органов Германии ежегодно составляет более 3-х миллиардов евро.</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Федеральное министерство внутренних дел ФРГ, осуществляет общее направление деятельности полицейских сил страны. Оно является многофункциональным правительственным органом, который в полицейской сфере долгое время оставался лишь контролирующей инстанцией. С 1983 г. МВД ФРГ стало высшим органом по принятию решений в области общественной безопасности. Все полицейские службы и ее чиновники подлежат служебному надзору со стороны министра внутренних дел. Только он обладает полномочиями наложения дисциплинарного взыскания.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Федеральное МВД разрабатывает общую политику борьбы с преступностью и охраны общественного порядка, а оперативное управление полицейскими органами осуществляется через земельные уголовные управления. При этом МВД ФРГ имеет компетенцию значительно шире подобных министерств других стран. Фактически МВД контролирует все основные сферы внутренней жизни страны: внутренняя безопасность, в особенности борьба с преступностью; защита границ; гражданская защита, защита конституционных основ; организация государственного управления; паспортная служба; вопросы миграции и иммиграции и т.д. Структуру МВД ФРГ образую</w:t>
      </w:r>
      <w:r w:rsidRPr="00AE2A4E">
        <w:rPr>
          <w:rFonts w:ascii="Times New Roman" w:eastAsia="TimesNewRomanPSMT" w:hAnsi="Times New Roman" w:cs="Times New Roman"/>
          <w:sz w:val="28"/>
          <w:szCs w:val="28"/>
        </w:rPr>
        <w:tab/>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Федеральное ведомства криминальной полиции (BKA);</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t xml:space="preserve">Федеральная  полиция </w:t>
      </w:r>
      <w:r w:rsidRPr="00AE2A4E">
        <w:rPr>
          <w:rFonts w:ascii="Times New Roman" w:hAnsi="Times New Roman" w:cs="Times New Roman"/>
          <w:sz w:val="28"/>
          <w:szCs w:val="28"/>
        </w:rPr>
        <w:t>(</w:t>
      </w:r>
      <w:r w:rsidRPr="00AE2A4E">
        <w:rPr>
          <w:rFonts w:ascii="Times New Roman" w:eastAsia="TimesNewRomanPSMT" w:hAnsi="Times New Roman" w:cs="Times New Roman"/>
          <w:sz w:val="28"/>
          <w:szCs w:val="28"/>
        </w:rPr>
        <w:t>BPOL</w:t>
      </w:r>
      <w:r w:rsidRPr="00AE2A4E">
        <w:rPr>
          <w:rFonts w:ascii="Times New Roman"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r>
      <w:r w:rsidRPr="00AE2A4E">
        <w:rPr>
          <w:rFonts w:ascii="Times New Roman" w:eastAsia="TimesNewRomanPSMT" w:hAnsi="Times New Roman" w:cs="Times New Roman"/>
          <w:sz w:val="28"/>
          <w:szCs w:val="28"/>
        </w:rPr>
        <w:t xml:space="preserve">Федеральное ведомство по охране Конституции </w:t>
      </w:r>
      <w:r w:rsidRPr="00AE2A4E">
        <w:rPr>
          <w:rFonts w:ascii="Times New Roman" w:hAnsi="Times New Roman" w:cs="Times New Roman"/>
          <w:sz w:val="28"/>
          <w:szCs w:val="28"/>
        </w:rPr>
        <w:t>(</w:t>
      </w:r>
      <w:r w:rsidRPr="00AE2A4E">
        <w:rPr>
          <w:rFonts w:ascii="Times New Roman" w:eastAsia="TimesNewRomanPSMT" w:hAnsi="Times New Roman" w:cs="Times New Roman"/>
          <w:sz w:val="28"/>
          <w:szCs w:val="28"/>
        </w:rPr>
        <w:t>BfV</w:t>
      </w:r>
      <w:r w:rsidRPr="00AE2A4E">
        <w:rPr>
          <w:rFonts w:ascii="Times New Roman"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hAnsi="Times New Roman" w:cs="Times New Roman"/>
          <w:sz w:val="28"/>
          <w:szCs w:val="28"/>
        </w:rPr>
        <w:t xml:space="preserve"> </w:t>
      </w:r>
      <w:r w:rsidRPr="00AE2A4E">
        <w:rPr>
          <w:rFonts w:ascii="Times New Roman" w:eastAsia="TimesNewRomanPSMT" w:hAnsi="Times New Roman" w:cs="Times New Roman"/>
          <w:sz w:val="28"/>
          <w:szCs w:val="28"/>
        </w:rPr>
        <w:t>отдел G (основные вопросы внутренней политики, развитие международных связей);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D (разрабатывает и реализует нормы, которые регулируют правовое положение государственных служащих и иные особенности государственной службы);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ID (вопросы информационной безопасности, ИТ-стратегии, электронное правительство);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О (разрабатывает вопросы модернизации управления, управленческого менеджмента, предупреждения коррупции, организует деятельность Федерального колледжа общественного управления);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SP (занимается вопросами спорта);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V (контроль за соблюдением Конституции, государственного и административного права);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ÖS (обеспечение внутренней безопасности: организация деятельности Федерального ведомства криминальной полиции, деятельности по борьбе с общей и организованной преступностью, информационное обеспечение борьбы с преступностью, международное сотрудничество в борьбе с преступностью; борьба с терроризмом, международным терроризмом, политической преступностью; организация деятельности Федерального ведомства по охране Конституции);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B (организация деятельности федеральной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KM (управление кризисными ситуациями, гражданская защита);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M (занимается вопросами миграции и иммиграции, европейской интеграции).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При этом необходимо отметить, что органы управления и персонал всех федеральных полицейских ведомств, составляющих основу МВД ФРГ, находятся вне столицы. Так  штаб-квартира Федерального ведомства криминальной полиции расположена в г. Висбаден, Федерального ведомства по охране Конституции – в г. Кельне, Федеральной полиции – в г. Потсдаме. В Берлине в здании МВД работает лишь министр и его аппарат, в котором имеются сотрудники для организации взаимодействия с федеральными ведомствами уголовной полиции, охраны Конституции и федеральной полиции. И это далеко не случайно. Таким образом, немцы страхуются от своего проклятого прошлого – нацисткой сверхцентрализации органов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Даже организационно они не допускают объединения в одном месте всех федеральных полицейских органов МВД. Именно поэтому руководители федеральных органов уголовной полиции и контрразведки (профессиональные полицейские) не имеют права отдавать директивные указания соответствующим земельным органам. Право на это имеет только министр внутренних дел ФРГ (гражданское лицо), да и то только в случаях, строго определенных в федеральном законе. По тем же причинам земельные органы уголовной полиции и контрразведки подчиняются лишь министру внутренних </w:t>
      </w:r>
      <w:r w:rsidRPr="00AE2A4E">
        <w:rPr>
          <w:rFonts w:ascii="Times New Roman" w:eastAsia="TimesNewRomanPSMT" w:hAnsi="Times New Roman" w:cs="Times New Roman"/>
          <w:sz w:val="28"/>
          <w:szCs w:val="28"/>
        </w:rPr>
        <w:lastRenderedPageBreak/>
        <w:t>дел земли (также гражданскому лицу), чья партийная принадлежность далеко не всегда совпадает с партийной принадлежностью министра внутренних дел Германии.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Кроме того федеральные органы уголовной полиции и охраны Конституции ФРГ не имеют права проверки соответствующих земельных органов. Обычно к расследованию конкретных уголовных дел сотрудники BKA привлекаются только по просьбе земельных органов. В исключительных случаях (по прямому указанию МВД ФРГ, федерального прокурора или поручению судебного следователя) сотрудники BKA расследуют конкретное преступление, но в тесном контакте с криминальной полицией земли.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Сотрудники федеральных и земельных органов защиты Конституции вообще не имеют права расследования уголовных преступлений: после выявления оперативным путем фактов шпионажа или проявлений экстремизма, подготовки терактов и т.п. они передают материалы в соответствующий отдел BKA или LKA. Арест подозреваемых и расследование по данным фактам будут проводить сотрудники криминальной полиции федерации или земли.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 учетом вышесказанного особого внимания заслуживает сложившаяся в ФРГ и очень эффективно действующая, как на федеральном уровне, так и на уровне субъектов федерации, система парламентского контроля за деятельностью органов полиции. В составе профильного парламентского комитета, полномочия к</w:t>
      </w:r>
      <w:r>
        <w:rPr>
          <w:rFonts w:ascii="Times New Roman" w:eastAsia="TimesNewRomanPSMT" w:hAnsi="Times New Roman" w:cs="Times New Roman"/>
          <w:sz w:val="28"/>
          <w:szCs w:val="28"/>
        </w:rPr>
        <w:t>оторого, кстати, весьма велики</w:t>
      </w:r>
      <w:r w:rsidRPr="00AE2A4E">
        <w:rPr>
          <w:rFonts w:ascii="Times New Roman" w:eastAsia="TimesNewRomanPSMT" w:hAnsi="Times New Roman" w:cs="Times New Roman"/>
          <w:sz w:val="28"/>
          <w:szCs w:val="28"/>
        </w:rPr>
        <w:t xml:space="preserve"> вплоть до проведения независимых расследований по конкретным фактам, в обязательном порядке присутствуют предста</w:t>
      </w:r>
      <w:r>
        <w:rPr>
          <w:rFonts w:ascii="Times New Roman" w:eastAsia="TimesNewRomanPSMT" w:hAnsi="Times New Roman" w:cs="Times New Roman"/>
          <w:sz w:val="28"/>
          <w:szCs w:val="28"/>
        </w:rPr>
        <w:t>вители парламентской оппозиции</w:t>
      </w:r>
      <w:r w:rsidRPr="00AE2A4E">
        <w:rPr>
          <w:rFonts w:ascii="Times New Roman" w:eastAsia="TimesNewRomanPSMT" w:hAnsi="Times New Roman" w:cs="Times New Roman"/>
          <w:sz w:val="28"/>
          <w:szCs w:val="28"/>
        </w:rPr>
        <w:t xml:space="preserve"> их не может быть меньше в состав</w:t>
      </w:r>
      <w:r>
        <w:rPr>
          <w:rFonts w:ascii="Times New Roman" w:eastAsia="TimesNewRomanPSMT" w:hAnsi="Times New Roman" w:cs="Times New Roman"/>
          <w:sz w:val="28"/>
          <w:szCs w:val="28"/>
        </w:rPr>
        <w:t>е комитета, чем парламентариев</w:t>
      </w:r>
      <w:r w:rsidRPr="00AE2A4E">
        <w:rPr>
          <w:rFonts w:ascii="Times New Roman" w:eastAsia="TimesNewRomanPSMT" w:hAnsi="Times New Roman" w:cs="Times New Roman"/>
          <w:sz w:val="28"/>
          <w:szCs w:val="28"/>
        </w:rPr>
        <w:t xml:space="preserve"> представителей правящей партии.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Традиционно в ФРГ наиболее эффективной формой организации взаимодействия между МВД федерации и всех ее субъектов считаются совещания министров внутренних дел, которые регулярно проводятся по конкретным вопросам полицейской деятельности для выработки согласованной позиции. В повседневной работе важную роль во взаимоотношениях между МВД ФРГ и МВД земель играют соглашения по определенным направлениям деятельности (они принимаются на совещаниях министров только единогласно). При этом федерация в отдельных случаях идет навстречу просьбам некоторых субъектов федерации по конкретным вопросам. Яркий тому пример – соглашения об охране границ на отдельных участках государственной границы ФРГ силами земельной полиции Баварии, водной полиции безопасности Гамбурга и Бремена (самых богатых субъектов федерации).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Федеральное законодательство особенно подробно регламентирует взаимодействие федеральных полицейских ведомств с земельными полицейскими органами в наиболее важных сферах деятельности: в области уголовного розыска и контрразведки. На основе теснейшей координации осуществляется взаимодействие по всем интересующим вопро</w:t>
      </w:r>
      <w:r>
        <w:rPr>
          <w:rFonts w:ascii="Times New Roman" w:eastAsia="TimesNewRomanPSMT" w:hAnsi="Times New Roman" w:cs="Times New Roman"/>
          <w:sz w:val="28"/>
          <w:szCs w:val="28"/>
        </w:rPr>
        <w:t xml:space="preserve">сам (по немецкой терминологии </w:t>
      </w:r>
      <w:r w:rsidRPr="00AE2A4E">
        <w:rPr>
          <w:rFonts w:ascii="Times New Roman" w:eastAsia="TimesNewRomanPSMT" w:hAnsi="Times New Roman" w:cs="Times New Roman"/>
          <w:sz w:val="28"/>
          <w:szCs w:val="28"/>
        </w:rPr>
        <w:t xml:space="preserve">«линиям координации»). При этом директивные указания </w:t>
      </w:r>
      <w:r w:rsidRPr="00AE2A4E">
        <w:rPr>
          <w:rFonts w:ascii="Times New Roman" w:eastAsia="TimesNewRomanPSMT" w:hAnsi="Times New Roman" w:cs="Times New Roman"/>
          <w:sz w:val="28"/>
          <w:szCs w:val="28"/>
        </w:rPr>
        <w:lastRenderedPageBreak/>
        <w:t>земельным органам полиции вправе давать лишь министр внутренних дел ФРГ (гражданское лицо): ни директор Федерального ведомства криминальной полиции, ни президент Федерального ведомства по охране Конституции (профессиональные полицейские) таким правом не обладают.</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Несмотря на то обстоятельство, что основная ответственность за поддержание правопорядка возложена на земли, в постоянном распоряжении МВД ФРГ в обычных условиях всегда имеются мощные полицейские силы, которые в случае обострения оперативной обстановки могут быть быстро использованы по просьбе любого субъекта федерации или по решению министра внутренних дел Ф</w:t>
      </w:r>
      <w:r>
        <w:rPr>
          <w:rFonts w:ascii="Times New Roman" w:eastAsia="TimesNewRomanPSMT" w:hAnsi="Times New Roman" w:cs="Times New Roman"/>
          <w:sz w:val="28"/>
          <w:szCs w:val="28"/>
        </w:rPr>
        <w:t>РГ в любой точке Германии. Это -</w:t>
      </w:r>
      <w:r w:rsidRPr="00AE2A4E">
        <w:rPr>
          <w:rFonts w:ascii="Times New Roman" w:eastAsia="TimesNewRomanPSMT" w:hAnsi="Times New Roman" w:cs="Times New Roman"/>
          <w:sz w:val="28"/>
          <w:szCs w:val="28"/>
        </w:rPr>
        <w:t xml:space="preserve"> части и подразделения федеральной полиции (около 30 000 человек) и полиции готовности (около 35 000 человек). Кроме того, в особых условиях правительство ФРГ имеет право использовать для обеспечения внутренней безопасности вооруженные силы страны. Их применение, а также применение в случае необходимости частей федеральной полиции и полиции готовности прямо предусмотрено в 25 статьях Конституции ФРГ и очень подробно, с немецкой пунктуальностью, регламентировано в федеральных законах.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Как уже отмечено, непосредственно МВД ФРГ подчинены три федеральных полицейских агентства: Федеральное ведомство криминальной полиции, Федеральная полиция и Федеральное ведомство по защите Конституции.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 xml:space="preserve">Федеральное ведомство криминальной полиции </w:t>
      </w:r>
      <w:r w:rsidRPr="00AE2A4E">
        <w:rPr>
          <w:rFonts w:ascii="Times New Roman" w:eastAsia="TimesNewRomanPSMT" w:hAnsi="Times New Roman" w:cs="Times New Roman"/>
          <w:sz w:val="28"/>
          <w:szCs w:val="28"/>
        </w:rPr>
        <w:t xml:space="preserve">(Bundeskriminalamt – BKA) было создано в 1951 г. на основании Закона «Об образовании федерального ведомства по уголовным делам». </w:t>
      </w:r>
      <w:r w:rsidRPr="00AE2A4E">
        <w:rPr>
          <w:rStyle w:val="95pt"/>
          <w:rFonts w:eastAsia="Arial"/>
          <w:sz w:val="28"/>
          <w:szCs w:val="28"/>
        </w:rPr>
        <w:t>В настоящее время организация и деятельность Федерального ведом</w:t>
      </w:r>
      <w:r w:rsidRPr="00AE2A4E">
        <w:rPr>
          <w:rStyle w:val="95pt"/>
          <w:rFonts w:eastAsia="Arial"/>
          <w:sz w:val="28"/>
          <w:szCs w:val="28"/>
        </w:rPr>
        <w:softHyphen/>
        <w:t>ства криминальной полиции регламентируется принятым 7 июля 1997 г. Законом (</w:t>
      </w:r>
      <w:r w:rsidRPr="00AE2A4E">
        <w:rPr>
          <w:rStyle w:val="95pt"/>
          <w:rFonts w:eastAsia="Arial"/>
          <w:sz w:val="28"/>
          <w:szCs w:val="28"/>
          <w:lang w:val="en-US"/>
        </w:rPr>
        <w:t>BKAG</w:t>
      </w:r>
      <w:r w:rsidRPr="00AE2A4E">
        <w:rPr>
          <w:rStyle w:val="95pt"/>
          <w:rFonts w:eastAsia="Arial"/>
          <w:sz w:val="28"/>
          <w:szCs w:val="28"/>
        </w:rPr>
        <w:t xml:space="preserve"> - с последними изменениями и дополнениями внесенными вот </w:t>
      </w:r>
      <w:r w:rsidRPr="00AE2A4E">
        <w:rPr>
          <w:rFonts w:ascii="Times New Roman" w:eastAsia="TimesNewRomanPSMT" w:hAnsi="Times New Roman" w:cs="Times New Roman"/>
          <w:sz w:val="28"/>
          <w:szCs w:val="28"/>
        </w:rPr>
        <w:t>декабре 2008 г.). Помимо штаб-квартиры расположенном в г. Висбаден, о</w:t>
      </w:r>
      <w:r w:rsidRPr="00AE2A4E">
        <w:rPr>
          <w:rStyle w:val="95pt"/>
          <w:rFonts w:eastAsia="Arial"/>
          <w:sz w:val="28"/>
          <w:szCs w:val="28"/>
        </w:rPr>
        <w:t>фисы ВКА находятся в также Берлине и Мекенхайме (близ Бонна). Руков</w:t>
      </w:r>
      <w:r>
        <w:rPr>
          <w:rStyle w:val="95pt"/>
          <w:rFonts w:eastAsia="Arial"/>
          <w:sz w:val="28"/>
          <w:szCs w:val="28"/>
        </w:rPr>
        <w:t>одит Федеральным ведомством кри</w:t>
      </w:r>
      <w:r w:rsidRPr="00AE2A4E">
        <w:rPr>
          <w:rStyle w:val="95pt"/>
          <w:rFonts w:eastAsia="Arial"/>
          <w:sz w:val="28"/>
          <w:szCs w:val="28"/>
        </w:rPr>
        <w:t>минальной полиции Президент, которому помогают два вице-президента.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Руководители ВКА несут ответственность за контроль состояния уголовной преступности в стране, охрану и безопасность государственных лиц, материально-техническое обеспечение ведомства.</w:t>
      </w:r>
      <w:r w:rsidRPr="00AE2A4E">
        <w:rPr>
          <w:rStyle w:val="95pt"/>
          <w:rFonts w:eastAsia="Arial"/>
          <w:sz w:val="28"/>
          <w:szCs w:val="28"/>
        </w:rPr>
        <w:t xml:space="preserve"> Штат данного ведомства в</w:t>
      </w:r>
      <w:r>
        <w:rPr>
          <w:rStyle w:val="95pt"/>
          <w:rFonts w:eastAsia="Arial"/>
          <w:sz w:val="28"/>
          <w:szCs w:val="28"/>
        </w:rPr>
        <w:t>ключает в себя более 6 000. про</w:t>
      </w:r>
      <w:r w:rsidRPr="00AE2A4E">
        <w:rPr>
          <w:rStyle w:val="95pt"/>
          <w:rFonts w:eastAsia="Arial"/>
          <w:sz w:val="28"/>
          <w:szCs w:val="28"/>
        </w:rPr>
        <w:t xml:space="preserve">фессиональных сотрудников. </w:t>
      </w:r>
      <w:r w:rsidRPr="00AE2A4E">
        <w:rPr>
          <w:rFonts w:ascii="Times New Roman" w:eastAsia="TimesNewRomanPSMT" w:hAnsi="Times New Roman" w:cs="Times New Roman"/>
          <w:sz w:val="28"/>
          <w:szCs w:val="28"/>
        </w:rPr>
        <w:t>Почти половина из них – это дипломированные сотрудники в области криминальной полиции, остальные – представители более чем 70 различных профессий. Одна тр</w:t>
      </w:r>
      <w:r>
        <w:rPr>
          <w:rFonts w:ascii="Times New Roman" w:eastAsia="TimesNewRomanPSMT" w:hAnsi="Times New Roman" w:cs="Times New Roman"/>
          <w:sz w:val="28"/>
          <w:szCs w:val="28"/>
        </w:rPr>
        <w:t>еть от общего числа работающих</w:t>
      </w:r>
      <w:r w:rsidRPr="00AE2A4E">
        <w:rPr>
          <w:rFonts w:ascii="Times New Roman" w:eastAsia="TimesNewRomanPSMT" w:hAnsi="Times New Roman" w:cs="Times New Roman"/>
          <w:sz w:val="28"/>
          <w:szCs w:val="28"/>
        </w:rPr>
        <w:t xml:space="preserve"> гражданские служащие, 11 % в основном заняты на административных и смежных должностях, 6 % – вспомогательный персонал. 34,8 % служащих ведомства – женщины. Сотрудников Федерального ведомства криминальной полиции готовит Федеральный колледж общественной администрации. Федеральное ведомство также предоставляет возможность прохождения практики по десяти различным направлениям.</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 основным функциям БКА относятся: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t>сбор и анализ материалов криминал</w:t>
      </w:r>
      <w:r>
        <w:rPr>
          <w:rFonts w:ascii="Times New Roman" w:hAnsi="Times New Roman" w:cs="Times New Roman"/>
          <w:sz w:val="28"/>
          <w:szCs w:val="28"/>
        </w:rPr>
        <w:t>истического учета, поступаю</w:t>
      </w:r>
      <w:r w:rsidRPr="00AE2A4E">
        <w:rPr>
          <w:rFonts w:ascii="Times New Roman" w:hAnsi="Times New Roman" w:cs="Times New Roman"/>
          <w:sz w:val="28"/>
          <w:szCs w:val="28"/>
        </w:rPr>
        <w:t>щих от полицейских органов земель:</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информирование полицейских орг</w:t>
      </w:r>
      <w:r>
        <w:rPr>
          <w:rFonts w:ascii="Times New Roman" w:hAnsi="Times New Roman" w:cs="Times New Roman"/>
          <w:sz w:val="28"/>
          <w:szCs w:val="28"/>
        </w:rPr>
        <w:t>анов земель о полученных резуль</w:t>
      </w:r>
      <w:r w:rsidRPr="00AE2A4E">
        <w:rPr>
          <w:rFonts w:ascii="Times New Roman" w:hAnsi="Times New Roman" w:cs="Times New Roman"/>
          <w:sz w:val="28"/>
          <w:szCs w:val="28"/>
        </w:rPr>
        <w:t>татах;</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принятие на себя расследований п</w:t>
      </w:r>
      <w:r>
        <w:rPr>
          <w:rFonts w:ascii="Times New Roman" w:hAnsi="Times New Roman" w:cs="Times New Roman"/>
          <w:sz w:val="28"/>
          <w:szCs w:val="28"/>
        </w:rPr>
        <w:t>о просьбе органов власти субъек</w:t>
      </w:r>
      <w:r w:rsidRPr="00AE2A4E">
        <w:rPr>
          <w:rFonts w:ascii="Times New Roman" w:hAnsi="Times New Roman" w:cs="Times New Roman"/>
          <w:sz w:val="28"/>
          <w:szCs w:val="28"/>
        </w:rPr>
        <w:t>тов федерации или по предписанию МВД ФРГ, а также по заданию феде</w:t>
      </w:r>
      <w:r w:rsidRPr="00AE2A4E">
        <w:rPr>
          <w:rFonts w:ascii="Times New Roman" w:hAnsi="Times New Roman" w:cs="Times New Roman"/>
          <w:sz w:val="28"/>
          <w:szCs w:val="28"/>
        </w:rPr>
        <w:softHyphen/>
        <w:t>рального прокурора.</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Федеральное ведомство криминальной полиции обязано немедленно информировать высшую власть земли в том случае, если ведение кон</w:t>
      </w:r>
      <w:r w:rsidRPr="00AE2A4E">
        <w:rPr>
          <w:rFonts w:ascii="Times New Roman" w:hAnsi="Times New Roman" w:cs="Times New Roman"/>
          <w:sz w:val="28"/>
          <w:szCs w:val="28"/>
        </w:rPr>
        <w:softHyphen/>
        <w:t>кретного дела берут на себя ее сотрудники. Кроме того, для оказания помощи в проведении пол</w:t>
      </w:r>
      <w:r>
        <w:rPr>
          <w:rFonts w:ascii="Times New Roman" w:hAnsi="Times New Roman" w:cs="Times New Roman"/>
          <w:sz w:val="28"/>
          <w:szCs w:val="28"/>
        </w:rPr>
        <w:t>ицейских меро</w:t>
      </w:r>
      <w:r w:rsidRPr="00AE2A4E">
        <w:rPr>
          <w:rFonts w:ascii="Times New Roman" w:hAnsi="Times New Roman" w:cs="Times New Roman"/>
          <w:sz w:val="28"/>
          <w:szCs w:val="28"/>
        </w:rPr>
        <w:t>приятий по уголовному преследова</w:t>
      </w:r>
      <w:r>
        <w:rPr>
          <w:rFonts w:ascii="Times New Roman" w:hAnsi="Times New Roman" w:cs="Times New Roman"/>
          <w:sz w:val="28"/>
          <w:szCs w:val="28"/>
        </w:rPr>
        <w:t>нию Федеральное ведомство крими</w:t>
      </w:r>
      <w:r w:rsidRPr="00AE2A4E">
        <w:rPr>
          <w:rFonts w:ascii="Times New Roman" w:hAnsi="Times New Roman" w:cs="Times New Roman"/>
          <w:sz w:val="28"/>
          <w:szCs w:val="28"/>
        </w:rPr>
        <w:t>нальной полиции может направлять сво</w:t>
      </w:r>
      <w:r>
        <w:rPr>
          <w:rFonts w:ascii="Times New Roman" w:hAnsi="Times New Roman" w:cs="Times New Roman"/>
          <w:sz w:val="28"/>
          <w:szCs w:val="28"/>
        </w:rPr>
        <w:t>их сотрудников в земли, если бу</w:t>
      </w:r>
      <w:r w:rsidRPr="00AE2A4E">
        <w:rPr>
          <w:rFonts w:ascii="Times New Roman" w:hAnsi="Times New Roman" w:cs="Times New Roman"/>
          <w:sz w:val="28"/>
          <w:szCs w:val="28"/>
        </w:rPr>
        <w:t xml:space="preserve">дет получена просьба компетентных земельных властей. </w:t>
      </w:r>
    </w:p>
    <w:p w:rsidR="00066EAE" w:rsidRPr="00AE2A4E" w:rsidRDefault="00066EAE" w:rsidP="00D764AE">
      <w:pPr>
        <w:tabs>
          <w:tab w:val="left" w:pos="284"/>
        </w:tabs>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t xml:space="preserve">Следовательно, основными задачами </w:t>
      </w:r>
      <w:r w:rsidRPr="00AE2A4E">
        <w:rPr>
          <w:rFonts w:ascii="Times New Roman" w:eastAsia="TimesNewRomanPSMT" w:hAnsi="Times New Roman" w:cs="Times New Roman"/>
          <w:sz w:val="28"/>
          <w:szCs w:val="28"/>
        </w:rPr>
        <w:t xml:space="preserve">BKA является обеспечение внутренней безопасности в стране во взаимодействии с другими федеральными и земельными полицейскими органами. Кроме того оно: </w:t>
      </w:r>
    </w:p>
    <w:p w:rsidR="00066EAE" w:rsidRPr="00AE2A4E" w:rsidRDefault="00066EAE" w:rsidP="00D764AE">
      <w:pPr>
        <w:tabs>
          <w:tab w:val="left" w:pos="284"/>
        </w:tabs>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является центральным органом, отвечающим за координацию действий федеральных и земельных структур во всех вопросах, связанных с полицейской деятельностью; выступает в роли основного контрразведывательного ведомства и хранилища информации о деятельности полиции Германии;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является учредителем Национального центрального бюро Международной организации уголовной полиции (Интерпол) ФРГ.</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Федеральное ведомство криминальной полиции – это краеугольный камень всей цельной системы организации борьбы с преступностью и предупреждения правонарушений в Германии как на федеральном, так и на земельном уровне. При этом превращение </w:t>
      </w:r>
      <w:r w:rsidRPr="00AE2A4E">
        <w:rPr>
          <w:rStyle w:val="95pt"/>
          <w:rFonts w:eastAsia="Arial"/>
          <w:sz w:val="28"/>
          <w:szCs w:val="28"/>
        </w:rPr>
        <w:t>БКА</w:t>
      </w:r>
      <w:r w:rsidRPr="00AE2A4E">
        <w:rPr>
          <w:rFonts w:ascii="Times New Roman" w:eastAsia="TimesNewRomanPSMT" w:hAnsi="Times New Roman" w:cs="Times New Roman"/>
          <w:sz w:val="28"/>
          <w:szCs w:val="28"/>
        </w:rPr>
        <w:t xml:space="preserve"> в центральный орган, руководящий всей системой уголовного розыска и выполняющий важнейшие функции в этой области, началось, в сущности, с момента его образования. Причем BKA сразу вышло за рамки своей компетенции, развернув активную деятельность в землях.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hAnsi="Times New Roman" w:cs="Times New Roman"/>
          <w:sz w:val="28"/>
          <w:szCs w:val="28"/>
        </w:rPr>
        <w:t>Расширение полномочий ведомства было законодательно закреплено в Законе 1969 г., который разрешал вмешательство федеральной криминальной полиции в работу полиции земель. Программа «внутренней безопасности» 1972 г. предусмотрела развитие ВКА таким образом, чтобы федеральная криминальная полиция могла сама заниматься расследованием во всех случаях, когда «нет специального согласия генерального прокурора или высшего земельного ведомства земли о передаче дела в ведение земельной полиции».</w:t>
      </w:r>
    </w:p>
    <w:p w:rsidR="00066EAE" w:rsidRPr="00AE2A4E" w:rsidRDefault="00066EAE" w:rsidP="00D764AE">
      <w:pPr>
        <w:tabs>
          <w:tab w:val="left" w:pos="284"/>
        </w:tabs>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t>Важной чертой развития ВКА</w:t>
      </w:r>
      <w:r w:rsidRPr="00AE2A4E">
        <w:rPr>
          <w:rFonts w:ascii="Times New Roman" w:eastAsia="TimesNewRomanPSMT" w:hAnsi="Times New Roman" w:cs="Times New Roman"/>
          <w:sz w:val="28"/>
          <w:szCs w:val="28"/>
        </w:rPr>
        <w:t xml:space="preserve"> явилось усиление в первую очередь ее подразделений, занимающихся непосредственно политическими делами, а именно боннской «группы безопасности», выполняющей функции оперативного органа Федерального ведомства по охране Конституции. До начала 70-х гг. в ВКА не существовало специального подразделения для борьбы с общей уголовной преступностью. В этих целях в каждом конкретном случае использовались служащие различных отделов ведомства. Позднее по </w:t>
      </w:r>
      <w:r w:rsidRPr="00AE2A4E">
        <w:rPr>
          <w:rFonts w:ascii="Times New Roman" w:eastAsia="TimesNewRomanPSMT" w:hAnsi="Times New Roman" w:cs="Times New Roman"/>
          <w:sz w:val="28"/>
          <w:szCs w:val="28"/>
        </w:rPr>
        <w:lastRenderedPageBreak/>
        <w:t>распоряжению МВД ФРГ была создана специальная следственная группа, специализировавшаяся на таких делах. В результате постепенно исполняется предложение конференции министров внутренних дел земель о том, чтобы охранная и уголовная полиция уже в начальных звеньях были подчинены единому руководству из центра.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Практические меры по развитию ВКА нашли отражение в Законе от 28 июля 1973 г., который наделил ВКА полномочиями «центрального ведомства уголовной полиции ФРГ» и закрепил за ним право расследования по собственной инициативе наиболее опасных (в том числе политического характера) преступлений, а также право поддержки уголовной полиции земель и руководства ею в наиболее серьезных случаях. Вместе с тем в</w:t>
      </w:r>
      <w:r>
        <w:rPr>
          <w:rFonts w:ascii="Times New Roman" w:hAnsi="Times New Roman" w:cs="Times New Roman"/>
          <w:sz w:val="28"/>
          <w:szCs w:val="28"/>
        </w:rPr>
        <w:t xml:space="preserve"> соответст</w:t>
      </w:r>
      <w:r w:rsidRPr="00AE2A4E">
        <w:rPr>
          <w:rFonts w:ascii="Times New Roman" w:hAnsi="Times New Roman" w:cs="Times New Roman"/>
          <w:sz w:val="28"/>
          <w:szCs w:val="28"/>
        </w:rPr>
        <w:t>вии с § 163 УПК ФРГ обязанности по расследованию преступлений и уголовному преследованию преступников возложены к</w:t>
      </w:r>
      <w:r>
        <w:rPr>
          <w:rFonts w:ascii="Times New Roman" w:hAnsi="Times New Roman" w:cs="Times New Roman"/>
          <w:sz w:val="28"/>
          <w:szCs w:val="28"/>
        </w:rPr>
        <w:t>ак на крими</w:t>
      </w:r>
      <w:r w:rsidRPr="00AE2A4E">
        <w:rPr>
          <w:rFonts w:ascii="Times New Roman" w:hAnsi="Times New Roman" w:cs="Times New Roman"/>
          <w:sz w:val="28"/>
          <w:szCs w:val="28"/>
        </w:rPr>
        <w:t>нальную, так и на охранную (униформированную) полицию.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 сегодняшний день, ВКА является координирующим органом в борьбе с преступностью на национальном и международном уровне, центром сбора электронной обработки необходимых полиции данных (уголовные учеты, материалы да</w:t>
      </w:r>
      <w:r>
        <w:rPr>
          <w:rFonts w:ascii="Times New Roman" w:eastAsia="TimesNewRomanPSMT" w:hAnsi="Times New Roman" w:cs="Times New Roman"/>
          <w:sz w:val="28"/>
          <w:szCs w:val="28"/>
        </w:rPr>
        <w:t xml:space="preserve">ктилоскопической регистрации), </w:t>
      </w:r>
      <w:r w:rsidRPr="00AE2A4E">
        <w:rPr>
          <w:rFonts w:ascii="Times New Roman" w:eastAsia="TimesNewRomanPSMT" w:hAnsi="Times New Roman" w:cs="Times New Roman"/>
          <w:sz w:val="28"/>
          <w:szCs w:val="28"/>
        </w:rPr>
        <w:t>деятельность которого направлена на объединение усилий земельных органов полиции, и обеспечения эффективного сотрудничество между ними. Федеральное ведомство к</w:t>
      </w:r>
      <w:r>
        <w:rPr>
          <w:rFonts w:ascii="Times New Roman" w:eastAsia="TimesNewRomanPSMT" w:hAnsi="Times New Roman" w:cs="Times New Roman"/>
          <w:sz w:val="28"/>
          <w:szCs w:val="28"/>
        </w:rPr>
        <w:t>риминальной полиции осуществляющее</w:t>
      </w:r>
      <w:r w:rsidRPr="00AE2A4E">
        <w:rPr>
          <w:rFonts w:ascii="Times New Roman" w:eastAsia="TimesNewRomanPSMT" w:hAnsi="Times New Roman" w:cs="Times New Roman"/>
          <w:sz w:val="28"/>
          <w:szCs w:val="28"/>
        </w:rPr>
        <w:t xml:space="preserve"> сбор, анализ и обмен информацией между федеральными и земельными органами, позволяющий централизованно поддерживать связь между различными подразделениями криминальной полиции земель, органами полиции и правосудия, партнерскими организациями за рубежом. Как информационный и коммуникативный центр немецкой полиции, ВКА поддерживает деятельность федеральных и земельных органов полиции по раскрытию и расследованию преступлений, имеющих межрегиональный и международный характер, а также особо тяжких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Также BKA помогает земельным полициям воздерживаться от двойной работы. В Федеральном ведомстве сосредоточено множество центральных учреждений, обеспечивающих деятельность немецкой полиции. Сюда поступают самые важные сообщения из всех органов полиции Германии, здесь централизованно хранятся сведения о всех преступлениях и преступниках. BKA разрабатывает новые методы борьбы с преступностью, проводит научно-практические исследования, направленные на вооружение немецкой полиции самыми современными научно-техническими средствами борьбы с уголовной преступностью.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того BKA является головным органом, организующим полицейскую кооперацию в Европе и развитие международного полицейского сотрудничества. Федеральное ведомство криминальной полиции также обеспечивает расследование преступлений, имеющих межнациональный характер. Так же прерогатива Федерального ведомства криминальной полиции – обеспечение личной защиты членов конституционных органов Федерации.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lastRenderedPageBreak/>
        <w:tab/>
      </w:r>
      <w:r w:rsidRPr="00AE2A4E">
        <w:rPr>
          <w:rFonts w:ascii="Times New Roman" w:hAnsi="Times New Roman" w:cs="Times New Roman"/>
          <w:sz w:val="28"/>
          <w:szCs w:val="28"/>
        </w:rPr>
        <w:t xml:space="preserve">До 2005 г. БКА состоял из группы охраны и 7-мь отделов: административной и вспомогательной службы; иностранный (он же НЦБ Интерпола в ФРГ); внутригерманский: службы опознания; криминалистической техники; центрального розыска; сбора материалов криминалистического учета. Группа охраны обеспечивала (совместно с ГСГ-9 </w:t>
      </w:r>
      <w:r>
        <w:rPr>
          <w:rFonts w:ascii="Times New Roman" w:hAnsi="Times New Roman" w:cs="Times New Roman"/>
          <w:sz w:val="28"/>
          <w:szCs w:val="28"/>
        </w:rPr>
        <w:t>- спецгруппой по</w:t>
      </w:r>
      <w:r w:rsidRPr="00AE2A4E">
        <w:rPr>
          <w:rFonts w:ascii="Times New Roman" w:hAnsi="Times New Roman" w:cs="Times New Roman"/>
          <w:sz w:val="28"/>
          <w:szCs w:val="28"/>
        </w:rPr>
        <w:t>гранохраны МВД ФРГ по борьбе с терроризмом) личную охрану Прези</w:t>
      </w:r>
      <w:r w:rsidRPr="00AE2A4E">
        <w:rPr>
          <w:rFonts w:ascii="Times New Roman" w:hAnsi="Times New Roman" w:cs="Times New Roman"/>
          <w:sz w:val="28"/>
          <w:szCs w:val="28"/>
        </w:rPr>
        <w:softHyphen/>
        <w:t>дента, федерального канцлера и дру</w:t>
      </w:r>
      <w:r>
        <w:rPr>
          <w:rFonts w:ascii="Times New Roman" w:hAnsi="Times New Roman" w:cs="Times New Roman"/>
          <w:sz w:val="28"/>
          <w:szCs w:val="28"/>
        </w:rPr>
        <w:t>гих высших должностных лиц госу</w:t>
      </w:r>
      <w:r w:rsidRPr="00AE2A4E">
        <w:rPr>
          <w:rFonts w:ascii="Times New Roman" w:hAnsi="Times New Roman" w:cs="Times New Roman"/>
          <w:sz w:val="28"/>
          <w:szCs w:val="28"/>
        </w:rPr>
        <w:t>дарства, а также иностранных политических деятелей во время их визита в ФРГ.</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Cs/>
          <w:sz w:val="28"/>
          <w:szCs w:val="28"/>
        </w:rPr>
      </w:pPr>
      <w:r w:rsidRPr="00AE2A4E">
        <w:rPr>
          <w:rFonts w:ascii="Times New Roman" w:eastAsia="TimesNewRomanPSMT" w:hAnsi="Times New Roman" w:cs="Times New Roman"/>
          <w:sz w:val="28"/>
          <w:szCs w:val="28"/>
        </w:rPr>
        <w:tab/>
        <w:t xml:space="preserve">Реорганизованная в 2005 г. структура Федерального ведомства криминальной полиции включает в себя 9-ть  отделов. Так в офисе </w:t>
      </w:r>
      <w:r w:rsidRPr="00AE2A4E">
        <w:rPr>
          <w:rFonts w:ascii="Times New Roman" w:eastAsia="TimesNewRomanPSMT" w:hAnsi="Times New Roman" w:cs="Times New Roman"/>
          <w:iCs/>
          <w:sz w:val="28"/>
          <w:szCs w:val="28"/>
        </w:rPr>
        <w:t>ВКА в г. Висбаден распложены следующие отделы: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международного сотрудничества;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государственной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борьбы с организованной преступностью и особо тяжкими преступлениями;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защиты;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MT" w:hAnsi="Times New Roman" w:cs="Times New Roman"/>
          <w:sz w:val="28"/>
          <w:szCs w:val="28"/>
        </w:rPr>
        <w:t>центральной криминально-полицейской службы;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институт правоохранительной деятельности и подготовки;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институт криминалистических экспертиз;</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информационных технологий;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административный.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IK (Международного сотрудничества) </w:t>
      </w:r>
      <w:r w:rsidRPr="00AE2A4E">
        <w:rPr>
          <w:rFonts w:ascii="Times New Roman" w:eastAsia="TimesNewRomanPSMT" w:hAnsi="Times New Roman" w:cs="Times New Roman"/>
          <w:sz w:val="28"/>
          <w:szCs w:val="28"/>
        </w:rPr>
        <w:t>организует стратегическую деятельность по международному сотрудничеству в области борьбы с уголовной преступностью, в особенности с такими тяжкими ее формами, как международная организованная преступность и международный терроризм. Здесь концентрируются все данные, характеризующие состояние и тенденции международной преступности, вырабатываются среднесрочные и долгосрочные прогнозы ее развития, чтобы соответствующие правоохранительные органы страны смогли принять необходимые превентивные меры, проводятся всесторонние исследовательские работы в этом направлении.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Данный отдел обеспечивает также деятельность офицеров связи в 50 странах мира, которые выполняют важные функции по сбору и обмену информацией, содействию двустороннему сотрудничеству между правоохранительными органами. Эти сотрудники представляют интересы ВКА в стране пребывания и оказывают поддержку другим правоохранительным органам Германии в их контактах с правоохранительными органами страны пребывания. Они также оказывают всестороннюю помощь правоохранительным органам принимающей стороны в проведении их расследований, связанных с Германией. В дополнение к этой деятельности офицеры связи собирают информацию стратегического значения, особенно в области наркотрафика, организованной преступности и международного терроризма.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Отдел IK также координирует сотрудничество между немецкими полицейскими властями и европейскими/международными полицейскими организациями, а также другими структурами международного полицейского сотрудничества. ВКА руководит деятельностью Национальных бюро Интерпола и Европола, координирует и руководит различными операциями немецкой полиции, связанными с разрешением различных кризисных ситуаций за рубежом. В первую очередь это имеет отношение к участию Германии в деятельности различных международных полицейских сил. Большое значение придается организации международного сотрудничества в области полицейского образования.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ST (государственной безопасности) </w:t>
      </w:r>
      <w:r w:rsidRPr="00AE2A4E">
        <w:rPr>
          <w:rFonts w:ascii="Times New Roman" w:eastAsia="TimesNewRomanPSMT" w:hAnsi="Times New Roman" w:cs="Times New Roman"/>
          <w:sz w:val="28"/>
          <w:szCs w:val="28"/>
        </w:rPr>
        <w:t xml:space="preserve">обеспечивает организацию деятельности по борьбе с политически мотивированными преступлениями. К преступлениям данного вида относятся те, которые совершены в целях незаконного влияния на политические процессы, направлены на достижение незаконных политических целей или препятствование в выполнении законных политических решений. В этом плане наиболее серьезными являются преступления экстремистского и террористического характера. После трагических событий 11 сентября 2001 г. в США и 11 марта 2004 г. в Мадриде борьба с подобными преступлениями стала одним из главных приоритетов Федерального ведомства криминальной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частности отдел ST занимается борьбой со следующими преступлениями: политически мотивированные преступления лево- и правоэкстремистского толка, совершаемые гражданами Германии; политически мотивированные преступления, совершаемые иностранцами; шпионаж, экономический шпионаж, преступления, связанные с атомным, биологическим и химическим оружием. В сферу деятельности данного отдела входит также борьба с политически мотивированными преступлениями против жизни, физической неприкосновенности и свободы членов конституционных органов страны: федерального президента, федерального канцлера, членов парламента и т.д. </w:t>
      </w:r>
      <w:r w:rsidRPr="00AE2A4E">
        <w:rPr>
          <w:rFonts w:ascii="Times New Roman" w:eastAsia="TimesNewRomanPSMT" w:hAnsi="Times New Roman" w:cs="Times New Roman"/>
          <w:sz w:val="28"/>
          <w:szCs w:val="28"/>
        </w:rPr>
        <w:tab/>
        <w:t>Кроме того, сотрудники отдела расследуют дела, связанные с захватом в заложники граждан Германии, находящихся за границей.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Для решения вопросов борьбы с финансовой поддержкой террористической деятельности в отделе создана группа финансовых расследований (подразделение финансовой разведки), которая вместе с другими компетентными органами отслеживает пути финансирования терроризма, а также обеспечивает возвращение подобных активов. В вопросах противодействия террористическим угрозам ВКА активно сотрудничает с другими правоохранительными органами страны и зарубежными партнерами.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SO (борьбы с организованной преступностью и особо тяжкими преступлениями) </w:t>
      </w:r>
      <w:r w:rsidRPr="00AE2A4E">
        <w:rPr>
          <w:rFonts w:ascii="Times New Roman" w:eastAsia="TimesNewRomanPSMT" w:hAnsi="Times New Roman" w:cs="Times New Roman"/>
          <w:sz w:val="28"/>
          <w:szCs w:val="28"/>
        </w:rPr>
        <w:t xml:space="preserve">специализируется на борьбе с тяжкими формами насильственных преступлений, наркопреступностью, экономическими и финансовыми преступлениями, преступлениями против собственности, фальшивомонетничеством, преступлениями в информационно-коммуникационной сфере. Особое внимание уделяется борьбе с </w:t>
      </w:r>
      <w:r w:rsidRPr="00AE2A4E">
        <w:rPr>
          <w:rFonts w:ascii="Times New Roman" w:eastAsia="TimesNewRomanPSMT" w:hAnsi="Times New Roman" w:cs="Times New Roman"/>
          <w:sz w:val="28"/>
          <w:szCs w:val="28"/>
        </w:rPr>
        <w:lastRenderedPageBreak/>
        <w:t>организованными преступными группами, особенно в таких сферах, как незаконная международная торговля оружием и взрывчатыми веществами, наркотрафик, распространение поддельных денег, отмывание нелегальных доходов.</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функции отдела входит сбор и хранение всех наиболее важных сообщений о преступлениях и преступниках и обмен этой информацией с компетентными органами в стране и за рубежом. Важное направление деятельности отдела SO является борьба с детской порнографией. Сотрудники отдела занимаются сбором и обработкой информации о всех производителях и распространителях детской порнографии в различных средствах массовой информации, особенно в сети Интернет.</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Стремительный прогресс в сфере информационно-коммуникационных технологий и связанный с этим рост компьютерных преступлений обусловили расширение сферы деятельности ВКА в борьбе с подобными высокотехнологичными преступлениями. Сотрудники отдела собирают и оценивают соответствующую информацию, координируют деятельность и оказывают помощь в этом направлении земельным органам полиции и другим отделам. Кроме этого, сотрудники отдела SO расследуют особо тяжкие случаи компьютерного саботажа, что входит в непосредственную компетенцию ВКА.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SG (защиты) </w:t>
      </w:r>
      <w:r w:rsidRPr="00AE2A4E">
        <w:rPr>
          <w:rFonts w:ascii="Times New Roman" w:eastAsia="TimesNewRomanPSMT" w:hAnsi="Times New Roman" w:cs="Times New Roman"/>
          <w:sz w:val="28"/>
          <w:szCs w:val="28"/>
        </w:rPr>
        <w:t>обеспечивает безопасность членов конституционных органов страны. Штаб-квартира отдела расположена в столице ФРГ в Берлине. Сотрудники отдела охраняют президента, членов Бундестага и Бундесрата, Федерального Конституционного суда и федерального правительства, в определенных случаях – их зарубежных гостей. Сотрудники отдела обеспечивают также внутреннюю защиту своего ведомства.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 просьбе Министерства иностранных дел ВКА направляет сотрудников отдела SG в различные страны для обеспечения безопасности дипломатических миссий за рубежом. В настоящее время около 800 сотрудников данного отдела защищают немецкие представительства в 49 государствах.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ZD (центральной криминально-полицейской службы) </w:t>
      </w:r>
      <w:r w:rsidRPr="00AE2A4E">
        <w:rPr>
          <w:rFonts w:ascii="Times New Roman" w:eastAsia="TimesNewRomanPSMT" w:hAnsi="Times New Roman" w:cs="Times New Roman"/>
          <w:sz w:val="28"/>
          <w:szCs w:val="28"/>
        </w:rPr>
        <w:t>обеспечивает оперативное обслуживание всех полицейских подразделений страны. По своей сути – это оперативно-тактический центр полицейской деятельности в стране. Сюда стекаются наиболее важные данные о преступлениях и преступниках, которые концентрируются и анализируются в различных информационных базах. Здесь находятся основные базы данных, которыми могут пользоваться все полицейские службы страны. Это и свои собственные базы, и доступ к международным базам данных Интерпола, Европола, Шенгенской информационной системы.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Сотрудники отдела обеспечивают идентификацию личности (как преступников, так и жертв преступлений). В электронной базе данных хранятся отпечатки пальцев более 3,27 млн. людей и более миллиона отпечатков ладоней. С 2006 г. доступ к этой электронной базе возможен с патрульных полицейских машин по всей стране, что позволяет в течение трех-шести минут провести идентификацию личности. Кроме того, здесь накоплена и хранится </w:t>
      </w:r>
      <w:r w:rsidRPr="00AE2A4E">
        <w:rPr>
          <w:rFonts w:ascii="Times New Roman" w:eastAsia="TimesNewRomanPSMT" w:hAnsi="Times New Roman" w:cs="Times New Roman"/>
          <w:sz w:val="28"/>
          <w:szCs w:val="28"/>
        </w:rPr>
        <w:lastRenderedPageBreak/>
        <w:t>обширная база данных ДНК-образцов. Доступ к этим базам имеется и у сотрудников полиций ряда европейский стран на основе договора заключенного между Германией и такими странами как: Австрия, Нидерланды, Бельгия, Люксембург, Франция, Испания.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структуре отдела действует также подразделение идентификации жертв катастроф (IDKO), которая используется для проведения соответствующих работ в случае авиационных катастроф, землетрясений, цунами и т.п. в любой точке земли по просьбе соответствующей стороны.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Сотрудники отдела ZD оказывают и иную всестороннюю помощь федеральным и земельным полицейским органам в расследовании и раскрытии преступлений. Это и деятельность осуществляется мобильной оперативной группы, обеспечивающей скрытое наблюдение при проведении оперативно-розыскных мероприятий, и деятельность высококвалифицированной группы по исследованию мест происшествий, обезвреживанию взрывных устройств.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того в случаях похищения людей, захвата заложников, особо серьезных вымогательств в отношении немецких граждан или немецких учреждений и учреждений за рубежом специалисты отдела включаются в качестве экспертов в переговорные и консультативные группы. В функции отдела входит и реализация программы защиты свидетелей по делам, которые расследует ВКА.</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Отдел KI (Институт правоохранительной деятельности и подготовки) </w:t>
      </w:r>
      <w:r w:rsidRPr="00AE2A4E">
        <w:rPr>
          <w:rFonts w:ascii="Times New Roman" w:eastAsia="TimesNewRomanPSMT" w:hAnsi="Times New Roman" w:cs="Times New Roman"/>
          <w:sz w:val="28"/>
          <w:szCs w:val="28"/>
        </w:rPr>
        <w:t>является ведущим исследовательским учреждением немецкой полиции. Он поддерживает усилия федеральных органов полиции и полиции земель в борьбе с преступностью предоставлением сервисных услуг в следующих областях: проведение криминалистических и криминологических исследований; разработка полицейских технологий; образование и повышение квалификации сотрудников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Институт обеспечивает проведение всесторонних научно-практических исследований и внедрение современных технологий полицейской деятельности. В его функции входит выявление наиболее уязвимых мест в сфере борьбы с преступностью и выработка совместно с полицейскими практиками мероприятий и инновационных программ, направленных на совершенствование деятельности полиции. В институте ведутся криминологические и криминалистические исследования, направленные на такие ключевые сферы, как борьба с организованной преступностью, контрабандой, торговлей людьми, экономическими преступлениями.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того при о</w:t>
      </w:r>
      <w:r w:rsidRPr="00AE2A4E">
        <w:rPr>
          <w:rFonts w:ascii="Times New Roman" w:eastAsia="TimesNewRomanPSMT" w:hAnsi="Times New Roman" w:cs="Times New Roman"/>
          <w:iCs/>
          <w:sz w:val="28"/>
          <w:szCs w:val="28"/>
        </w:rPr>
        <w:t>тделе KI</w:t>
      </w:r>
      <w:r w:rsidRPr="00AE2A4E">
        <w:rPr>
          <w:rFonts w:ascii="Times New Roman" w:eastAsia="TimesNewRomanPSMT" w:hAnsi="Times New Roman" w:cs="Times New Roman"/>
          <w:i/>
          <w:iCs/>
          <w:sz w:val="28"/>
          <w:szCs w:val="28"/>
        </w:rPr>
        <w:t xml:space="preserve"> </w:t>
      </w:r>
      <w:r w:rsidRPr="00AE2A4E">
        <w:rPr>
          <w:rFonts w:ascii="Times New Roman" w:eastAsia="TimesNewRomanPSMT" w:hAnsi="Times New Roman" w:cs="Times New Roman"/>
          <w:sz w:val="28"/>
          <w:szCs w:val="28"/>
        </w:rPr>
        <w:t>создан Исследовательский центр борьбы с терроризмом и экстремизмом (RTD), который занимается научно-практическими исследованиями в области противодействия террористическим угрозам, ведет криминально-статистические исследования в этой области и на их основе проводит криминологический анализ, разрабатывает научно обоснованные инструменты борьбы и профилактики терроризма.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Подразделение образования о</w:t>
      </w:r>
      <w:r w:rsidRPr="00AE2A4E">
        <w:rPr>
          <w:rFonts w:ascii="Times New Roman" w:eastAsia="TimesNewRomanPSMT" w:hAnsi="Times New Roman" w:cs="Times New Roman"/>
          <w:iCs/>
          <w:sz w:val="28"/>
          <w:szCs w:val="28"/>
        </w:rPr>
        <w:t>тделе KI</w:t>
      </w:r>
      <w:r w:rsidRPr="00AE2A4E">
        <w:rPr>
          <w:rFonts w:ascii="Times New Roman" w:eastAsia="TimesNewRomanPSMT" w:hAnsi="Times New Roman" w:cs="Times New Roman"/>
          <w:i/>
          <w:iCs/>
          <w:sz w:val="28"/>
          <w:szCs w:val="28"/>
        </w:rPr>
        <w:t xml:space="preserve"> </w:t>
      </w:r>
      <w:r w:rsidRPr="00AE2A4E">
        <w:rPr>
          <w:rFonts w:ascii="Times New Roman" w:eastAsia="TimesNewRomanPSMT" w:hAnsi="Times New Roman" w:cs="Times New Roman"/>
          <w:sz w:val="28"/>
          <w:szCs w:val="28"/>
        </w:rPr>
        <w:t xml:space="preserve">проводит широкий спектр программ повышения квалификации сотрудников криминальной полиции, </w:t>
      </w:r>
      <w:r w:rsidRPr="00AE2A4E">
        <w:rPr>
          <w:rFonts w:ascii="Times New Roman" w:eastAsia="TimesNewRomanPSMT" w:hAnsi="Times New Roman" w:cs="Times New Roman"/>
          <w:sz w:val="28"/>
          <w:szCs w:val="28"/>
        </w:rPr>
        <w:lastRenderedPageBreak/>
        <w:t>учебные курсы для различных категорий сотрудников ВКА. Помимо этого сотрудники института принимают участие в подготовке сотрудников криминальной полиции в Федеральном колледже общественного управления МВД ФРГ.</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Отдел KT (Институт криминалистических экспертиз) </w:t>
      </w:r>
      <w:r w:rsidRPr="00AE2A4E">
        <w:rPr>
          <w:rFonts w:ascii="Times New Roman" w:eastAsia="TimesNewRomanPSMT" w:hAnsi="Times New Roman" w:cs="Times New Roman"/>
          <w:sz w:val="28"/>
          <w:szCs w:val="28"/>
        </w:rPr>
        <w:t>обеспечивает всестороннюю научную и координирующую помощь в раскрытии преступлений и представлении доказательств в суде. Институт имеет в своем распоряжении передовые технологии проведения криминалистических экспертиз, самую современную криминалистическую технику и необходимый научный потенциал сотрудников. При этом работа института носит ярко выраженную научно-исследовательскую направленность, выражающуюся в разработке более совершенных методов проведения экспертных исследований при раскрытии преступлений. В штате данного отдела около 300 сотрудников, представляющих более 60 специальностей: баллисты, лингвисты, физики, химики, биологи, психологи и т.д.</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Ежегодно сотрудниками института проводится более 10 000 различных экспертиз по запросам подразделений криминальной полиции страны, а также их коллег из других стран. Институт активно сотрудничает с аналогичными подразделениями других стран в рамках Европейской сети институтов судебной экспертизы, которая объединяет примерно 50 наиболее важных экспертных учреждений Европы. Большое внимание уделяется и подготовке сотрудников, осуществляющих расследование преступлений.</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Отдел IT (информационных технологий) </w:t>
      </w:r>
      <w:r w:rsidRPr="00AE2A4E">
        <w:rPr>
          <w:rFonts w:ascii="Times New Roman" w:eastAsia="TimesNewRomanPSMT" w:hAnsi="Times New Roman" w:cs="Times New Roman"/>
          <w:sz w:val="28"/>
          <w:szCs w:val="28"/>
        </w:rPr>
        <w:t>обеспечивает необходимые условия для круглосуточной доступности информационно-технологического оборудования в ВКА. Важная задача отдела – обеспечение обмена информацией между различными полицейскими службами при помощи объединенной электронной информационно-поисковой системы полиции ФРГ INPOL, введенной в действие в 1972 г. Центральная служба этой системы находится в ведении данного отдела. В этой системе сконцентрированы следующие специализированные массивы данных: сведения о делах, связанных с незаконным оборотом наркотических средств; сведения об осужденных лицах; криминалистический учет;• информационный массив «организованная преступность». Система удовлетворяет потребности пользователей с помощью простого в использовании интерфейса, обеспечивая возможность хранения любого вида информации и отображения взаимосвязей между людьми и вещами.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Отдел ZV (административный) </w:t>
      </w:r>
      <w:r w:rsidRPr="00AE2A4E">
        <w:rPr>
          <w:rFonts w:ascii="Times New Roman" w:eastAsia="TimesNewRomanPSMT" w:hAnsi="Times New Roman" w:cs="Times New Roman"/>
          <w:sz w:val="28"/>
          <w:szCs w:val="28"/>
        </w:rPr>
        <w:t xml:space="preserve">исполняет управленческие функции, направленные на обеспечение эффективной деятельности Федерального ведомства криминальной полиции. Это – решение кадровых вопросов, проблем материально-технического снабжения, планирования и бюджета, обеспечения внутренней безопасности, профессиональной подготовки.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color w:val="FF0000"/>
          <w:sz w:val="28"/>
          <w:szCs w:val="28"/>
        </w:rPr>
        <w:tab/>
      </w:r>
      <w:r w:rsidRPr="00AE2A4E">
        <w:rPr>
          <w:rFonts w:ascii="Times New Roman" w:eastAsia="TimesNewRomanPSMT" w:hAnsi="Times New Roman" w:cs="Times New Roman"/>
          <w:sz w:val="28"/>
          <w:szCs w:val="28"/>
        </w:rPr>
        <w:t xml:space="preserve">Обобщая функции, которые возложены на все подразделения входящие в Федеральное ведомство криминальной полиции ФРГ, </w:t>
      </w:r>
      <w:r w:rsidRPr="00AE2A4E">
        <w:rPr>
          <w:rFonts w:ascii="Times New Roman" w:eastAsia="TimesNewRomanPSMT" w:hAnsi="Times New Roman" w:cs="Times New Roman"/>
          <w:i/>
          <w:sz w:val="28"/>
          <w:szCs w:val="28"/>
        </w:rPr>
        <w:t xml:space="preserve">можно выделить </w:t>
      </w:r>
      <w:r w:rsidRPr="00AE2A4E">
        <w:rPr>
          <w:rFonts w:ascii="Times New Roman" w:eastAsia="TimesNewRomanPSMT" w:hAnsi="Times New Roman" w:cs="Times New Roman"/>
          <w:i/>
          <w:sz w:val="28"/>
          <w:szCs w:val="28"/>
        </w:rPr>
        <w:lastRenderedPageBreak/>
        <w:t>следующие пять основных областей, на которых сосредоточено его деятельность</w:t>
      </w:r>
      <w:r w:rsidRPr="00AE2A4E">
        <w:rPr>
          <w:rFonts w:ascii="Times New Roman" w:eastAsia="TimesNewRomanPSMT"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централизованное обеспечение деятельности немецкой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расследование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международное сотрудничество;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охрана и профилактика;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административные функции.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Централизованное обеспечение деятельности немецкой полиции, заключается в том, что </w:t>
      </w:r>
      <w:r w:rsidRPr="00AE2A4E">
        <w:rPr>
          <w:rFonts w:ascii="Times New Roman" w:eastAsia="TimesNewRomanPSMT" w:hAnsi="Times New Roman" w:cs="Times New Roman"/>
          <w:sz w:val="28"/>
          <w:szCs w:val="28"/>
        </w:rPr>
        <w:t>ВКА является центральным органом по обеспечению информацией и установлению контактов между всеми полицейскими органами и службами страны в области борьбы с уголовной преступностью. Все важные сведения, имеющие отношение к внутренней безопасности, поступают в ВКА, где они обрабатываются, анализируются и передаются на хранение в электронные системы, доступ к которым открыт для всех полицейских органов Германии.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Информационные системы ВКА снабжают полицейские подразделения Федерации и земель всей информацией, необходимой для эффективной деятельности по раскрытию и предупреждению преступлений: идентификация личности, проведение биометрических исследований, предоставление информации по розыску преступников и похищенных вещей, розыску автотранспорта и т.д.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Экспертно-криминалистические подразделения ВКА проводят любые криминалистические экспертизы для полицейских органов страны. Компетентные специалисты могут быть безотлагательно направлены для проведения исследований на место происшествия в какой угодно уголок страны. ВКА ведет и уголовную статистику, производит криминологический анализ складывающейся криминальной обстановки в стране и в отдельных землях.</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Cs/>
          <w:sz w:val="28"/>
          <w:szCs w:val="28"/>
        </w:rPr>
        <w:t>В области</w:t>
      </w:r>
      <w:r w:rsidRPr="00AE2A4E">
        <w:rPr>
          <w:rFonts w:ascii="Times New Roman" w:eastAsia="TimesNewRomanPSMT" w:hAnsi="Times New Roman" w:cs="Times New Roman"/>
          <w:i/>
          <w:iCs/>
          <w:sz w:val="28"/>
          <w:szCs w:val="28"/>
        </w:rPr>
        <w:t xml:space="preserve"> расследование преступлений </w:t>
      </w:r>
      <w:r w:rsidRPr="00AE2A4E">
        <w:rPr>
          <w:rFonts w:ascii="Times New Roman" w:eastAsia="TimesNewRomanPSMT" w:hAnsi="Times New Roman" w:cs="Times New Roman"/>
          <w:sz w:val="28"/>
          <w:szCs w:val="28"/>
        </w:rPr>
        <w:t>ВКА имеет собственную сферу компетенции, которая определена в Законе о Федеральном ведомстве криминальной полиции и включает борьбу с:</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международной организованной незаконной торговлей оружием, боеприпасами, взрывчатыми веществами и наркотическими средствами;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международным фальшивомонетничеством и оборотом фальшивых денег;</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отмыванием преступных денежных средств в международном масштабе;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посягательством на жизнь федерального президента, членов федерального правительства, членов Бундестага и Федерального конституционного суда, иностранных дипломатов и высокопоставленных иностранных гостей конституционных органов Германии;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международными террористическими организациями;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особо тяжкими случаями компьютерного саботажа.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сферу деятельности ВКА входит также борьба с политически мотивированной преступностью, шпионажем, серьезными экономическими </w:t>
      </w:r>
      <w:r w:rsidRPr="00AE2A4E">
        <w:rPr>
          <w:rFonts w:ascii="Times New Roman" w:eastAsia="TimesNewRomanPSMT" w:hAnsi="Times New Roman" w:cs="Times New Roman"/>
          <w:sz w:val="28"/>
          <w:szCs w:val="28"/>
        </w:rPr>
        <w:lastRenderedPageBreak/>
        <w:t>преступлениями, похищениями и захватом в заложники граждан ФРГ за рубежом. Для оказания помощи в проведении расследования преступлений ВКА может направлять своих сотрудников в органы полиции земель. Основаниями для принятия такого решения являются: просьба заинтересованного земельного ведомства по уголовным делам; приказ федерального министра внутренних дел при наличии серьезных обоснований необходимости расследования преступления на территории земли или нескольких земель; поручение федерального прокурора.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Если совершенное преступление затрагивает интересы нескольких земель или совершается на территории нескольких земель и в этой связи возникает необходимость участия сотрудников BKA, то BKA информирует об этом высшие органы власти и прокуроров земель. В случае согласия прокурора и высшего органа власти земли BKA договаривается с ведомством по уголовным делам соответствующей земли о совместном проведении необходимых оперативных мероприятий. Если есть необходимость привлечь к расследованию преступления не только BKA, но и другие подразделения, то решение об этом принимают федеральный министр внутренних дел и высшие органы власти земель по взаимному согласию.</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Cs/>
          <w:sz w:val="28"/>
          <w:szCs w:val="28"/>
        </w:rPr>
        <w:t>В области</w:t>
      </w:r>
      <w:r w:rsidRPr="00AE2A4E">
        <w:rPr>
          <w:rFonts w:ascii="Times New Roman" w:eastAsia="TimesNewRomanPSMT" w:hAnsi="Times New Roman" w:cs="Times New Roman"/>
          <w:i/>
          <w:iCs/>
          <w:sz w:val="28"/>
          <w:szCs w:val="28"/>
        </w:rPr>
        <w:t xml:space="preserve"> международного сотрудничества. </w:t>
      </w:r>
      <w:r w:rsidRPr="00AE2A4E">
        <w:rPr>
          <w:rFonts w:ascii="Times New Roman" w:eastAsia="TimesNewRomanPSMT" w:hAnsi="Times New Roman" w:cs="Times New Roman"/>
          <w:sz w:val="28"/>
          <w:szCs w:val="28"/>
        </w:rPr>
        <w:t>ВКА вменяется в обязанность полицейская служебная переписка с правоохранительными органами, а также иными общественными учреждениями других государств. Международная кооперация в борьбе с преступностью является важнейшей ее сферой, которое позволяет поддерживать прочные взаимоотношения с полицейскими центрами почти во всех странах. В 50-ти странах мира действуют офицеры связи ВКА, которые поддерживают тесные контакты с правоохранительными органами этих стран. В свою очередь, и при ВКА аккредитованы представители различных иностранных правоохранительных структур.</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Функция охраны и профилактики </w:t>
      </w:r>
      <w:r w:rsidRPr="00AE2A4E">
        <w:rPr>
          <w:rFonts w:ascii="Times New Roman" w:eastAsia="TimesNewRomanPSMT" w:hAnsi="Times New Roman" w:cs="Times New Roman"/>
          <w:sz w:val="28"/>
          <w:szCs w:val="28"/>
        </w:rPr>
        <w:t>ВКА, выражены в обеспечение личной безопасности членов конституционных органов страны. Кроме того, его сотрудники обеспечивают защиту свидетелей и потерпевших по делам, относящимся к компетенции этого ведомства. Большое значение уделяется и вопросам предупреждения преступлений. В этом плане ВКА проводит комплекс различных мероприятий и исследований, направленных на стабилизацию криминальной обстановке в стране, снижение уровня преступности. Данная работа осуществляется в тесном взаимодействии с другими полицейскими и правоохранительными органами Германии и их партнерами из других стран.</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Административные функции </w:t>
      </w:r>
      <w:r w:rsidRPr="00AE2A4E">
        <w:rPr>
          <w:rFonts w:ascii="Times New Roman" w:eastAsia="TimesNewRomanPSMT" w:hAnsi="Times New Roman" w:cs="Times New Roman"/>
          <w:sz w:val="28"/>
          <w:szCs w:val="28"/>
        </w:rPr>
        <w:t>ВКА включают контроль за соблюдением Закона об огнестрельном оружии.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Федеральная полиция</w:t>
      </w:r>
      <w:r w:rsidRPr="00AE2A4E">
        <w:rPr>
          <w:rFonts w:ascii="Times New Roman" w:eastAsia="TimesNewRomanPSMT" w:hAnsi="Times New Roman" w:cs="Times New Roman"/>
          <w:sz w:val="28"/>
          <w:szCs w:val="28"/>
        </w:rPr>
        <w:t xml:space="preserve"> (Bundespolizei) (BPOL), свое нынешнее название Федеральная полиция получила 1 июля 2005 г. после переименования своей предшественницы – Федеральной службы охраны границы (Bundesgrenzschutz, или BGS). Тогда же были существенно расширены и сферы ее деятельности. Основными функциями BPOL являются: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обеспечение безопасности границы, включая охрану морского побережья</w:t>
      </w:r>
      <w:r w:rsidRPr="00AE2A4E">
        <w:rPr>
          <w:rFonts w:ascii="Times New Roman" w:eastAsia="TimesNewRomanPSMT" w:hAnsi="Times New Roman" w:cs="Times New Roman"/>
          <w:color w:val="FF0000"/>
          <w:sz w:val="28"/>
          <w:szCs w:val="28"/>
        </w:rPr>
        <w:t xml:space="preserve"> </w:t>
      </w:r>
      <w:r w:rsidRPr="00AE2A4E">
        <w:rPr>
          <w:rFonts w:ascii="Times New Roman" w:eastAsia="TimesNewRomanPSMT" w:hAnsi="Times New Roman" w:cs="Times New Roman"/>
          <w:sz w:val="28"/>
          <w:szCs w:val="28"/>
        </w:rPr>
        <w:t>(береговая охрана);</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охрана федеральных строений и дипломатических миссий;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обеспечение безопасности в международных аэропортах и на железной дороге;</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защита воздушного пространства;</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организация мобильных сил реагирования Федерального правительства с целью защиты официальных лиц во время проведения мероприятий внутри страны;</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выполнение полицейских функций в условиях чрезвычайных ситуаций;</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оказание помощи другим федеральным и земельным полицейским органам.</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организация сил по борьбе с терроризмом (подразделение GSG9);</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При этом BPOL могут проводить уголовные расследования в строгом соответствии со своими полномочиями. Вне этой сферы расследованиями занимаются соответствующие службы земельной полиции или Федеральное ведомство криминальной полиции. Однако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его сотрудники могут привлекаться в качестве дополнительных сил для усиления отрядов земельной полиции по запросу правительства той или иной федеральной земли.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Непосредственно управляет деятельностью BPOL </w:t>
      </w:r>
      <w:r w:rsidRPr="00AE2A4E">
        <w:rPr>
          <w:rFonts w:ascii="Times New Roman" w:eastAsia="TimesNewRomanPSMT" w:hAnsi="Times New Roman" w:cs="Times New Roman"/>
          <w:i/>
          <w:iCs/>
          <w:sz w:val="28"/>
          <w:szCs w:val="28"/>
        </w:rPr>
        <w:t>Президиум Федеральной полиции</w:t>
      </w:r>
      <w:r w:rsidRPr="00AE2A4E">
        <w:rPr>
          <w:rFonts w:ascii="Times New Roman" w:eastAsia="TimesNewRomanPSMT" w:hAnsi="Times New Roman" w:cs="Times New Roman"/>
          <w:sz w:val="28"/>
          <w:szCs w:val="28"/>
        </w:rPr>
        <w:t>, штаб-квартира которого находится в Потсдаме. Возглавляет BPOL Президент, помощь которому оказывают два вице-президента. Президиум осуществляет стратегическое управление деятельностью региональных управлений и надзор за их деятельностью. В структуру Президиума входят Штаб и восемь отделов: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1 (стратегия и оценка);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2 (общественной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3 (борьбы с преступностью);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4 (международных дел и европейского сотрудничества);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5 (информационно-коммуникационный центр);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6 (материально-технического снабжения);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7 (права и персонала);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8 (бюджетная, организационная, медицинская и защитно-техническая службы).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Региональные управления </w:t>
      </w:r>
      <w:r w:rsidRPr="00AE2A4E">
        <w:rPr>
          <w:rFonts w:ascii="Times New Roman" w:eastAsia="TimesNewRomanPSMT" w:hAnsi="Times New Roman" w:cs="Times New Roman"/>
          <w:sz w:val="28"/>
          <w:szCs w:val="28"/>
        </w:rPr>
        <w:t xml:space="preserve">BPOL расположены в 9-ти городах страны (например, в таких как </w:t>
      </w:r>
      <w:r w:rsidRPr="00AE2A4E">
        <w:rPr>
          <w:rStyle w:val="95pt"/>
          <w:rFonts w:eastAsia="Arial"/>
          <w:sz w:val="28"/>
          <w:szCs w:val="28"/>
        </w:rPr>
        <w:t xml:space="preserve">Бад-Бранштадт, Берлин, Фульдаталь, Мюнхен и Сант Августин и др.), которые </w:t>
      </w:r>
      <w:r w:rsidRPr="00AE2A4E">
        <w:rPr>
          <w:rFonts w:ascii="Times New Roman" w:eastAsia="TimesNewRomanPSMT" w:hAnsi="Times New Roman" w:cs="Times New Roman"/>
          <w:sz w:val="28"/>
          <w:szCs w:val="28"/>
        </w:rPr>
        <w:t xml:space="preserve">подчиняются непосредственно Президиуму, и выступают в качестве промежуточных федеральных органов и </w:t>
      </w:r>
      <w:r w:rsidRPr="00AE2A4E">
        <w:rPr>
          <w:rStyle w:val="95pt"/>
          <w:rFonts w:eastAsia="Arial"/>
          <w:sz w:val="28"/>
          <w:szCs w:val="28"/>
        </w:rPr>
        <w:t>19 окружных офисов</w:t>
      </w:r>
      <w:r w:rsidRPr="00AE2A4E">
        <w:rPr>
          <w:rFonts w:ascii="Times New Roman" w:eastAsia="TimesNewRomanPSMT" w:hAnsi="Times New Roman" w:cs="Times New Roman"/>
          <w:sz w:val="28"/>
          <w:szCs w:val="28"/>
        </w:rPr>
        <w:t xml:space="preserve"> BPOL, расположенных по всей стране. Региональные управления BPOL организуют деятельность низовых под</w:t>
      </w:r>
      <w:r>
        <w:rPr>
          <w:rFonts w:ascii="Times New Roman" w:eastAsia="TimesNewRomanPSMT" w:hAnsi="Times New Roman" w:cs="Times New Roman"/>
          <w:sz w:val="28"/>
          <w:szCs w:val="28"/>
        </w:rPr>
        <w:t>разделений Федеральной полиции</w:t>
      </w:r>
      <w:r w:rsidRPr="00AE2A4E">
        <w:rPr>
          <w:rFonts w:ascii="Times New Roman" w:eastAsia="TimesNewRomanPSMT" w:hAnsi="Times New Roman" w:cs="Times New Roman"/>
          <w:sz w:val="28"/>
          <w:szCs w:val="28"/>
        </w:rPr>
        <w:t xml:space="preserve"> полицейских инспекций и </w:t>
      </w:r>
      <w:r w:rsidRPr="00AE2A4E">
        <w:rPr>
          <w:rStyle w:val="95pt"/>
          <w:rFonts w:eastAsia="Arial"/>
          <w:sz w:val="28"/>
          <w:szCs w:val="28"/>
        </w:rPr>
        <w:t>19 окружных офисов</w:t>
      </w:r>
      <w:r w:rsidRPr="00AE2A4E">
        <w:rPr>
          <w:rFonts w:ascii="Times New Roman" w:eastAsia="TimesNewRomanPSMT" w:hAnsi="Times New Roman" w:cs="Times New Roman"/>
          <w:sz w:val="28"/>
          <w:szCs w:val="28"/>
        </w:rPr>
        <w:t xml:space="preserve"> BPOL, расположенных по всей стране. Другими структурными подразделениями BPOL, выполняющими ключевые функции, являются: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r>
      <w:r w:rsidRPr="00AE2A4E">
        <w:rPr>
          <w:rFonts w:ascii="Times New Roman" w:eastAsia="TimesNewRomanPSMT" w:hAnsi="Times New Roman" w:cs="Times New Roman"/>
          <w:i/>
          <w:sz w:val="28"/>
          <w:szCs w:val="28"/>
        </w:rPr>
        <w:t>Федеральное управление полиции готовности</w:t>
      </w:r>
      <w:r w:rsidRPr="00AE2A4E">
        <w:rPr>
          <w:rFonts w:ascii="Times New Roman" w:eastAsia="TimesNewRomanPSMT" w:hAnsi="Times New Roman" w:cs="Times New Roman"/>
          <w:sz w:val="28"/>
          <w:szCs w:val="28"/>
        </w:rPr>
        <w:t xml:space="preserve"> (Bereitschaftspolizei), которая управляет региональными подразделениями полиции готовности. Полиция готовности обеспечивает общественный порядок при чрезвычайных обстоятельствах и привлекается в случаях массовых беспорядков, катастроф, поисковых операций, футбольных матчей и пр.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Федеральная авиационная служба, которая обладает одним из крупнейших парков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гражданских вертолетов в Европе и состоит из вертолетной группы и пяти эскадрилий, которые обслуживают, кроме прочего, 12 авиаспасательных центров для населения (доставка пациентов, реанимация).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Академия Федеральной полиции, расположенная </w:t>
      </w:r>
      <w:r w:rsidRPr="00AE2A4E">
        <w:rPr>
          <w:rFonts w:ascii="Times New Roman" w:eastAsia="TimesNewRomanPSMT" w:hAnsi="Times New Roman" w:cs="Times New Roman"/>
          <w:sz w:val="28"/>
          <w:szCs w:val="28"/>
        </w:rPr>
        <w:t>в г. Любек, является головным учреждением для подготовки сотрудников Федеральной полиции, которая также оказывает поддержку пяти Федеральным центрам базовой и расширенной полицейской подготовки, которые отвечают за организацию непрерывной подготовки сотрудников.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ab/>
        <w:t>Охрана государственных границ</w:t>
      </w:r>
      <w:r w:rsidRPr="00AE2A4E">
        <w:rPr>
          <w:rFonts w:ascii="Times New Roman" w:eastAsia="TimesNewRomanPSMT" w:hAnsi="Times New Roman" w:cs="Times New Roman"/>
          <w:sz w:val="28"/>
          <w:szCs w:val="28"/>
        </w:rPr>
        <w:t xml:space="preserve"> является важнейших приоритетом Федеральной полиции. Протяженность границы Германии в общей сложности составляет около 4 517 км (3 757 км сухопутных границ и 760 км морских границ). BPOL осуществляет охрану государственных границ:</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 суше (в 30-километровой зоне вглубь страны), за исключением Баварии, где этим занимаются земельная полиция и земельное уголовное ведомство;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воздухе (в 30-километровой зоне вглубь страны);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 воде (в 50-километровой зоне).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Охрана границы осуществляется посредством надзора за соблюдением паспортного режима и трансграничными перевозками, а также охраны общественного порядка и безопасности в пограничной зоне. Особый акцент делается на внешние функции по обеспечению безопасности границ: борьба с незаконной иммиграцией иностранных граждан, борьба с контрабандой и другими видами транснациональной преступности (торговлей людьми, наркотрафиком, угонами автомототранспорта, подделкой документов).</w:t>
      </w:r>
      <w:r w:rsidRPr="00AE2A4E">
        <w:rPr>
          <w:rFonts w:ascii="Times New Roman" w:eastAsia="TimesNewRomanPSMT" w:hAnsi="Times New Roman" w:cs="Times New Roman"/>
          <w:sz w:val="28"/>
          <w:szCs w:val="28"/>
        </w:rPr>
        <w:tab/>
        <w:t>В данной области деятельности в компетенцию BPOL входит:</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проверка документов у лиц, пересекающих границу ФРГ, а также у подозрительных людей, находящихся в приграничных районах, аэропортах и на крупных железнодорожных вокзалах;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подготовка и рассмотрение материалов, необходимых для опознания лиц и внесения данных на конкретного гражданина в картотеку учета;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внесение данных на преступников (немцев и иностранцев) в полицейскую информационную систему Германии (INPOL) с целью их розыска и ареста, а также проведения иных полицейских мероприятий;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контроль за ограничением права проживания;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арест иностранного гражданина в случае совершения им преступления;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высылка иностранцев, подлежащих выдворению из страны.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В настоящее время возрастает значение задач, выполняемых BPOL по охране границ, особенно на фоне вступившего в силу 26 марта 1995 г. Шенгенского соглашения, предписывающего осуществлять последовательный контроль на внешних границах.</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Задачами BPOL является охрана </w:t>
      </w:r>
      <w:r w:rsidRPr="00AE2A4E">
        <w:rPr>
          <w:rFonts w:ascii="Times New Roman" w:eastAsia="TimesNewRomanPSMT" w:hAnsi="Times New Roman" w:cs="Times New Roman"/>
          <w:i/>
          <w:sz w:val="28"/>
          <w:szCs w:val="28"/>
        </w:rPr>
        <w:t>конституционных органов федерации</w:t>
      </w:r>
      <w:r w:rsidRPr="00AE2A4E">
        <w:rPr>
          <w:rFonts w:ascii="Times New Roman" w:eastAsia="TimesNewRomanPSMT" w:hAnsi="Times New Roman" w:cs="Times New Roman"/>
          <w:sz w:val="28"/>
          <w:szCs w:val="28"/>
        </w:rPr>
        <w:t xml:space="preserve"> в частности  двух высших судов Германии – Федерального конституционного суда и Высшего федерального суда расположенных в г. Карлсруэ, а также </w:t>
      </w:r>
      <w:r w:rsidRPr="00AE2A4E">
        <w:rPr>
          <w:rFonts w:ascii="Times New Roman" w:eastAsia="TimesNewRomanPSMT" w:hAnsi="Times New Roman" w:cs="Times New Roman"/>
          <w:i/>
          <w:sz w:val="28"/>
          <w:szCs w:val="28"/>
        </w:rPr>
        <w:t>дипломатических миссий</w:t>
      </w:r>
      <w:r w:rsidRPr="00AE2A4E">
        <w:rPr>
          <w:rFonts w:ascii="Times New Roman" w:eastAsia="TimesNewRomanPSMT" w:hAnsi="Times New Roman" w:cs="Times New Roman"/>
          <w:sz w:val="28"/>
          <w:szCs w:val="28"/>
        </w:rPr>
        <w:t>, расположенных в г. Берлине и бывшей столице – г. Бонне. Кроме того его сотрудник оказывают судействе ВКА в решении задач по охране важных лиц, а также задач в открытом море и по охране окружающей среды.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На Федеральную полицию возложено выполнение определенных задач </w:t>
      </w:r>
      <w:r w:rsidRPr="00AE2A4E">
        <w:rPr>
          <w:rFonts w:ascii="Times New Roman" w:eastAsia="TimesNewRomanPSMT" w:hAnsi="Times New Roman" w:cs="Times New Roman"/>
          <w:i/>
          <w:sz w:val="28"/>
          <w:szCs w:val="28"/>
        </w:rPr>
        <w:t xml:space="preserve">железнодорожной полиции. </w:t>
      </w:r>
      <w:r w:rsidRPr="00AE2A4E">
        <w:rPr>
          <w:rFonts w:ascii="Times New Roman" w:eastAsia="TimesNewRomanPSMT" w:hAnsi="Times New Roman" w:cs="Times New Roman"/>
          <w:sz w:val="28"/>
          <w:szCs w:val="28"/>
        </w:rPr>
        <w:t>Сотрудники BPOL обеспечивают предупреждение и борьбу с различными видами преступлений на станциях и железнодорожных объектах – это вандализм, имущественные и насильственные преступления, незаконное вмешательство в деятельность железных дорог. Кроме того, они обеспечивают общественную безопасность на станциях и в поездах при перевозке пассажиров на крупные мероприятия, например, на футбольные матчи. В целом юрисдикция BPOL распространяется примерно на 36 000 км километров железной дороги и примерно 7,5 тыс. станций.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соответствии с Законом об авиационной безопасности BPOL обеспечивает </w:t>
      </w:r>
      <w:r w:rsidRPr="00AE2A4E">
        <w:rPr>
          <w:rFonts w:ascii="Times New Roman" w:eastAsia="TimesNewRomanPSMT" w:hAnsi="Times New Roman" w:cs="Times New Roman"/>
          <w:i/>
          <w:sz w:val="28"/>
          <w:szCs w:val="28"/>
        </w:rPr>
        <w:t>полицейскую защиту гражданского воздушного сообщения.</w:t>
      </w:r>
      <w:r w:rsidRPr="00AE2A4E">
        <w:rPr>
          <w:rFonts w:ascii="Times New Roman" w:eastAsia="TimesNewRomanPSMT" w:hAnsi="Times New Roman" w:cs="Times New Roman"/>
          <w:sz w:val="28"/>
          <w:szCs w:val="28"/>
        </w:rPr>
        <w:t xml:space="preserve"> Особое внимание при этом уделяется предотвращению угонов самолетов и актов саботажа. Сотрудники BPOL ведут контроль за авиапассажирами и их багажом, выявляют предметы, от которых может исходить опасность (например, оружие и боеприпасы, нетрадиционные взрывные устройства); обеспечивают наблюдение за всей территорией аэродрома и безопасность на борту воздушных суден. Юрисдикция BPOL распространяется на все 14 крупных немецких аэропортов. В остальных 21 небольших аэропортах страны его сотрудники могут действовать по поручению земельных органов.</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Также BPOL помогает землям в решении особенно ответственных полицейских задач по предотвращению эксцессов, например, во время официальных визитов или демонстраций. Кроме того, она оказывает помощь при катастрофах и стихийных бедствиях. Прямой обязанностью BPOL является и поддержка полицейских формирований земель в чрезвычайных ситуациях, активные действия в связи с чрезвычайным положением и при введении «состояния обороны». Кроме того BPOL выполняет и международные полицейские функции в рамках миротворческих акций ООН.</w:t>
      </w:r>
    </w:p>
    <w:p w:rsidR="00066EAE" w:rsidRPr="00AE2A4E" w:rsidRDefault="00066EAE" w:rsidP="00D764AE">
      <w:pPr>
        <w:tabs>
          <w:tab w:val="left" w:pos="284"/>
        </w:tabs>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настоящее время общее количество сотрудников Федеральной полиции составляет более 40 000. человек, из которых более 30 000. – кадровые сотрудники полиции: около 21 тыс. сотрудников обеспечивают безопасность границы, железных дорог и воздушного пространства; около 6 000. входят в состав полиции готовности; около 3 000 – сотрудники в составе специальных подразделений (авиационной службы, отрядов по борьбе с терроризмом – GSG-</w:t>
      </w:r>
      <w:r w:rsidRPr="00AE2A4E">
        <w:rPr>
          <w:rFonts w:ascii="Times New Roman" w:eastAsia="TimesNewRomanPSMT" w:hAnsi="Times New Roman" w:cs="Times New Roman"/>
          <w:sz w:val="28"/>
          <w:szCs w:val="28"/>
        </w:rPr>
        <w:lastRenderedPageBreak/>
        <w:t>9, Центрального офиса информации и коммуникации и т.д.). Приблизительно 6,8 тыс. гражданских служащих BPOL выполняют административные и вспомогательные функции; 2 000. человек – сотрудники индивидуальной службы, которые занимаются вопросами иммиграции и индивидуального пограничного контроля, включая проверку пассажиров в аэропортах.</w:t>
      </w:r>
    </w:p>
    <w:p w:rsidR="00066EAE" w:rsidRPr="00AE2A4E" w:rsidRDefault="00066EAE" w:rsidP="00D764AE">
      <w:pPr>
        <w:tabs>
          <w:tab w:val="left" w:pos="284"/>
        </w:tabs>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Для решения специальных задач в структуру Федеральной полиции входит группа </w:t>
      </w:r>
      <w:r w:rsidRPr="00AE2A4E">
        <w:rPr>
          <w:rFonts w:ascii="Times New Roman" w:hAnsi="Times New Roman" w:cs="Times New Roman"/>
          <w:i/>
          <w:sz w:val="28"/>
          <w:szCs w:val="28"/>
        </w:rPr>
        <w:t xml:space="preserve">специального назначения GSG-9 </w:t>
      </w:r>
      <w:r w:rsidRPr="00AE2A4E">
        <w:rPr>
          <w:rFonts w:ascii="Times New Roman" w:hAnsi="Times New Roman" w:cs="Times New Roman"/>
          <w:sz w:val="28"/>
          <w:szCs w:val="28"/>
        </w:rPr>
        <w:t>(Grenzschutzgruppe). Подразделение предназначено для борьбы с терроризмом, с особо опасными преступлениями, связанными с покушениями на государственных и политических деятелей, иностранных гостей в ранге глав государств и министров, решения задач по пресечению особо тяжких преступлений, связанных с убийствами, взятием заложников, разбоями и грабежами, вымогательствами в особо крупных размерах. Подобные за</w:t>
      </w:r>
      <w:r w:rsidRPr="00AE2A4E">
        <w:rPr>
          <w:rFonts w:ascii="Times New Roman" w:hAnsi="Times New Roman" w:cs="Times New Roman"/>
          <w:sz w:val="28"/>
          <w:szCs w:val="28"/>
        </w:rPr>
        <w:softHyphen/>
        <w:t xml:space="preserve">дачи возложены также на земельные спецподразделения: </w:t>
      </w:r>
      <w:r w:rsidRPr="00AE2A4E">
        <w:rPr>
          <w:rFonts w:ascii="Times New Roman" w:hAnsi="Times New Roman" w:cs="Times New Roman"/>
          <w:i/>
          <w:sz w:val="28"/>
          <w:szCs w:val="28"/>
        </w:rPr>
        <w:t>мобильные отряды (МЕК) и специальные оперативные подразделения (SEK).</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hAnsi="Times New Roman" w:cs="Times New Roman"/>
          <w:sz w:val="28"/>
          <w:szCs w:val="28"/>
        </w:rPr>
        <w:t>GSG-9 была сформирована в сентябре 1973 г., ровно через год после трагической гибели спортсменов на Олимпиаде в Мюнхене, и находиться в прямом и единственном подчинении у министра внутренних дел Германии. GSG-9 расквартировано в отдельном казарменном городке в боннском пригороде Сан-Августин. Структура спецподразделения напоминает структуру воинской части. Организовано оно следующим об</w:t>
      </w:r>
      <w:r w:rsidRPr="00AE2A4E">
        <w:rPr>
          <w:rFonts w:ascii="Times New Roman" w:hAnsi="Times New Roman" w:cs="Times New Roman"/>
          <w:sz w:val="28"/>
          <w:szCs w:val="28"/>
        </w:rPr>
        <w:softHyphen/>
        <w:t>разом:</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штаб;</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оперативные отряды;</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подразделения обеспечения: три отряда (учебный, связи и информа</w:t>
      </w:r>
      <w:r w:rsidRPr="00AE2A4E">
        <w:rPr>
          <w:rFonts w:ascii="Times New Roman" w:hAnsi="Times New Roman" w:cs="Times New Roman"/>
          <w:sz w:val="28"/>
          <w:szCs w:val="28"/>
        </w:rPr>
        <w:softHyphen/>
        <w:t>ции, технический), группа снабжения и звено вертолетов.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GSG-9 насчитывает в своих рядах 300 сотрудников.</w:t>
      </w:r>
      <w:r w:rsidRPr="00AE2A4E">
        <w:rPr>
          <w:rFonts w:ascii="Times New Roman" w:eastAsia="TimesNewRomanPSMT" w:hAnsi="Times New Roman" w:cs="Times New Roman"/>
          <w:sz w:val="28"/>
          <w:szCs w:val="28"/>
        </w:rPr>
        <w:t xml:space="preserve"> Спецгруппа укомплектована снайперами, взрывотехниками, оружейниками, химиками, электротехниками, радистами, другими техническими специалистами и оснащена новейшим оружием, мощными транспортерами вертолетами, </w:t>
      </w:r>
      <w:r w:rsidRPr="00AE2A4E">
        <w:rPr>
          <w:rStyle w:val="95pt"/>
          <w:rFonts w:eastAsia="Arial"/>
          <w:sz w:val="28"/>
          <w:szCs w:val="28"/>
        </w:rPr>
        <w:t>бронированными катерами, предназначеными для действий в открытом море.</w:t>
      </w:r>
      <w:r w:rsidRPr="00AE2A4E">
        <w:rPr>
          <w:rFonts w:ascii="Times New Roman" w:hAnsi="Times New Roman" w:cs="Times New Roman"/>
          <w:sz w:val="28"/>
          <w:szCs w:val="28"/>
        </w:rPr>
        <w:t xml:space="preserve"> Группу возглавляет командир, который осуществляющий руководство через штаб, состоящий из двух заместителей командира и группы управления.  В составе группы действует три оперативных отряда:</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GSG 9/1 (100 человек личного состава) – специализируется на проведении антитеррористических действий в стандартных условиях;</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GSG-9/2 (100 человек) – антитеррористические действия на судах и прочих морских объектах;</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GSG 9/3 (50 человек) – группа десантников-парашютистов.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Оперативные отряды составляют основное ядро спецподразделения, каждый оперативный отряд</w:t>
      </w:r>
      <w:r>
        <w:rPr>
          <w:rFonts w:ascii="Times New Roman" w:hAnsi="Times New Roman" w:cs="Times New Roman"/>
          <w:sz w:val="28"/>
          <w:szCs w:val="28"/>
        </w:rPr>
        <w:t xml:space="preserve"> подразделяется на группу управ</w:t>
      </w:r>
      <w:r w:rsidRPr="00AE2A4E">
        <w:rPr>
          <w:rFonts w:ascii="Times New Roman" w:hAnsi="Times New Roman" w:cs="Times New Roman"/>
          <w:sz w:val="28"/>
          <w:szCs w:val="28"/>
        </w:rPr>
        <w:t>ления и 5 боевых групп - SET. Но эти группы не статичны – в зависимости от условий могут быть сформированы специализированные группы, состоящие из необходимых в конкретной ситуации бойцов с разными навыками и способн</w:t>
      </w:r>
      <w:r>
        <w:rPr>
          <w:rFonts w:ascii="Times New Roman" w:hAnsi="Times New Roman" w:cs="Times New Roman"/>
          <w:sz w:val="28"/>
          <w:szCs w:val="28"/>
        </w:rPr>
        <w:t>остями, например, снайперов, ос</w:t>
      </w:r>
      <w:r w:rsidRPr="00AE2A4E">
        <w:rPr>
          <w:rFonts w:ascii="Times New Roman" w:hAnsi="Times New Roman" w:cs="Times New Roman"/>
          <w:sz w:val="28"/>
          <w:szCs w:val="28"/>
        </w:rPr>
        <w:t xml:space="preserve">нащенных специальными винтовками, или подрывников, </w:t>
      </w:r>
      <w:r w:rsidRPr="00AE2A4E">
        <w:rPr>
          <w:rFonts w:ascii="Times New Roman" w:hAnsi="Times New Roman" w:cs="Times New Roman"/>
          <w:sz w:val="28"/>
          <w:szCs w:val="28"/>
        </w:rPr>
        <w:lastRenderedPageBreak/>
        <w:t>аквалангистов. Поэтому каждый член оперативного отряда должен овладеть как можно большим количеством специальностей, поскольку отрядам приходится выполнять самые разные задания - от штурма занятого террористами здания и освобождения заложников до поиска и захвата скрывающихся преступников.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Отряд связи и информации выполняет задачи по поддержанию радио и телефонной связи внутри подразделения. Технический отряд имеет в своем</w:t>
      </w:r>
      <w:r>
        <w:rPr>
          <w:rFonts w:ascii="Times New Roman" w:hAnsi="Times New Roman" w:cs="Times New Roman"/>
          <w:sz w:val="28"/>
          <w:szCs w:val="28"/>
        </w:rPr>
        <w:t xml:space="preserve"> составе подразделения подрывни</w:t>
      </w:r>
      <w:r w:rsidRPr="00AE2A4E">
        <w:rPr>
          <w:rFonts w:ascii="Times New Roman" w:hAnsi="Times New Roman" w:cs="Times New Roman"/>
          <w:sz w:val="28"/>
          <w:szCs w:val="28"/>
        </w:rPr>
        <w:t>ков, аквалангистов, боевых пловцов, специалистов-авторемонтников. Звено вертолетов используется не т</w:t>
      </w:r>
      <w:r>
        <w:rPr>
          <w:rFonts w:ascii="Times New Roman" w:hAnsi="Times New Roman" w:cs="Times New Roman"/>
          <w:sz w:val="28"/>
          <w:szCs w:val="28"/>
        </w:rPr>
        <w:t>олько для транспортировки опера</w:t>
      </w:r>
      <w:r w:rsidRPr="00AE2A4E">
        <w:rPr>
          <w:rFonts w:ascii="Times New Roman" w:hAnsi="Times New Roman" w:cs="Times New Roman"/>
          <w:sz w:val="28"/>
          <w:szCs w:val="28"/>
        </w:rPr>
        <w:t>тивных групп, но и в качестве тактического средства при осуществлении операций: ведение наблюдения, преследование и захват преступников, проникновение в окно или на крышу блокированного здания.</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GSG-9 комплектуется добровольцами из Федеральной полиции Германии, в возрасте от 20 до 25 лет. Ежегодно набирается около 150 кандидатов, которые под</w:t>
      </w:r>
      <w:r w:rsidRPr="00AE2A4E">
        <w:rPr>
          <w:rFonts w:ascii="Times New Roman" w:hAnsi="Times New Roman" w:cs="Times New Roman"/>
          <w:sz w:val="28"/>
          <w:szCs w:val="28"/>
        </w:rPr>
        <w:softHyphen/>
        <w:t>вергаются тщательному отбору по резу</w:t>
      </w:r>
      <w:r>
        <w:rPr>
          <w:rFonts w:ascii="Times New Roman" w:hAnsi="Times New Roman" w:cs="Times New Roman"/>
          <w:sz w:val="28"/>
          <w:szCs w:val="28"/>
        </w:rPr>
        <w:t>льтатам различных тестов и экза</w:t>
      </w:r>
      <w:r w:rsidRPr="00AE2A4E">
        <w:rPr>
          <w:rFonts w:ascii="Times New Roman" w:hAnsi="Times New Roman" w:cs="Times New Roman"/>
          <w:sz w:val="28"/>
          <w:szCs w:val="28"/>
        </w:rPr>
        <w:t>менов, в ходе которых выбывает около</w:t>
      </w:r>
      <w:r>
        <w:rPr>
          <w:rFonts w:ascii="Times New Roman" w:hAnsi="Times New Roman" w:cs="Times New Roman"/>
          <w:sz w:val="28"/>
          <w:szCs w:val="28"/>
        </w:rPr>
        <w:t xml:space="preserve"> 30%. В течение трех дней канди</w:t>
      </w:r>
      <w:r w:rsidRPr="00AE2A4E">
        <w:rPr>
          <w:rFonts w:ascii="Times New Roman" w:hAnsi="Times New Roman" w:cs="Times New Roman"/>
          <w:sz w:val="28"/>
          <w:szCs w:val="28"/>
        </w:rPr>
        <w:t>даты проходят медицинскую комиссию и сдают следующие вступитель</w:t>
      </w:r>
      <w:r w:rsidRPr="00AE2A4E">
        <w:rPr>
          <w:rFonts w:ascii="Times New Roman" w:hAnsi="Times New Roman" w:cs="Times New Roman"/>
          <w:sz w:val="28"/>
          <w:szCs w:val="28"/>
        </w:rPr>
        <w:softHyphen/>
        <w:t>ные экзамены: 4-часовой тест на проверку психологического состояния, проверку выносливости и выдержки, способностей и навыков в стрельбе из стрелкового оружия, проверку физ</w:t>
      </w:r>
      <w:r>
        <w:rPr>
          <w:rFonts w:ascii="Times New Roman" w:hAnsi="Times New Roman" w:cs="Times New Roman"/>
          <w:sz w:val="28"/>
          <w:szCs w:val="28"/>
        </w:rPr>
        <w:t>ической подготовки по разным ви</w:t>
      </w:r>
      <w:r w:rsidRPr="00AE2A4E">
        <w:rPr>
          <w:rFonts w:ascii="Times New Roman" w:hAnsi="Times New Roman" w:cs="Times New Roman"/>
          <w:sz w:val="28"/>
          <w:szCs w:val="28"/>
        </w:rPr>
        <w:t xml:space="preserve">дам спорта, общеобразовательный тест.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После успешного прохождения всех тестов, они допускаются к 22-недельному курсу обучения, подавляющая часть этого времени отводится для занятий на местности в условиях, наиболее приближенных к реальной оперативной обстановке. При этом обучение, предполагает усиленную подготовку по многим дисциплинам, начиная с плавания и заканчивая каратэ и метанием ножей, увере</w:t>
      </w:r>
      <w:r>
        <w:rPr>
          <w:rFonts w:ascii="Times New Roman" w:hAnsi="Times New Roman" w:cs="Times New Roman"/>
          <w:sz w:val="28"/>
          <w:szCs w:val="28"/>
        </w:rPr>
        <w:t>нно владеют стрелковым оружием</w:t>
      </w:r>
      <w:r w:rsidRPr="00AE2A4E">
        <w:rPr>
          <w:rFonts w:ascii="Times New Roman" w:hAnsi="Times New Roman" w:cs="Times New Roman"/>
          <w:sz w:val="28"/>
          <w:szCs w:val="28"/>
        </w:rPr>
        <w:t xml:space="preserve"> от револьвера до снайперской винтовки. Обучающиеся получают не только практические навыки вооруженных действий и самозащиты, но и знания в области психологии и права. Основная целевая установка программы обучения - выработка личным составом навыков самостоятельных действий в экстремальных условиях, взаимодействия и взаимовыручки сотрудников в составе подразделения, углубление знаний и навыков владения современными видами оружия и техники.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Style w:val="95pt"/>
          <w:rFonts w:eastAsia="Arial"/>
          <w:sz w:val="28"/>
          <w:szCs w:val="28"/>
        </w:rPr>
        <w:t xml:space="preserve">Приказ о задействовании </w:t>
      </w:r>
      <w:r w:rsidRPr="00AE2A4E">
        <w:rPr>
          <w:rStyle w:val="95pt"/>
          <w:rFonts w:eastAsia="Arial"/>
          <w:sz w:val="28"/>
          <w:szCs w:val="28"/>
          <w:lang w:val="en-US"/>
        </w:rPr>
        <w:t>GSG</w:t>
      </w:r>
      <w:r w:rsidRPr="00AE2A4E">
        <w:rPr>
          <w:rStyle w:val="95pt"/>
          <w:rFonts w:eastAsia="Arial"/>
          <w:sz w:val="28"/>
          <w:szCs w:val="28"/>
        </w:rPr>
        <w:t>-9 может отдать только Министр внутренних дел, с котор</w:t>
      </w:r>
      <w:r>
        <w:rPr>
          <w:rStyle w:val="95pt"/>
          <w:rFonts w:eastAsia="Arial"/>
          <w:sz w:val="28"/>
          <w:szCs w:val="28"/>
        </w:rPr>
        <w:t>ым командир имеет прямую кругло</w:t>
      </w:r>
      <w:r w:rsidRPr="00AE2A4E">
        <w:rPr>
          <w:rStyle w:val="95pt"/>
          <w:rFonts w:eastAsia="Arial"/>
          <w:sz w:val="28"/>
          <w:szCs w:val="28"/>
        </w:rPr>
        <w:t xml:space="preserve">суточную связь. Заявка на использование сил и средств </w:t>
      </w:r>
      <w:r w:rsidRPr="00AE2A4E">
        <w:rPr>
          <w:rStyle w:val="95pt"/>
          <w:rFonts w:eastAsia="Arial"/>
          <w:sz w:val="28"/>
          <w:szCs w:val="28"/>
          <w:lang w:val="en-US"/>
        </w:rPr>
        <w:t>GSG</w:t>
      </w:r>
      <w:r w:rsidRPr="00AE2A4E">
        <w:rPr>
          <w:rStyle w:val="95pt"/>
          <w:rFonts w:eastAsia="Arial"/>
          <w:sz w:val="28"/>
          <w:szCs w:val="28"/>
        </w:rPr>
        <w:t>-9 может поступить только от Министра внутренних дел той земли, где сложилась обстановка, требующая вмешательства этого подразделе</w:t>
      </w:r>
      <w:r w:rsidRPr="00AE2A4E">
        <w:rPr>
          <w:rStyle w:val="95pt"/>
          <w:rFonts w:eastAsia="Arial"/>
          <w:sz w:val="28"/>
          <w:szCs w:val="28"/>
        </w:rPr>
        <w:softHyphen/>
        <w:t xml:space="preserve">ния. </w:t>
      </w:r>
      <w:r w:rsidRPr="00AE2A4E">
        <w:rPr>
          <w:rFonts w:ascii="Times New Roman" w:eastAsia="TimesNewRomanPSMT" w:hAnsi="Times New Roman" w:cs="Times New Roman"/>
          <w:sz w:val="28"/>
          <w:szCs w:val="28"/>
        </w:rPr>
        <w:t xml:space="preserve">Подобная организация управления помогает избежать ненужного задействования GSG-9 в незначительных операциях, отреагировать на которые способны подразделения более низкого ранга боеспособности и других целевых направлений.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Группа готова также отправиться в любую точку земного шара по заявке министра внутренних дел государства, где произошел инцидент, но только </w:t>
      </w:r>
      <w:r w:rsidRPr="00AE2A4E">
        <w:rPr>
          <w:rFonts w:ascii="Times New Roman" w:eastAsia="TimesNewRomanPSMT" w:hAnsi="Times New Roman" w:cs="Times New Roman"/>
          <w:sz w:val="28"/>
          <w:szCs w:val="28"/>
        </w:rPr>
        <w:lastRenderedPageBreak/>
        <w:t>после команды министра МВД Германии. При этом эксперты некоторых стран считают GSG-9 одним из наиболее эффективных подразделений в мире среди специальных подразделений по борьбе с терроризмом и, прежде всего, по освобождению заложников. Для этого имеются серьезные основания. Например, первая операция, которая была успешно выполнена GSG-9 в аэропорту Могадишо, длилась всего около 7 мин.</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целях эффективной борьбы с террористическими организациями в Европе GSG-9 сотрудничает с аналогичными подразделениями других европейских го</w:t>
      </w:r>
      <w:r>
        <w:rPr>
          <w:rFonts w:ascii="Times New Roman" w:eastAsia="TimesNewRomanPSMT" w:hAnsi="Times New Roman" w:cs="Times New Roman"/>
          <w:sz w:val="28"/>
          <w:szCs w:val="28"/>
        </w:rPr>
        <w:t>сударств, в частности</w:t>
      </w:r>
      <w:r w:rsidRPr="00AE2A4E">
        <w:rPr>
          <w:rFonts w:ascii="Times New Roman" w:eastAsia="TimesNewRomanPSMT" w:hAnsi="Times New Roman" w:cs="Times New Roman"/>
          <w:sz w:val="28"/>
          <w:szCs w:val="28"/>
        </w:rPr>
        <w:t xml:space="preserve"> с французским подразделением быстрого реагирования (RAID). Их взаимодействие стало активным в 80-е гг., когда правоохранительные органы ФРГ и Франции в результате проведения совместных оперативных мероприятий установили активные связи германских террористических организаций (в частности, RAF) с французскими (например, «Action Directe»). Германские и французские антитеррористические подразделения провели ряд совместных операций, в результате чего были арестованы особо опасные террористы и разгромлено несколько баз террористических групп.</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hAnsi="Times New Roman" w:cs="Times New Roman"/>
          <w:i/>
          <w:sz w:val="28"/>
          <w:szCs w:val="28"/>
        </w:rPr>
        <w:t>Федеральное ведомство по охране Конституци</w:t>
      </w:r>
      <w:r w:rsidRPr="00AE2A4E">
        <w:rPr>
          <w:rFonts w:ascii="Times New Roman" w:hAnsi="Times New Roman" w:cs="Times New Roman"/>
          <w:sz w:val="28"/>
          <w:szCs w:val="28"/>
        </w:rPr>
        <w:t xml:space="preserve">и (Bundesamt für Verfassungsschutz)   (BfV) одна из составных частей полицейской системы Германии,  также подчиняется федеральному Министру внутренних дел. BfV как орган контрразведки был создан в 1950 г. Этим же правовым актом были созданы земельные ведомства охраны конституции (Landesbehöden fü Verfassungsschutz) (LfV), которые подчинены МВД земель.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соответствии с Законом ФРГ от 27 ноября 1950 г. «О сотрудничестве федерации и земель в вопросах охраны Конституции» (отсюда и название «Ведомство по охране Конституции») на BfV были возложены задачи по «сбору, оценке информации, сообщений и других данных о посягательствах на свободный демократический правопорядок, на целостность и безопасность федерации и земель». При этом первоначально данный закон не давал BfV права использовать негласные методы при осуществлении своей деятельности. Это право оно получило 7 августа 1972 г. в результате принятия поправок к закону 1950 г.</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1990 г. были приняты были приняты ряд законов о спецслужбах, в том числе законы «О сотрудничестве федерации и земель в области охраны Конституции», «О ведомстве по охране Конституции» и «О сотрудничестве», которыми были определили главные задачи спецслужб, а также основы взаимодействия и координации их деятельности. При этом в § 6 Закона «О ведомстве по охране Конституции» и его толкованиях говорится, что BfV может использовать «методы, предметы и инструменты для тайного сбора информации, а также доверенных лиц, агентов, наружное наблюдение, видео- и звукозапись, документы прикрытия. Их перечень утверждается федеральным министром внутренних дел, который информирует об этом парламентскую контрольную комиссию». Таким образом, BfV практически разрешено применение всех тайных средств сбора информации.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 xml:space="preserve">Задачами ведомств по охране Конституции федерации и земель, </w:t>
      </w:r>
      <w:r w:rsidRPr="00AE2A4E">
        <w:rPr>
          <w:rFonts w:ascii="Times New Roman" w:hAnsi="Times New Roman" w:cs="Times New Roman"/>
          <w:sz w:val="28"/>
          <w:szCs w:val="28"/>
        </w:rPr>
        <w:t xml:space="preserve">(BfV и LfV),) </w:t>
      </w:r>
      <w:r w:rsidRPr="00AE2A4E">
        <w:rPr>
          <w:rFonts w:ascii="Times New Roman" w:eastAsia="TimesNewRomanPSMT" w:hAnsi="Times New Roman" w:cs="Times New Roman"/>
          <w:sz w:val="28"/>
          <w:szCs w:val="28"/>
        </w:rPr>
        <w:t>как указано в Законе «О ведомстве по охране Конституции», являются сбор и оценка инфор-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мации 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посягательствах на свободный демократический правопорядок, на целостность и безопасность как федерации, так и земли, или имеющих своей целью нанесение вреда деятельности, проводимой сотрудниками конституционных органов федерации или земли;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тайной или опасной для безопасности деятельности в пользу иностранного государства в рамках, определенных данным законом;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посягательствах, определенных данным законом, которые угрожают интересам ФРГ применением силы или подготовительными к этому действиями.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того вышеперечисленными законами определены особые права BfV в получении информации из других правоохранительных органов. Ему разрешено направлять запросы о получении материалов на интересующих лиц BКА), BPOL и полицейские органы без обоснования причины запроса. Со своей стороны, BКА и BPOL могут направлять запросы в BfV в отношении конкретных лиц, однако лишь при условии, что это необходимо им для раскрытия и предупреждения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Также органы прокуратуры, BPOL, BКА и полиции согласно Закону «О сотрудничестве» обязаны сами или по запросу сообщать BfV все значимые для него сведения любого характера о совершенных преступлениях, и сведения, полученные в ходе пограничного контроля. Кроме того BfV предоставлены дополнительны</w:t>
      </w:r>
      <w:r>
        <w:rPr>
          <w:rFonts w:ascii="Times New Roman" w:eastAsia="TimesNewRomanPSMT" w:hAnsi="Times New Roman" w:cs="Times New Roman"/>
          <w:sz w:val="28"/>
          <w:szCs w:val="28"/>
        </w:rPr>
        <w:t>е права в получении информации.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во-первых, органы власти и иные федеральные ведомства обязаны без запросов BfV направлять ему все сведения, имеющие отношение к делу охраны государства и Конституции;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во-вторых, BfV, LfV могут затребовать информацию на конкретных лиц в любых ведомствах и учреждениях и знакомиться с ведомственными банками данных без обоснования своего интереса;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в-третьих, BfV предоставлены права использования имеющейся персонифицированной информации в своих целях и передачи ее органам власти, другим государственным учреждениям, межгосударственным органам, органам НАТО.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t xml:space="preserve">В </w:t>
      </w:r>
      <w:r w:rsidRPr="00AE2A4E">
        <w:rPr>
          <w:rFonts w:ascii="Times New Roman" w:hAnsi="Times New Roman" w:cs="Times New Roman"/>
          <w:sz w:val="28"/>
          <w:szCs w:val="28"/>
        </w:rPr>
        <w:t xml:space="preserve">соответствии с обновленным законодательством существенно были расширены полномочия </w:t>
      </w:r>
      <w:r w:rsidRPr="00AE2A4E">
        <w:rPr>
          <w:rFonts w:ascii="Times New Roman" w:eastAsia="TimesNewRomanPSMT" w:hAnsi="Times New Roman" w:cs="Times New Roman"/>
          <w:sz w:val="28"/>
          <w:szCs w:val="28"/>
        </w:rPr>
        <w:t xml:space="preserve">BfV и LfV </w:t>
      </w:r>
      <w:r w:rsidRPr="00AE2A4E">
        <w:rPr>
          <w:rFonts w:ascii="Times New Roman" w:hAnsi="Times New Roman" w:cs="Times New Roman"/>
          <w:sz w:val="28"/>
          <w:szCs w:val="28"/>
        </w:rPr>
        <w:t>в области сбора информации и проведении негласных оперативно</w:t>
      </w:r>
      <w:r w:rsidRPr="00AE2A4E">
        <w:rPr>
          <w:rFonts w:ascii="Times New Roman" w:hAnsi="Times New Roman" w:cs="Times New Roman"/>
          <w:sz w:val="28"/>
          <w:szCs w:val="28"/>
        </w:rPr>
        <w:softHyphen/>
        <w:t>розыскных мероприятий, п</w:t>
      </w:r>
      <w:r w:rsidRPr="00AE2A4E">
        <w:rPr>
          <w:rFonts w:ascii="Times New Roman" w:eastAsia="TimesNewRomanPSMT" w:hAnsi="Times New Roman" w:cs="Times New Roman"/>
          <w:sz w:val="28"/>
          <w:szCs w:val="28"/>
        </w:rPr>
        <w:t>оскольку в вышеназванных законах в качестве основных критериев при обмене информацией устанавливаются цели и интересы государственной безопасности, то, следовательно, для них практически нет каких-либо ограничений на ее получение и передачу.</w:t>
      </w:r>
      <w:r w:rsidRPr="00AE2A4E">
        <w:rPr>
          <w:rFonts w:ascii="Times New Roman" w:hAnsi="Times New Roman" w:cs="Times New Roman"/>
          <w:sz w:val="28"/>
          <w:szCs w:val="28"/>
        </w:rPr>
        <w:t xml:space="preserve"> </w:t>
      </w:r>
      <w:r w:rsidRPr="00AE2A4E">
        <w:rPr>
          <w:rFonts w:ascii="Times New Roman" w:eastAsia="TimesNewRomanPSMT" w:hAnsi="Times New Roman" w:cs="Times New Roman"/>
          <w:sz w:val="28"/>
          <w:szCs w:val="28"/>
        </w:rPr>
        <w:t xml:space="preserve">Вместе с тем </w:t>
      </w:r>
      <w:r w:rsidRPr="00AE2A4E">
        <w:rPr>
          <w:rFonts w:ascii="Times New Roman" w:hAnsi="Times New Roman" w:cs="Times New Roman"/>
          <w:sz w:val="28"/>
          <w:szCs w:val="28"/>
        </w:rPr>
        <w:t>сотрудники</w:t>
      </w:r>
      <w:r w:rsidRPr="00AE2A4E">
        <w:rPr>
          <w:rFonts w:ascii="Times New Roman" w:eastAsia="TimesNewRomanPSMT" w:hAnsi="Times New Roman" w:cs="Times New Roman"/>
          <w:sz w:val="28"/>
          <w:szCs w:val="28"/>
        </w:rPr>
        <w:t xml:space="preserve"> BfV, LfV </w:t>
      </w:r>
      <w:r w:rsidRPr="00AE2A4E">
        <w:rPr>
          <w:rFonts w:ascii="Times New Roman" w:hAnsi="Times New Roman" w:cs="Times New Roman"/>
          <w:sz w:val="28"/>
          <w:szCs w:val="28"/>
        </w:rPr>
        <w:t>в землях по-прежнему не имеют права на проведение полицей</w:t>
      </w:r>
      <w:r w:rsidRPr="00AE2A4E">
        <w:rPr>
          <w:rFonts w:ascii="Times New Roman" w:hAnsi="Times New Roman" w:cs="Times New Roman"/>
          <w:sz w:val="28"/>
          <w:szCs w:val="28"/>
        </w:rPr>
        <w:softHyphen/>
        <w:t xml:space="preserve">ского расследования (в случае возбуждения уголовного дела по их материалам предварительное </w:t>
      </w:r>
      <w:r w:rsidRPr="00AE2A4E">
        <w:rPr>
          <w:rFonts w:ascii="Times New Roman" w:hAnsi="Times New Roman" w:cs="Times New Roman"/>
          <w:sz w:val="28"/>
          <w:szCs w:val="28"/>
        </w:rPr>
        <w:lastRenderedPageBreak/>
        <w:t>расследование проводят сотрудники спецотдела БКА), и они также не вправе обращаться к полиции за содействием в проведении мероприятий, на которые у него нет полномочий.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MT" w:hAnsi="Times New Roman" w:cs="Times New Roman"/>
          <w:sz w:val="28"/>
          <w:szCs w:val="28"/>
        </w:rPr>
        <w:t xml:space="preserve">Федеральное ведомство по охране Конституции на сегодняшний день фактически является координирующим органом по отношению к земельным ведомствам, каждое из которых самостоятельно в своих действиях на территории земли. Однако правительство ФРГ и федеральный министр внутренних дел наделены правами отдавать необходимые указания и приказы земельным ведомствам. </w:t>
      </w:r>
      <w:r w:rsidRPr="00AE2A4E">
        <w:rPr>
          <w:rFonts w:ascii="Times New Roman" w:hAnsi="Times New Roman" w:cs="Times New Roman"/>
          <w:sz w:val="28"/>
          <w:szCs w:val="28"/>
        </w:rPr>
        <w:t xml:space="preserve">Штаб-квартира во главе с Президентом данного Федерального ведомства расположена в г. Кельне. </w:t>
      </w:r>
      <w:r w:rsidRPr="00AE2A4E">
        <w:rPr>
          <w:rFonts w:ascii="Times New Roman" w:eastAsia="TimesNewRomanPSMT" w:hAnsi="Times New Roman" w:cs="Times New Roman"/>
          <w:sz w:val="28"/>
          <w:szCs w:val="28"/>
        </w:rPr>
        <w:t>В состав ведомства входят семь подразделений: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администрация;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информационной и специальной техники;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центральный отдел технических вопросов и службы поддержки;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по борьбе с немецкими право- и левоэкстремистскими и террористическими организациями;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по защите от шпионажа, борьбе с диверсиями и саботажем;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по борьбе с вредоносной и экстремистской деятельностью иностранцев и иностранных государств;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отдел по борьбе с исламистским терроризмом.</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Несмотря на обширные полномочия BfV, его деятельность подвергается контролю. Так на основании ст. 87 Конституции ФРГ и положений Закона «О парламентском контроле разведывательной деятельности Федерации» от 11 апреля 1978 г. федеральное правительство несет политическую ответственность за деятельность спецслужб (включая соответствующие службы полиции), а персональная ответственность за организацию и координацию этой деятельности возложена на федерального канцлера. При федеральном канцлере действует Совет безопасности, в состав которого входят: вице-канцлер, министры обороны, иностранных и внутренних дел, финансов, экономики, генеральный инспектор вооруженных сил и уполномоченный по координации деятельности спецслужб.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1973 г. в целях обеспечения правительственного контроля за деятельностью разведки и контрразведки, была учреждена должность Уполномоченного по координации деятельности спецслужб, в компетенцию которого входят, в том числе поддержание контактов с парламентской комиссией, осуществляющей контроль за конституционно-правовой деятельностью спецслужб, и представление их в парламенте. Уполномоченный также вправе требовать от руководителей спецслужб предоставления информации об организации и методике работы, о планировании бюджета и расходах, о кадровой политике; участвовать в разработке законопроектов, инструкций и наставлений, касающихся спецслужб, их взаимодействия друг с другом и иными ведомствами.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феврале 1992 г. в целях предотвращения возможности использования Федерального ведомства по охране Конституции и его сотрудников в качестве </w:t>
      </w:r>
      <w:r w:rsidRPr="00AE2A4E">
        <w:rPr>
          <w:rFonts w:ascii="Times New Roman" w:eastAsia="TimesNewRomanPSMT" w:hAnsi="Times New Roman" w:cs="Times New Roman"/>
          <w:sz w:val="28"/>
          <w:szCs w:val="28"/>
        </w:rPr>
        <w:lastRenderedPageBreak/>
        <w:t>средств провокаций и антигосударственной был принят Закон «О парламентской комиссии». Эта комиссия избирается Бундестагом и работает под председательством ежегодно сменяющих друг друга представителей правящих и оппозиционных партий. Комиссия уполномочена проверять бюджет и экономические проекты спецслужб, включая BfV. Руководители спецслужб обязаны регулярно выступать перед членами комиссии с отчетами. В свою очередь сотрудники спецслужб имеют право конфиденциально, не уведомляя об этом свое руководство, обращаться в парламентскую комиссию по вопросам, относящимся к ее компетенции.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целях усиления контроля со стороны Бундестага и федерального правительства за деятельностью спецслужб по вопросам защиты прав граждан ФРГ в 1977 г. была учреждена должность Федерального уполномоченного по защите данных на лиц. Он обязан по требованию Бундестага или членов федерального правительства контролировать соблюдение основных положений Закона «Об охране информации о лицах от злоупотреблений при ее обработке» от 27 января 1977 г., готовить для них ежегодные отчеты и текущие документы по выполнению этого Закона, проводить в необходимых случаях экспертизу на установление соответствия действий спецслужб законам ФРГ и представлять в Бундестаг и правительство предложения по совершенствованию правового механизма защиты информации о лицах.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Уполномоченный и его представители имеют право запрашивать в спецслужбах все материалы и дела, связанные с обработкой информации о лицах, введенной в их банки данных, в любое время иметь доступ во все помещения, где хранятся эти данные. Но в случаях, когда высшие органы государственной власти ФРГ сочтут, что доступ к документам и делам представляет угрозу государственной безопасности, спецслужбы вправе не предъявлять их Федеральному уполномоченному или его представителям.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парламентского и правительственного контроля за деятельностью спецслужб, в ФРГ ведется контроль и на ведомственном уровне. Например, комитет по внутренним делам МВД ФРГ контролирует и координирует деятельность контрразведывательных органов (BfV и LfV), BKA и Федеральной полиции через отдел общественной безопасности федерального МВД. Анализ законодательства позволяет сделать вывод о том, что в ФРГ создана и действует пятиступенчатая система контроля за подразделениями «силовых структур», выполняющими специальные задачи: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парламентский контроль (комиссии Бундестага);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правительственный (федеральный канцлер, федеральный Совет безопасности, ведомство федерального канцлера, уполномоченный по координации деятельности спецслужб, комитет статс-секретарей по делам секретных служб и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парламентско-правительственный (федеральный уполномоченный по защите данных на лиц);</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межведомственный (Постоянный комитет по вопросам безопасности в спецслужбах);</w:t>
      </w:r>
      <w:r w:rsidRPr="00AE2A4E">
        <w:rPr>
          <w:rFonts w:ascii="Times New Roman" w:eastAsia="TimesNewRomanPSMT" w:hAnsi="Times New Roman" w:cs="Times New Roman"/>
          <w:sz w:val="28"/>
          <w:szCs w:val="28"/>
        </w:rPr>
        <w:tab/>
        <w:t>ведомственный (соответствующие комитеты в министерствах).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Но как уже было отмечено ранее помимо федеральных полицейских агентств, входящих в МВД, в ФРГ имеются федеральные полицейские службы в структуре еще ряда федеральных министерств. Так, в частности:</w:t>
      </w:r>
    </w:p>
    <w:p w:rsidR="00066EAE" w:rsidRPr="00AE2A4E" w:rsidRDefault="00066EAE" w:rsidP="00D764AE">
      <w:pPr>
        <w:tabs>
          <w:tab w:val="left" w:pos="284"/>
          <w:tab w:val="left" w:pos="426"/>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Федеральное министерство почты, радио и телеграфа имеет в своем составе </w:t>
      </w:r>
      <w:r w:rsidRPr="00AE2A4E">
        <w:rPr>
          <w:rFonts w:ascii="Times New Roman" w:eastAsia="TimesNewRomanPSMT" w:hAnsi="Times New Roman" w:cs="Times New Roman"/>
          <w:bCs/>
          <w:i/>
          <w:iCs/>
          <w:sz w:val="28"/>
          <w:szCs w:val="28"/>
        </w:rPr>
        <w:t>Службу почтовой полиции</w:t>
      </w:r>
      <w:r w:rsidRPr="00AE2A4E">
        <w:rPr>
          <w:rFonts w:ascii="Times New Roman" w:eastAsia="TimesNewRomanPSMT" w:hAnsi="Times New Roman" w:cs="Times New Roman"/>
          <w:sz w:val="28"/>
          <w:szCs w:val="28"/>
        </w:rPr>
        <w:t>, сотрудники которой осуществляют: охрану почт, радио, телеграфа; ведут борьбу с хищениями почтовых отправлений подделкой почтовых и телеграфных документов, нарушением тайны переписки, воровством из автоматов, установленных в учреждениях связи.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В составе Министерства финансов уже более 70 лет существует </w:t>
      </w:r>
      <w:r w:rsidRPr="00AE2A4E">
        <w:rPr>
          <w:rFonts w:ascii="Times New Roman" w:eastAsia="TimesNewRomanPSMT" w:hAnsi="Times New Roman" w:cs="Times New Roman"/>
          <w:bCs/>
          <w:i/>
          <w:iCs/>
          <w:sz w:val="28"/>
          <w:szCs w:val="28"/>
        </w:rPr>
        <w:t>Служба таможенного розыска</w:t>
      </w:r>
      <w:r w:rsidRPr="00AE2A4E">
        <w:rPr>
          <w:rFonts w:ascii="Times New Roman" w:eastAsia="TimesNewRomanPSMT" w:hAnsi="Times New Roman" w:cs="Times New Roman"/>
          <w:sz w:val="28"/>
          <w:szCs w:val="28"/>
        </w:rPr>
        <w:t>. В настоящее время эта служба действует на основе Закона «О финансовых органах» от 6 сентября 1950 г. В данную службу входят более 15 таможен и около 30 филиалов. К ней относится также и Таможенный криминалистический институт 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г. Кельне. Одной из задач отделений службы является содействие расследованию налоговых нарушений и незаконных действий. Их сотрудники обладают в некоторой степени правами контроля за налогами и участвуют в уголовном процессе по налоговым нарушениям. Они являются вспомогательными чиновниками органов прокуратуры.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tab/>
      </w:r>
      <w:r w:rsidRPr="00AE2A4E">
        <w:rPr>
          <w:rFonts w:ascii="Times New Roman" w:eastAsia="TimesNewRomanPSMT" w:hAnsi="Times New Roman" w:cs="Times New Roman"/>
          <w:bCs/>
          <w:iCs/>
          <w:sz w:val="28"/>
          <w:szCs w:val="28"/>
        </w:rPr>
        <w:t xml:space="preserve">В </w:t>
      </w:r>
      <w:r w:rsidRPr="00AE2A4E">
        <w:rPr>
          <w:rFonts w:ascii="Times New Roman" w:eastAsia="TimesNewRomanPSMT" w:hAnsi="Times New Roman" w:cs="Times New Roman"/>
          <w:sz w:val="28"/>
          <w:szCs w:val="28"/>
        </w:rPr>
        <w:t>Министерстве обороны ФРГ в качестве самостоятельного  подразделения Сухопутных войск бундесвера</w:t>
      </w:r>
      <w:r w:rsidRPr="00AE2A4E">
        <w:rPr>
          <w:rFonts w:ascii="Times New Roman" w:eastAsia="TimesNewRomanPSMT" w:hAnsi="Times New Roman" w:cs="Times New Roman"/>
          <w:bCs/>
          <w:i/>
          <w:iCs/>
          <w:sz w:val="28"/>
          <w:szCs w:val="28"/>
        </w:rPr>
        <w:t xml:space="preserve"> </w:t>
      </w:r>
      <w:r w:rsidRPr="00AE2A4E">
        <w:rPr>
          <w:rFonts w:ascii="Times New Roman" w:eastAsia="TimesNewRomanPSMT" w:hAnsi="Times New Roman" w:cs="Times New Roman"/>
          <w:bCs/>
          <w:iCs/>
          <w:sz w:val="28"/>
          <w:szCs w:val="28"/>
        </w:rPr>
        <w:t>действует</w:t>
      </w:r>
      <w:r w:rsidRPr="00AE2A4E">
        <w:rPr>
          <w:rFonts w:ascii="Times New Roman" w:eastAsia="TimesNewRomanPSMT" w:hAnsi="Times New Roman" w:cs="Times New Roman"/>
          <w:bCs/>
          <w:i/>
          <w:iCs/>
          <w:sz w:val="28"/>
          <w:szCs w:val="28"/>
        </w:rPr>
        <w:t xml:space="preserve"> Военная полиция</w:t>
      </w:r>
      <w:r w:rsidRPr="00AE2A4E">
        <w:rPr>
          <w:rFonts w:ascii="Times New Roman" w:eastAsia="TimesNewRomanPSMT" w:hAnsi="Times New Roman" w:cs="Times New Roman"/>
          <w:sz w:val="28"/>
          <w:szCs w:val="28"/>
        </w:rPr>
        <w:t>, решающая задачи, также в интересах ВВС, ВМС, и войск союзников по НАТО, находящихся на территории Германии. Военная полиция ФРГ насчитывает около 4,5 тыс. человек личного состава. Служащие военной полиции называются фельдъегерями (Feldjäger). В функции военной полиции в мирное время входят охрана военных объектов, органов управления, обеспечение транспортных перевозок, поддержание или восстановление порядка и дисциплины в частях и подразделениях, предотвращение преступных акций в отношении военнослужащих и военных объектов бундесвера и союзных войск.</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iCs/>
          <w:sz w:val="28"/>
          <w:szCs w:val="28"/>
        </w:rPr>
        <w:tab/>
      </w:r>
      <w:r w:rsidRPr="00AE2A4E">
        <w:rPr>
          <w:rFonts w:ascii="Times New Roman" w:eastAsia="TimesNewRomanPSMT" w:hAnsi="Times New Roman" w:cs="Times New Roman"/>
          <w:bCs/>
          <w:iCs/>
          <w:sz w:val="28"/>
          <w:szCs w:val="28"/>
        </w:rPr>
        <w:t>В качестве самостоятельного органа существует</w:t>
      </w:r>
      <w:r w:rsidRPr="00AE2A4E">
        <w:rPr>
          <w:rFonts w:ascii="Times New Roman" w:eastAsia="TimesNewRomanPSMT" w:hAnsi="Times New Roman" w:cs="Times New Roman"/>
          <w:bCs/>
          <w:i/>
          <w:iCs/>
          <w:sz w:val="28"/>
          <w:szCs w:val="28"/>
        </w:rPr>
        <w:t xml:space="preserve"> полиция Бундестага </w:t>
      </w:r>
      <w:r w:rsidRPr="00AE2A4E">
        <w:rPr>
          <w:rFonts w:ascii="Times New Roman" w:eastAsia="TimesNewRomanPS-BoldMT" w:hAnsi="Times New Roman" w:cs="Times New Roman"/>
          <w:bCs/>
          <w:sz w:val="28"/>
          <w:szCs w:val="28"/>
        </w:rPr>
        <w:t xml:space="preserve">– </w:t>
      </w:r>
      <w:r w:rsidRPr="00AE2A4E">
        <w:rPr>
          <w:rFonts w:ascii="Times New Roman" w:eastAsia="TimesNewRomanPSMT" w:hAnsi="Times New Roman" w:cs="Times New Roman"/>
          <w:sz w:val="28"/>
          <w:szCs w:val="28"/>
        </w:rPr>
        <w:t>несущая службу исключительно в стенах высшего законодательного органа ФРГ – немецкого Бундестага и подчиняющаяся Президенту Бундестага.</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Полицейские органы земель составляют базовую подсистему полицейской системы ФРГ. Их общая схема организации весьма сложна, так как структура по</w:t>
      </w:r>
      <w:r w:rsidRPr="00AE2A4E">
        <w:rPr>
          <w:rFonts w:ascii="Times New Roman" w:hAnsi="Times New Roman" w:cs="Times New Roman"/>
          <w:sz w:val="28"/>
          <w:szCs w:val="28"/>
        </w:rPr>
        <w:softHyphen/>
        <w:t xml:space="preserve">лицейских органов и их штатная численность определяется субъектом федерации самостоятельно. Каждая административно-территориальная единица страны (земля) имеет собственные полицейские формирования. Свои функции земельная полиция выполняет в пределах юрисдикции соответствующей земли. Обязанности и полномочия полиции каждой из земель, ее юрисдикция и организационная структура определяются специальными полицейскими предписаниями соответствующей земли.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t>Вместе с тем, несмотря на уникальность полицейских структур в различных федеральных землях, общая организация полицейских служб остается более или менее одинаковой. Высшее звено полицейского управления земель – это министерство внутренних дел, которыми руководит министр, а в Гамбурге и Берлине - сенаторы по внутренним делам. Средний уровень органов полиции в большинстве земель образуется правительственным президиумом или окружным (районным) правительством. Нижний уровень органов полиции создается на уровне городов и районов. Они имеют различные названия: полицейские президиумы, полицейские дирекции, районные полицейские органы.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t>Так согласно существующей административно-территориальной структуре Германии, земли делятся на правительственные районы, районы на округа, а округа на общины. Соответственно высшей полицейской властью в перечислен</w:t>
      </w:r>
      <w:r w:rsidRPr="00AE2A4E">
        <w:rPr>
          <w:rFonts w:ascii="Times New Roman" w:hAnsi="Times New Roman" w:cs="Times New Roman"/>
          <w:sz w:val="28"/>
          <w:szCs w:val="28"/>
        </w:rPr>
        <w:softHyphen/>
        <w:t>ных административных единицах являются лица, возглавляющие органы власти, т.е. правительственные полицай-президенты, ландрасты (оберкрайс директоры), обер-бургомистры или бургомистры. В одних землях (Нижняя Саксония, Северный Рейн-Вестфалия, Саарланд, Шлез-винг-Голыптейн) полиция целиком или большей частью государственная, в других (Бавария, Гессен) - она целиком или частично коммунальное учреждение.</w:t>
      </w:r>
      <w:r w:rsidRPr="00AE2A4E">
        <w:rPr>
          <w:rFonts w:ascii="Times New Roman" w:eastAsia="TimesNewRomanPSMT" w:hAnsi="Times New Roman" w:cs="Times New Roman"/>
          <w:sz w:val="28"/>
          <w:szCs w:val="28"/>
        </w:rPr>
        <w:t xml:space="preserve"> </w:t>
      </w:r>
    </w:p>
    <w:p w:rsidR="00066EAE" w:rsidRPr="00AE2A4E" w:rsidRDefault="00066EAE" w:rsidP="00D764AE">
      <w:pPr>
        <w:tabs>
          <w:tab w:val="left" w:pos="284"/>
        </w:tabs>
        <w:spacing w:after="0" w:line="240" w:lineRule="auto"/>
        <w:ind w:firstLine="284"/>
        <w:jc w:val="both"/>
        <w:rPr>
          <w:rStyle w:val="95pt"/>
          <w:rFonts w:eastAsia="Arial"/>
          <w:sz w:val="28"/>
          <w:szCs w:val="28"/>
        </w:rPr>
      </w:pPr>
      <w:r w:rsidRPr="00AE2A4E">
        <w:rPr>
          <w:rFonts w:ascii="Times New Roman" w:eastAsia="TimesNewRomanPSMT" w:hAnsi="Times New Roman" w:cs="Times New Roman"/>
          <w:sz w:val="28"/>
          <w:szCs w:val="28"/>
        </w:rPr>
        <w:tab/>
        <w:t>При этом в городах со статусом федеральной земли – Берлине, Бремене и Гамбурге, а также в небольших по территории землях полицейские структуры более компактны.</w:t>
      </w:r>
      <w:r w:rsidRPr="00AE2A4E">
        <w:rPr>
          <w:rStyle w:val="95pt"/>
          <w:rFonts w:eastAsia="Arial"/>
          <w:sz w:val="28"/>
          <w:szCs w:val="28"/>
        </w:rPr>
        <w:t xml:space="preserve"> В целях координации деятельности полиций земель в борьбе с пре</w:t>
      </w:r>
      <w:r w:rsidRPr="00AE2A4E">
        <w:rPr>
          <w:rStyle w:val="95pt"/>
          <w:rFonts w:eastAsia="Arial"/>
          <w:sz w:val="28"/>
          <w:szCs w:val="28"/>
        </w:rPr>
        <w:softHyphen/>
        <w:t>ступностью ежегодно проходят совещания полицай-президентов всех земель, где вырабатываются и обсуждаются наиболее общие формы и методы деятельности.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Полицейские органы, находящиеся в системе МВД земель, обычно </w:t>
      </w:r>
      <w:r w:rsidRPr="00AE2A4E">
        <w:rPr>
          <w:rFonts w:ascii="Times New Roman" w:hAnsi="Times New Roman" w:cs="Times New Roman"/>
          <w:i/>
          <w:sz w:val="28"/>
          <w:szCs w:val="28"/>
        </w:rPr>
        <w:t>именуются «полицейской исполнительной службой».</w:t>
      </w:r>
      <w:r w:rsidRPr="00AE2A4E">
        <w:rPr>
          <w:rFonts w:ascii="Times New Roman" w:hAnsi="Times New Roman" w:cs="Times New Roman"/>
          <w:sz w:val="28"/>
          <w:szCs w:val="28"/>
        </w:rPr>
        <w:t xml:space="preserve"> Полицейская исполнительная служба подразделяется на 2 основные части:  униформированную полицию, сотрудники которой носят при исполнении служебных обязанностей форменную одежду и подразделения полиции, сотрудни</w:t>
      </w:r>
      <w:r w:rsidRPr="00AE2A4E">
        <w:rPr>
          <w:rFonts w:ascii="Times New Roman" w:hAnsi="Times New Roman" w:cs="Times New Roman"/>
          <w:sz w:val="28"/>
          <w:szCs w:val="28"/>
        </w:rPr>
        <w:softHyphen/>
        <w:t xml:space="preserve">ки которых ходят всегда в штатском. Уинформированная полиция в свою очередь делится на: полицию охраны правопорядка (охранная полиции, </w:t>
      </w:r>
      <w:r w:rsidRPr="00AE2A4E">
        <w:rPr>
          <w:rStyle w:val="95pt0"/>
          <w:rFonts w:eastAsia="Arial"/>
          <w:sz w:val="28"/>
          <w:szCs w:val="28"/>
        </w:rPr>
        <w:t>полиция безопасности</w:t>
      </w:r>
      <w:r w:rsidRPr="00AE2A4E">
        <w:rPr>
          <w:rFonts w:ascii="Times New Roman" w:hAnsi="Times New Roman" w:cs="Times New Roman"/>
          <w:sz w:val="28"/>
          <w:szCs w:val="28"/>
        </w:rPr>
        <w:t>)</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полицию охраны порядка на воде (водная охранная полицию), полицию готовности</w:t>
      </w:r>
      <w:r w:rsidRPr="00AE2A4E">
        <w:rPr>
          <w:rFonts w:ascii="Times New Roman" w:eastAsia="Times-BoldItalic" w:hAnsi="Times New Roman" w:cs="Times New Roman"/>
          <w:bCs/>
          <w:i/>
          <w:iCs/>
          <w:sz w:val="28"/>
          <w:szCs w:val="28"/>
        </w:rPr>
        <w:t xml:space="preserve"> </w:t>
      </w:r>
      <w:r w:rsidRPr="00AE2A4E">
        <w:rPr>
          <w:rFonts w:ascii="Times New Roman" w:eastAsia="Times-BoldItalic" w:hAnsi="Times New Roman" w:cs="Times New Roman"/>
          <w:bCs/>
          <w:iCs/>
          <w:sz w:val="28"/>
          <w:szCs w:val="28"/>
        </w:rPr>
        <w:t>(военизированная полиция)</w:t>
      </w:r>
      <w:r w:rsidRPr="00AE2A4E">
        <w:rPr>
          <w:rFonts w:ascii="Times New Roman" w:hAnsi="Times New Roman" w:cs="Times New Roman"/>
          <w:sz w:val="28"/>
          <w:szCs w:val="28"/>
        </w:rPr>
        <w:t>. К подразделениям полиции, сотрудни</w:t>
      </w:r>
      <w:r w:rsidRPr="00AE2A4E">
        <w:rPr>
          <w:rFonts w:ascii="Times New Roman" w:hAnsi="Times New Roman" w:cs="Times New Roman"/>
          <w:sz w:val="28"/>
          <w:szCs w:val="28"/>
        </w:rPr>
        <w:softHyphen/>
        <w:t xml:space="preserve">ки которых не носят форму, относятся: криминальная (уголовная) полиция и земельные ведомства по охране Конституции (LfV).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Охранная полиция</w:t>
      </w:r>
      <w:r w:rsidRPr="00AE2A4E">
        <w:rPr>
          <w:rFonts w:ascii="Times New Roman" w:hAnsi="Times New Roman" w:cs="Times New Roman"/>
          <w:sz w:val="28"/>
          <w:szCs w:val="28"/>
        </w:rPr>
        <w:t xml:space="preserve"> осуществляет общую охрану общественного</w:t>
      </w:r>
      <w:r>
        <w:rPr>
          <w:rFonts w:ascii="Times New Roman" w:hAnsi="Times New Roman" w:cs="Times New Roman"/>
          <w:sz w:val="28"/>
          <w:szCs w:val="28"/>
        </w:rPr>
        <w:t xml:space="preserve"> порядка. Хотя в каждой из феде</w:t>
      </w:r>
      <w:r w:rsidRPr="00AE2A4E">
        <w:rPr>
          <w:rFonts w:ascii="Times New Roman" w:hAnsi="Times New Roman" w:cs="Times New Roman"/>
          <w:sz w:val="28"/>
          <w:szCs w:val="28"/>
        </w:rPr>
        <w:t>ральных земель ФРГ действует свое законодательство и ведомственные предписания, регулирующие деятельно</w:t>
      </w:r>
      <w:r>
        <w:rPr>
          <w:rFonts w:ascii="Times New Roman" w:hAnsi="Times New Roman" w:cs="Times New Roman"/>
          <w:sz w:val="28"/>
          <w:szCs w:val="28"/>
        </w:rPr>
        <w:t>сть полиции, задачи охранной по</w:t>
      </w:r>
      <w:r w:rsidRPr="00AE2A4E">
        <w:rPr>
          <w:rFonts w:ascii="Times New Roman" w:hAnsi="Times New Roman" w:cs="Times New Roman"/>
          <w:sz w:val="28"/>
          <w:szCs w:val="28"/>
        </w:rPr>
        <w:t>лиции, в общем, везде одинаковы и простираются от профилактики преступлений до уголовного преследования. Так в частности на нее возложено:</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предотвращение правонарушени</w:t>
      </w:r>
      <w:r>
        <w:rPr>
          <w:rFonts w:ascii="Times New Roman" w:hAnsi="Times New Roman" w:cs="Times New Roman"/>
          <w:sz w:val="28"/>
          <w:szCs w:val="28"/>
        </w:rPr>
        <w:t>й и проведение неотложных опера</w:t>
      </w:r>
      <w:r w:rsidRPr="00AE2A4E">
        <w:rPr>
          <w:rFonts w:ascii="Times New Roman" w:hAnsi="Times New Roman" w:cs="Times New Roman"/>
          <w:sz w:val="28"/>
          <w:szCs w:val="28"/>
        </w:rPr>
        <w:t>тивно-розыскных мероприятий до прибытия сотрудников криминальной полиции;</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поддержание общественной без</w:t>
      </w:r>
      <w:r>
        <w:rPr>
          <w:rFonts w:ascii="Times New Roman" w:hAnsi="Times New Roman" w:cs="Times New Roman"/>
          <w:sz w:val="28"/>
          <w:szCs w:val="28"/>
        </w:rPr>
        <w:t>опасности и порядка во время де</w:t>
      </w:r>
      <w:r w:rsidRPr="00AE2A4E">
        <w:rPr>
          <w:rFonts w:ascii="Times New Roman" w:hAnsi="Times New Roman" w:cs="Times New Roman"/>
          <w:sz w:val="28"/>
          <w:szCs w:val="28"/>
        </w:rPr>
        <w:t>монстраций, собраний, шествий и при скоплении большого количества людей в иных случаях;</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поддержание порядка на площадях, улицах, охрана важных соору</w:t>
      </w:r>
      <w:r w:rsidRPr="00AE2A4E">
        <w:rPr>
          <w:rFonts w:ascii="Times New Roman" w:hAnsi="Times New Roman" w:cs="Times New Roman"/>
          <w:sz w:val="28"/>
          <w:szCs w:val="28"/>
        </w:rPr>
        <w:softHyphen/>
        <w:t>жений и правительственных зданий;</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регулирование уличного движени</w:t>
      </w:r>
      <w:r>
        <w:rPr>
          <w:rFonts w:ascii="Times New Roman" w:hAnsi="Times New Roman" w:cs="Times New Roman"/>
          <w:sz w:val="28"/>
          <w:szCs w:val="28"/>
        </w:rPr>
        <w:t>я и контроль за соблюдением пра</w:t>
      </w:r>
      <w:r w:rsidRPr="00AE2A4E">
        <w:rPr>
          <w:rFonts w:ascii="Times New Roman" w:hAnsi="Times New Roman" w:cs="Times New Roman"/>
          <w:sz w:val="28"/>
          <w:szCs w:val="28"/>
        </w:rPr>
        <w:t>вил безопасности движения;</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конвоирование арестованных и охрана их во время</w:t>
      </w:r>
      <w:r>
        <w:rPr>
          <w:rFonts w:ascii="Times New Roman" w:hAnsi="Times New Roman" w:cs="Times New Roman"/>
          <w:sz w:val="28"/>
          <w:szCs w:val="28"/>
        </w:rPr>
        <w:t xml:space="preserve"> служебных за</w:t>
      </w:r>
      <w:r w:rsidRPr="00AE2A4E">
        <w:rPr>
          <w:rFonts w:ascii="Times New Roman" w:hAnsi="Times New Roman" w:cs="Times New Roman"/>
          <w:sz w:val="28"/>
          <w:szCs w:val="28"/>
        </w:rPr>
        <w:t>седаний;</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контроль за соблюдением противопожарных, санитарно- эпидемиологических правил, выполнением правил торговли на рынках;</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паспортный контроль;</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контроль за соблюдением принятых эталонов мер и весов;</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контроль за деятельностью игорных домов, лотерей, тотализаторов;</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лесоохрана;</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рыболовный надзор, контроль за соблюдением правил охоты;</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контроль за соблюдением правил в гостиницах, ресторанах, барах, казино;</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местная гражданская оборона;</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наблюдение за детьми и подростками, находящимися под опекой.</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том, что касается уголовного преследования, охранная полиция подчиняется прокуратуре, которая и ведет дело. Полиция охраны правопорядка является наиболее многочисленными видом полицейских сил ФРГ. Ее численность насчитывает около 170 тыс. человек. Сотрудники охранной полиции носят форму серо-зеленого и зелено-голубого цвета. Причем полицейские участки по охране порядка в разных землях имеют различные названия: главные полицейские вахты (караулы), полицейские станции и посты. В основном именно здесь, осуществляется повседневная полицейская служба.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Законодательство ФРГ предусматривает возможность использование охранной по</w:t>
      </w:r>
      <w:r w:rsidRPr="00AE2A4E">
        <w:rPr>
          <w:rFonts w:ascii="Times New Roman" w:hAnsi="Times New Roman" w:cs="Times New Roman"/>
          <w:sz w:val="28"/>
          <w:szCs w:val="28"/>
        </w:rPr>
        <w:softHyphen/>
        <w:t>лицией самолетов и вертолетов для «повышения мобильности своих сил, для концентрации усилий в наиболее важных направлениях, а также для ведения глубинной обзорной разведк</w:t>
      </w:r>
      <w:r>
        <w:rPr>
          <w:rFonts w:ascii="Times New Roman" w:hAnsi="Times New Roman" w:cs="Times New Roman"/>
          <w:sz w:val="28"/>
          <w:szCs w:val="28"/>
        </w:rPr>
        <w:t>и». В распоряжении полиции имеет</w:t>
      </w:r>
      <w:r w:rsidRPr="00AE2A4E">
        <w:rPr>
          <w:rFonts w:ascii="Times New Roman" w:hAnsi="Times New Roman" w:cs="Times New Roman"/>
          <w:sz w:val="28"/>
          <w:szCs w:val="28"/>
        </w:rPr>
        <w:t>ся 100 вертолетов и 450 человек летного состава, но высокая стоимость полетов заставляет взвешенно подходи</w:t>
      </w:r>
      <w:r>
        <w:rPr>
          <w:rFonts w:ascii="Times New Roman" w:hAnsi="Times New Roman" w:cs="Times New Roman"/>
          <w:sz w:val="28"/>
          <w:szCs w:val="28"/>
        </w:rPr>
        <w:t>ть к каждому случаю их использо</w:t>
      </w:r>
      <w:r w:rsidRPr="00AE2A4E">
        <w:rPr>
          <w:rFonts w:ascii="Times New Roman" w:hAnsi="Times New Roman" w:cs="Times New Roman"/>
          <w:sz w:val="28"/>
          <w:szCs w:val="28"/>
        </w:rPr>
        <w:t>вания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i/>
          <w:sz w:val="28"/>
          <w:szCs w:val="28"/>
        </w:rPr>
        <w:t>Водная охранная полиция</w:t>
      </w:r>
      <w:r w:rsidRPr="00AE2A4E">
        <w:rPr>
          <w:rFonts w:ascii="Times New Roman" w:hAnsi="Times New Roman" w:cs="Times New Roman"/>
          <w:sz w:val="28"/>
          <w:szCs w:val="28"/>
        </w:rPr>
        <w:t>, численность которой составляет около 7 000 человек, осуществляет свои функции на водных путях сообщений (реках, каналах, озерах), в при</w:t>
      </w:r>
      <w:r w:rsidRPr="00AE2A4E">
        <w:rPr>
          <w:rFonts w:ascii="Times New Roman" w:hAnsi="Times New Roman" w:cs="Times New Roman"/>
          <w:sz w:val="28"/>
          <w:szCs w:val="28"/>
        </w:rPr>
        <w:softHyphen/>
        <w:t>брежных водах, а также портах, на речных и морских судах, верфях и т.п. Она также регулирует движение на водных путях, в частности, про</w:t>
      </w:r>
      <w:r w:rsidRPr="00AE2A4E">
        <w:rPr>
          <w:rFonts w:ascii="Times New Roman" w:eastAsia="Times-Roman" w:hAnsi="Times New Roman" w:cs="Times New Roman"/>
          <w:sz w:val="28"/>
          <w:szCs w:val="28"/>
        </w:rPr>
        <w:t>мысловое судоходство и движение спортивных судов по внутренним водам Германии</w:t>
      </w:r>
      <w:r w:rsidRPr="00AE2A4E">
        <w:rPr>
          <w:rFonts w:ascii="Times New Roman" w:eastAsia="TimesNewRomanPSMT" w:hAnsi="Times New Roman" w:cs="Times New Roman"/>
          <w:sz w:val="28"/>
          <w:szCs w:val="28"/>
        </w:rPr>
        <w:t>и транспортировку опасных материалов и грузов.</w:t>
      </w:r>
    </w:p>
    <w:p w:rsidR="00066EAE" w:rsidRPr="00AE2A4E" w:rsidRDefault="00066EAE" w:rsidP="00D764AE">
      <w:pPr>
        <w:tabs>
          <w:tab w:val="left" w:pos="284"/>
        </w:tabs>
        <w:autoSpaceDE w:val="0"/>
        <w:autoSpaceDN w:val="0"/>
        <w:adjustRightInd w:val="0"/>
        <w:spacing w:after="0" w:line="240" w:lineRule="auto"/>
        <w:ind w:firstLine="284"/>
        <w:jc w:val="both"/>
        <w:rPr>
          <w:rStyle w:val="95pt"/>
          <w:rFonts w:eastAsia="Arial"/>
          <w:sz w:val="28"/>
          <w:szCs w:val="28"/>
        </w:rPr>
      </w:pPr>
      <w:r w:rsidRPr="00AE2A4E">
        <w:rPr>
          <w:rFonts w:ascii="Times New Roman" w:eastAsia="TimesNewRomanPSMT" w:hAnsi="Times New Roman" w:cs="Times New Roman"/>
          <w:i/>
          <w:iCs/>
          <w:color w:val="FF0000"/>
          <w:sz w:val="28"/>
          <w:szCs w:val="28"/>
        </w:rPr>
        <w:tab/>
      </w:r>
      <w:r w:rsidRPr="00AE2A4E">
        <w:rPr>
          <w:rFonts w:ascii="Times New Roman" w:eastAsia="TimesNewRomanPSMT" w:hAnsi="Times New Roman" w:cs="Times New Roman"/>
          <w:i/>
          <w:iCs/>
          <w:sz w:val="28"/>
          <w:szCs w:val="28"/>
        </w:rPr>
        <w:t xml:space="preserve">Полиция готовности, </w:t>
      </w:r>
      <w:r w:rsidRPr="00AE2A4E">
        <w:rPr>
          <w:rFonts w:ascii="Times New Roman" w:eastAsia="TimesNewRomanPSMT" w:hAnsi="Times New Roman" w:cs="Times New Roman"/>
          <w:sz w:val="28"/>
          <w:szCs w:val="28"/>
        </w:rPr>
        <w:t xml:space="preserve">ведет свое происхождение от полиции безопасности 20-х гг. ХХ в., и представляют собой, </w:t>
      </w:r>
      <w:r w:rsidRPr="00AE2A4E">
        <w:rPr>
          <w:rStyle w:val="95pt"/>
          <w:rFonts w:eastAsia="Arial"/>
          <w:sz w:val="28"/>
          <w:szCs w:val="28"/>
        </w:rPr>
        <w:t xml:space="preserve">вид мобильных сил германской </w:t>
      </w:r>
      <w:r>
        <w:rPr>
          <w:rStyle w:val="95pt"/>
          <w:rFonts w:eastAsia="Arial"/>
          <w:sz w:val="28"/>
          <w:szCs w:val="28"/>
        </w:rPr>
        <w:t>полиции, ко</w:t>
      </w:r>
      <w:r w:rsidRPr="00AE2A4E">
        <w:rPr>
          <w:rStyle w:val="95pt"/>
          <w:rFonts w:eastAsia="Arial"/>
          <w:sz w:val="28"/>
          <w:szCs w:val="28"/>
        </w:rPr>
        <w:t xml:space="preserve">торые составляют около 13-14% от ее общей численности. </w:t>
      </w:r>
      <w:r w:rsidRPr="00AE2A4E">
        <w:rPr>
          <w:rFonts w:ascii="Times New Roman" w:eastAsia="TimesNewRomanPSMT" w:hAnsi="Times New Roman" w:cs="Times New Roman"/>
          <w:sz w:val="28"/>
          <w:szCs w:val="28"/>
        </w:rPr>
        <w:t>В настоящее время в ее рядах насчитывается более 30 000 человек. При этом л</w:t>
      </w:r>
      <w:r w:rsidRPr="00AE2A4E">
        <w:rPr>
          <w:rStyle w:val="95pt"/>
          <w:rFonts w:eastAsia="Arial"/>
          <w:sz w:val="28"/>
          <w:szCs w:val="28"/>
        </w:rPr>
        <w:t>юбой полицейский охранной пол</w:t>
      </w:r>
      <w:r>
        <w:rPr>
          <w:rStyle w:val="95pt"/>
          <w:rFonts w:eastAsia="Arial"/>
          <w:sz w:val="28"/>
          <w:szCs w:val="28"/>
        </w:rPr>
        <w:t>иции должен в начале своей служ</w:t>
      </w:r>
      <w:r w:rsidRPr="00AE2A4E">
        <w:rPr>
          <w:rStyle w:val="95pt"/>
          <w:rFonts w:eastAsia="Arial"/>
          <w:sz w:val="28"/>
          <w:szCs w:val="28"/>
        </w:rPr>
        <w:t>бы 2-3 года прослужить в полиции готовности</w:t>
      </w:r>
      <w:r w:rsidRPr="00AE2A4E">
        <w:rPr>
          <w:rFonts w:ascii="Times New Roman" w:eastAsia="TimesNewRomanPSMT" w:hAnsi="Times New Roman" w:cs="Times New Roman"/>
          <w:sz w:val="28"/>
          <w:szCs w:val="28"/>
        </w:rPr>
        <w:t xml:space="preserve">. Сотрудники полиции </w:t>
      </w:r>
      <w:r w:rsidRPr="00AE2A4E">
        <w:rPr>
          <w:rFonts w:ascii="Times New Roman" w:eastAsia="TimesNewRomanPSMT" w:hAnsi="Times New Roman" w:cs="Times New Roman"/>
          <w:sz w:val="28"/>
          <w:szCs w:val="28"/>
        </w:rPr>
        <w:lastRenderedPageBreak/>
        <w:t xml:space="preserve">готовности носят форму серо-зеленого цвета, </w:t>
      </w:r>
      <w:r w:rsidRPr="00AE2A4E">
        <w:rPr>
          <w:rStyle w:val="95pt"/>
          <w:rFonts w:eastAsia="Arial"/>
          <w:sz w:val="28"/>
          <w:szCs w:val="28"/>
        </w:rPr>
        <w:t xml:space="preserve">и находятся на казарменном положении.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Style w:val="95pt"/>
          <w:rFonts w:eastAsia="Arial"/>
          <w:sz w:val="28"/>
          <w:szCs w:val="28"/>
        </w:rPr>
        <w:tab/>
        <w:t>Данные подразделения, предназначены для о</w:t>
      </w:r>
      <w:r w:rsidRPr="00AE2A4E">
        <w:rPr>
          <w:rFonts w:ascii="Times New Roman" w:eastAsia="TimesNewRomanPSMT" w:hAnsi="Times New Roman" w:cs="Times New Roman"/>
          <w:sz w:val="28"/>
          <w:szCs w:val="28"/>
        </w:rPr>
        <w:t xml:space="preserve">беспечения общественного порядовка в при проведении массовых мероприятий, и при чрезвычайных обстоятельствах. Они прекрасно оснащены, хорошо обучены и подготовлены к действиям в сложных ситуациях, к принятию самостоятельных решений. Эти подразделения занимаются также организацией на вверенной территории гражданской обороной.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color w:val="FF0000"/>
          <w:sz w:val="28"/>
          <w:szCs w:val="28"/>
        </w:rPr>
      </w:pPr>
      <w:r w:rsidRPr="00AE2A4E">
        <w:rPr>
          <w:rStyle w:val="95pt"/>
          <w:rFonts w:eastAsia="Arial"/>
          <w:sz w:val="28"/>
          <w:szCs w:val="28"/>
        </w:rPr>
        <w:tab/>
        <w:t>Все части полиции готов</w:t>
      </w:r>
      <w:r w:rsidRPr="00AE2A4E">
        <w:rPr>
          <w:rStyle w:val="95pt"/>
          <w:rFonts w:eastAsia="Arial"/>
          <w:sz w:val="28"/>
          <w:szCs w:val="28"/>
        </w:rPr>
        <w:softHyphen/>
        <w:t>ности находятся в распоряжении МВД ФРГ, а не земли, на территории которой они дислоцируются, только Министр внутренних дел ФРГ имеет право использовать эти части полиции. По соглашению между МВД ФРГ и МВД земель от 27 октября 1950 г. финансирование этого вида полицей</w:t>
      </w:r>
      <w:r w:rsidRPr="00AE2A4E">
        <w:rPr>
          <w:rStyle w:val="95pt"/>
          <w:rFonts w:eastAsia="Arial"/>
          <w:sz w:val="28"/>
          <w:szCs w:val="28"/>
        </w:rPr>
        <w:softHyphen/>
        <w:t xml:space="preserve">ских сил осуществляется исключительно Федеральным правительством. </w:t>
      </w:r>
      <w:r w:rsidRPr="00AE2A4E">
        <w:rPr>
          <w:rFonts w:ascii="Times New Roman" w:eastAsia="TimesNewRomanPSMT" w:hAnsi="Times New Roman" w:cs="Times New Roman"/>
          <w:sz w:val="28"/>
          <w:szCs w:val="28"/>
        </w:rPr>
        <w:t>В связи с этим они</w:t>
      </w:r>
      <w:r w:rsidRPr="00AE2A4E">
        <w:rPr>
          <w:rFonts w:ascii="Times New Roman" w:eastAsia="TimesNewRomanPSMT" w:hAnsi="Times New Roman" w:cs="Times New Roman"/>
          <w:color w:val="FF0000"/>
          <w:sz w:val="28"/>
          <w:szCs w:val="28"/>
        </w:rPr>
        <w:t xml:space="preserve">  </w:t>
      </w:r>
      <w:r w:rsidRPr="00AE2A4E">
        <w:rPr>
          <w:rFonts w:ascii="Times New Roman" w:eastAsia="Times-Roman" w:hAnsi="Times New Roman" w:cs="Times New Roman"/>
          <w:sz w:val="28"/>
          <w:szCs w:val="28"/>
        </w:rPr>
        <w:t>организованны и оснащенные по единому принципу службы. Каждая федеральная земля в зависимости от количества населения, проживающего на ее территории, имеет от одного до семи отрядов (примерно по 600 человек). Отряды разделены на сотни, взводы и группы.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color w:val="FF0000"/>
          <w:sz w:val="28"/>
          <w:szCs w:val="28"/>
        </w:rPr>
        <w:tab/>
      </w:r>
      <w:r w:rsidRPr="00AE2A4E">
        <w:rPr>
          <w:rFonts w:ascii="Times New Roman" w:eastAsia="TimesNewRomanPSMT" w:hAnsi="Times New Roman" w:cs="Times New Roman"/>
          <w:sz w:val="28"/>
          <w:szCs w:val="28"/>
        </w:rPr>
        <w:t>Если в одной земле созданы несколько отрядов, то они подчинены одному директору (или президиуму). Для оказания поддержки органам полиции другой земли или федерации в целом полиция готовности используется только цельными подразделениями, например, при проведении крупных общественных мероприятий, обеспечении визитов государственных деятелей других стран, катастрофах, крупных авариях, а также при объявлении чрезвычайного положения или при необходимости организации обороны.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 xml:space="preserve">Одна из функций этой полиции </w:t>
      </w:r>
      <w:r w:rsidRPr="00AE2A4E">
        <w:rPr>
          <w:rFonts w:ascii="Times New Roman" w:eastAsia="TimesNewRomanPSMT" w:hAnsi="Times New Roman" w:cs="Times New Roman"/>
          <w:sz w:val="28"/>
          <w:szCs w:val="28"/>
        </w:rPr>
        <w:t>действия во время массовых волнений населения и беспорядков, в том числе в условиях введения чрезвычайного положения. В этом случае федеральное правительство может использовать части земельной полиции готовности за пределами соответствующей земли. Наряду с этим она оказывает помощь полицейским службам в наблюдении за движением транспорта, при проведении крупных облав и крупномасштабного розыска.  Полиция готовности используется и в борьбе с организованной преступностью.</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Каждая земля располагает своим «центральным органом уголовного розыска» - земельным ведомством </w:t>
      </w:r>
      <w:r w:rsidRPr="00AE2A4E">
        <w:rPr>
          <w:rFonts w:ascii="Times New Roman" w:hAnsi="Times New Roman" w:cs="Times New Roman"/>
          <w:i/>
          <w:sz w:val="28"/>
          <w:szCs w:val="28"/>
        </w:rPr>
        <w:t>криминальной (уголовной) полиции</w:t>
      </w:r>
      <w:r w:rsidRPr="00AE2A4E">
        <w:rPr>
          <w:rFonts w:ascii="Times New Roman" w:hAnsi="Times New Roman" w:cs="Times New Roman"/>
          <w:sz w:val="28"/>
          <w:szCs w:val="28"/>
        </w:rPr>
        <w:t xml:space="preserve"> (Landeskriminalamt) (LKA), и территориальными органами криминальной полиции, которые функционируют в виде </w:t>
      </w:r>
      <w:r w:rsidRPr="00AE2A4E">
        <w:rPr>
          <w:rFonts w:ascii="Times New Roman" w:eastAsia="TimesNewRomanPSMT" w:hAnsi="Times New Roman" w:cs="Times New Roman"/>
          <w:sz w:val="28"/>
          <w:szCs w:val="28"/>
        </w:rPr>
        <w:t xml:space="preserve">децернатов или комиссариатов. </w:t>
      </w:r>
      <w:r w:rsidRPr="00AE2A4E">
        <w:rPr>
          <w:rFonts w:ascii="Times New Roman" w:hAnsi="Times New Roman" w:cs="Times New Roman"/>
          <w:sz w:val="28"/>
          <w:szCs w:val="28"/>
        </w:rPr>
        <w:t>Общая численность криминальной полиции ФРГ - около 25 000 человек. Непосредственное оперативное руководство ее деятельностью в каж</w:t>
      </w:r>
      <w:r w:rsidRPr="00AE2A4E">
        <w:rPr>
          <w:rFonts w:ascii="Times New Roman" w:hAnsi="Times New Roman" w:cs="Times New Roman"/>
          <w:sz w:val="28"/>
          <w:szCs w:val="28"/>
        </w:rPr>
        <w:softHyphen/>
        <w:t xml:space="preserve">дой земле осуществляет LKA, подчиняющееся Министру внутренних дел (сенатору по внутренним делам) земли. </w:t>
      </w:r>
    </w:p>
    <w:p w:rsidR="00066EAE" w:rsidRPr="00AE2A4E" w:rsidRDefault="00066EAE" w:rsidP="00D764AE">
      <w:pPr>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LKA, концентрирует у себя мате</w:t>
      </w:r>
      <w:r w:rsidRPr="00AE2A4E">
        <w:rPr>
          <w:rFonts w:ascii="Times New Roman" w:hAnsi="Times New Roman" w:cs="Times New Roman"/>
          <w:sz w:val="28"/>
          <w:szCs w:val="28"/>
        </w:rPr>
        <w:softHyphen/>
        <w:t>риалы по всем вопросам оперативно-розыскной деятельности, сотрудни</w:t>
      </w:r>
      <w:r w:rsidRPr="00AE2A4E">
        <w:rPr>
          <w:rFonts w:ascii="Times New Roman" w:hAnsi="Times New Roman" w:cs="Times New Roman"/>
          <w:sz w:val="28"/>
          <w:szCs w:val="28"/>
        </w:rPr>
        <w:softHyphen/>
        <w:t>чает с Федеральным ведомством криминальной полиции при расследова</w:t>
      </w:r>
      <w:r w:rsidRPr="00AE2A4E">
        <w:rPr>
          <w:rFonts w:ascii="Times New Roman" w:hAnsi="Times New Roman" w:cs="Times New Roman"/>
          <w:sz w:val="28"/>
          <w:szCs w:val="28"/>
        </w:rPr>
        <w:softHyphen/>
        <w:t>нии особо важных дел (государственная измена, фальшивомонетничест</w:t>
      </w:r>
      <w:r w:rsidRPr="00AE2A4E">
        <w:rPr>
          <w:rFonts w:ascii="Times New Roman" w:hAnsi="Times New Roman" w:cs="Times New Roman"/>
          <w:sz w:val="28"/>
          <w:szCs w:val="28"/>
        </w:rPr>
        <w:softHyphen/>
        <w:t xml:space="preserve">во, торговля наркотиками, убийства, грабежи и </w:t>
      </w:r>
      <w:r w:rsidRPr="00AE2A4E">
        <w:rPr>
          <w:rFonts w:ascii="Times New Roman" w:hAnsi="Times New Roman" w:cs="Times New Roman"/>
          <w:sz w:val="28"/>
          <w:szCs w:val="28"/>
        </w:rPr>
        <w:lastRenderedPageBreak/>
        <w:t xml:space="preserve">т. п.), осуществляет в большинстве земель контроль за нижестоящими подразделениями. </w:t>
      </w:r>
      <w:r w:rsidRPr="00AE2A4E">
        <w:rPr>
          <w:rFonts w:ascii="Times New Roman" w:eastAsia="TimesNewRomanPSMT" w:hAnsi="Times New Roman" w:cs="Times New Roman"/>
          <w:sz w:val="28"/>
          <w:szCs w:val="28"/>
        </w:rPr>
        <w:t xml:space="preserve">Кроме того Консультативные пункты криминальной полиции земель консультируют юридических и физических лиц по вопросам обеспечения защиты зданий, сооружений, жилых помещений, офисов от проникновения, хранилищ – от </w:t>
      </w:r>
      <w:r>
        <w:rPr>
          <w:rFonts w:ascii="Times New Roman" w:eastAsia="TimesNewRomanPSMT" w:hAnsi="Times New Roman" w:cs="Times New Roman"/>
          <w:sz w:val="28"/>
          <w:szCs w:val="28"/>
        </w:rPr>
        <w:t>взлома, а транспортных средств</w:t>
      </w:r>
      <w:r w:rsidRPr="00AE2A4E">
        <w:rPr>
          <w:rFonts w:ascii="Times New Roman" w:eastAsia="TimesNewRomanPSMT" w:hAnsi="Times New Roman" w:cs="Times New Roman"/>
          <w:sz w:val="28"/>
          <w:szCs w:val="28"/>
        </w:rPr>
        <w:t xml:space="preserve"> от угона. </w:t>
      </w:r>
    </w:p>
    <w:p w:rsidR="00066EAE" w:rsidRPr="00AE2A4E" w:rsidRDefault="00066EAE" w:rsidP="00D764AE">
      <w:pPr>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задачи криминальной полиции входит предотвращение и расследование преступлений. При этом  если охранная полиция занимается в первую очередь мелкими и малозначительными правонарушениями, то основное внимание уголовной полиции направлено на опасные преступления и некоторые иные уголовно</w:t>
      </w:r>
      <w:r>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rPr>
        <w:t>наказуемые деяния, речь идет прежде всего, об убийствах, тяжких преступлениях против собственности и, в большей мере, о преступлениях, совершенных организованными группами.</w:t>
      </w:r>
      <w:r w:rsidRPr="00AE2A4E">
        <w:rPr>
          <w:rFonts w:ascii="Times New Roman" w:eastAsia="TimesNewRomanPSMT" w:hAnsi="Times New Roman" w:cs="Times New Roman"/>
          <w:color w:val="FF0000"/>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У криминальной полиции имеются, частично совместно с охранной полицией, специальные подразделения. Они используются главным образом для борьбы с терроризмом, освобождения заложников, проведения охранных мер во время различных мероприятий, а также для наблюдения и розыска. </w:t>
      </w:r>
      <w:r w:rsidRPr="00AE2A4E">
        <w:rPr>
          <w:rFonts w:ascii="Times New Roman" w:eastAsia="TimesNewRomanPSMT" w:hAnsi="Times New Roman" w:cs="Times New Roman"/>
          <w:iCs/>
          <w:sz w:val="28"/>
          <w:szCs w:val="28"/>
        </w:rPr>
        <w:t>К таким подразделениям в частности относятся</w:t>
      </w:r>
      <w:r w:rsidRPr="00AE2A4E">
        <w:rPr>
          <w:rFonts w:ascii="Times New Roman" w:eastAsia="TimesNewRomanPSMT" w:hAnsi="Times New Roman" w:cs="Times New Roman"/>
          <w:i/>
          <w:iCs/>
          <w:sz w:val="28"/>
          <w:szCs w:val="28"/>
        </w:rPr>
        <w:t xml:space="preserve"> Специализированные военизированные тактические отряды </w:t>
      </w:r>
      <w:r w:rsidRPr="00AE2A4E">
        <w:rPr>
          <w:rFonts w:ascii="Times New Roman" w:eastAsia="TimesNewRomanPSMT" w:hAnsi="Times New Roman" w:cs="Times New Roman"/>
          <w:sz w:val="28"/>
          <w:szCs w:val="28"/>
        </w:rPr>
        <w:t xml:space="preserve">(Sondereinsatzkommandos) и </w:t>
      </w:r>
      <w:r w:rsidRPr="00AE2A4E">
        <w:rPr>
          <w:rFonts w:ascii="Times New Roman" w:eastAsia="TimesNewRomanPSMT" w:hAnsi="Times New Roman" w:cs="Times New Roman"/>
          <w:i/>
          <w:sz w:val="28"/>
          <w:szCs w:val="28"/>
        </w:rPr>
        <w:t>М</w:t>
      </w:r>
      <w:r w:rsidRPr="00AE2A4E">
        <w:rPr>
          <w:rFonts w:ascii="Times New Roman" w:eastAsia="TimesNewRomanPSMT" w:hAnsi="Times New Roman" w:cs="Times New Roman"/>
          <w:i/>
          <w:iCs/>
          <w:sz w:val="28"/>
          <w:szCs w:val="28"/>
        </w:rPr>
        <w:t xml:space="preserve">обильные разведывательные отряды </w:t>
      </w:r>
      <w:r w:rsidRPr="00AE2A4E">
        <w:rPr>
          <w:rFonts w:ascii="Times New Roman" w:eastAsia="TimesNewRomanPSMT" w:hAnsi="Times New Roman" w:cs="Times New Roman"/>
          <w:sz w:val="28"/>
          <w:szCs w:val="28"/>
        </w:rPr>
        <w:t>(Mobile Einsatzkommandos), которые, как правило, задействуются в особых случаях, связанных с особо опасными преступлениями. В их функции входит также специфическая разведывательная деятельность. Организация и управление деятельностью этих отрядов различна в разных федеральных землях.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ab/>
        <w:t xml:space="preserve">Полиция земель по охране Конституции </w:t>
      </w:r>
      <w:r w:rsidRPr="00AE2A4E">
        <w:rPr>
          <w:rFonts w:ascii="Times New Roman" w:hAnsi="Times New Roman" w:cs="Times New Roman"/>
          <w:sz w:val="28"/>
          <w:szCs w:val="28"/>
        </w:rPr>
        <w:t xml:space="preserve">(LfV), </w:t>
      </w:r>
      <w:r w:rsidRPr="00AE2A4E">
        <w:rPr>
          <w:rFonts w:ascii="Times New Roman" w:eastAsia="Times-Roman" w:hAnsi="Times New Roman" w:cs="Times New Roman"/>
          <w:sz w:val="28"/>
          <w:szCs w:val="28"/>
        </w:rPr>
        <w:t>в целом копирует Федеральное ведомство по охране Конституции, которое является координирующим органом по отношению к земельным ведомствам.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 w:hAnsi="Times New Roman" w:cs="Times New Roman"/>
          <w:bCs/>
          <w:sz w:val="28"/>
          <w:szCs w:val="28"/>
        </w:rPr>
        <w:tab/>
      </w:r>
      <w:r w:rsidRPr="00AE2A4E">
        <w:rPr>
          <w:rFonts w:ascii="Times New Roman" w:eastAsia="Times-Bold" w:hAnsi="Times New Roman" w:cs="Times New Roman"/>
          <w:bCs/>
          <w:i/>
          <w:sz w:val="28"/>
          <w:szCs w:val="28"/>
        </w:rPr>
        <w:t xml:space="preserve">В полиции земель при необходимости создаются специальные службы, </w:t>
      </w:r>
      <w:r w:rsidRPr="00AE2A4E">
        <w:rPr>
          <w:rFonts w:ascii="Times New Roman" w:eastAsia="Times-Roman" w:hAnsi="Times New Roman" w:cs="Times New Roman"/>
          <w:sz w:val="28"/>
          <w:szCs w:val="28"/>
        </w:rPr>
        <w:t>относящиеся, как правило, к полиции охраны общественного порядка;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дорожная полиция, осуществляющая  контроль и регулирование дорожного  движения, а также  расследование несчастных случаев;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оперативные отряды, которые  существуют постоянно или собираются по тревоге;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NewRomanPSMT" w:hAnsi="Times New Roman" w:cs="Times New Roman"/>
          <w:i/>
          <w:iCs/>
          <w:sz w:val="28"/>
          <w:szCs w:val="28"/>
        </w:rPr>
        <w:tab/>
      </w:r>
      <w:r w:rsidRPr="00AE2A4E">
        <w:rPr>
          <w:rFonts w:ascii="Times New Roman" w:eastAsia="TimesNewRomanPSMT" w:hAnsi="Times New Roman" w:cs="Times New Roman"/>
          <w:iCs/>
          <w:sz w:val="28"/>
          <w:szCs w:val="28"/>
        </w:rPr>
        <w:t>воздушная полиция</w:t>
      </w:r>
      <w:r w:rsidRPr="00AE2A4E">
        <w:rPr>
          <w:rFonts w:ascii="Times New Roman" w:eastAsia="TimesNewRomanPSMT" w:hAnsi="Times New Roman" w:cs="Times New Roman"/>
          <w:i/>
          <w:iCs/>
          <w:sz w:val="28"/>
          <w:szCs w:val="28"/>
        </w:rPr>
        <w:t xml:space="preserve">  (</w:t>
      </w:r>
      <w:r w:rsidRPr="00AE2A4E">
        <w:rPr>
          <w:rFonts w:ascii="Times New Roman" w:eastAsia="Times-Roman" w:hAnsi="Times New Roman" w:cs="Times New Roman"/>
          <w:sz w:val="28"/>
          <w:szCs w:val="28"/>
        </w:rPr>
        <w:t xml:space="preserve">вертолетные отряды)  которая </w:t>
      </w:r>
      <w:r w:rsidRPr="00AE2A4E">
        <w:rPr>
          <w:rFonts w:ascii="Times New Roman" w:eastAsia="TimesNewRomanPSMT" w:hAnsi="Times New Roman" w:cs="Times New Roman"/>
          <w:sz w:val="28"/>
          <w:szCs w:val="28"/>
        </w:rPr>
        <w:t xml:space="preserve">контролирует движение наземного транспорта с воздуха, оказывает поддержку сотрудникам других отделов полиции в профилактике правонарушений. Но такие подразделения </w:t>
      </w:r>
      <w:r w:rsidRPr="00AE2A4E">
        <w:rPr>
          <w:rFonts w:ascii="Times New Roman" w:eastAsia="Times-Roman" w:hAnsi="Times New Roman" w:cs="Times New Roman"/>
          <w:sz w:val="28"/>
          <w:szCs w:val="28"/>
        </w:rPr>
        <w:t>отсутствуют в Берлине, Бремене, Сааре и Шлезвиг-Гольштейне;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Bold" w:hAnsi="Times New Roman" w:cs="Times New Roman"/>
          <w:bCs/>
          <w:sz w:val="28"/>
          <w:szCs w:val="28"/>
        </w:rPr>
      </w:pPr>
      <w:r w:rsidRPr="00AE2A4E">
        <w:rPr>
          <w:rFonts w:ascii="Times New Roman" w:eastAsia="Times-Roman" w:hAnsi="Times New Roman" w:cs="Times New Roman"/>
          <w:sz w:val="28"/>
          <w:szCs w:val="28"/>
        </w:rPr>
        <w:tab/>
        <w:t>специальные оперативные команды, по борьбе с организованной преступностью, по обезвреживанию взрывчатых веществ и т</w:t>
      </w:r>
      <w:r w:rsidRPr="00AE2A4E">
        <w:rPr>
          <w:rFonts w:ascii="Times New Roman" w:eastAsia="Times-Bold" w:hAnsi="Times New Roman" w:cs="Times New Roman"/>
          <w:bCs/>
          <w:sz w:val="28"/>
          <w:szCs w:val="28"/>
        </w:rPr>
        <w:t>.д.;</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отряды служебного собаководства;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подразделения по средствам связи, транспортным средствам и оружию;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i/>
          <w:iCs/>
          <w:sz w:val="28"/>
          <w:szCs w:val="28"/>
        </w:rPr>
      </w:pPr>
      <w:r w:rsidRPr="00AE2A4E">
        <w:rPr>
          <w:rFonts w:ascii="Times New Roman" w:eastAsia="Times-Roman" w:hAnsi="Times New Roman" w:cs="Times New Roman"/>
          <w:sz w:val="28"/>
          <w:szCs w:val="28"/>
        </w:rPr>
        <w:tab/>
        <w:t>полицейские оркестры и другие вспомогательные подразделения.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Cs/>
          <w:sz w:val="28"/>
          <w:szCs w:val="28"/>
        </w:rPr>
        <w:t>В Германии также существует</w:t>
      </w:r>
      <w:r w:rsidRPr="00AE2A4E">
        <w:rPr>
          <w:rFonts w:ascii="Times New Roman" w:eastAsia="TimesNewRomanPSMT" w:hAnsi="Times New Roman" w:cs="Times New Roman"/>
          <w:i/>
          <w:iCs/>
          <w:sz w:val="28"/>
          <w:szCs w:val="28"/>
        </w:rPr>
        <w:t xml:space="preserve"> муниципальная (городская) полиция</w:t>
      </w:r>
      <w:r w:rsidRPr="00AE2A4E">
        <w:rPr>
          <w:rFonts w:ascii="Times New Roman" w:eastAsia="TimesNewRomanPSMT" w:hAnsi="Times New Roman" w:cs="Times New Roman"/>
          <w:sz w:val="28"/>
          <w:szCs w:val="28"/>
        </w:rPr>
        <w:t xml:space="preserve">, которую еще называют коммунальной. Эта полиция, как правило, обслуживает крупные города. Кроме того в системе полицейских органов ФРГ существуют </w:t>
      </w:r>
      <w:r w:rsidRPr="00AE2A4E">
        <w:rPr>
          <w:rFonts w:ascii="Times New Roman" w:eastAsia="TimesNewRomanPSMT" w:hAnsi="Times New Roman" w:cs="Times New Roman"/>
          <w:sz w:val="28"/>
          <w:szCs w:val="28"/>
        </w:rPr>
        <w:lastRenderedPageBreak/>
        <w:t xml:space="preserve">подразделения </w:t>
      </w:r>
      <w:r w:rsidRPr="00AE2A4E">
        <w:rPr>
          <w:rFonts w:ascii="Times New Roman" w:eastAsia="TimesNewRomanPSMT" w:hAnsi="Times New Roman" w:cs="Times New Roman"/>
          <w:i/>
          <w:iCs/>
          <w:sz w:val="28"/>
          <w:szCs w:val="28"/>
        </w:rPr>
        <w:t xml:space="preserve">вспомогательной полиции </w:t>
      </w:r>
      <w:r w:rsidRPr="00AE2A4E">
        <w:rPr>
          <w:rFonts w:ascii="Times New Roman" w:eastAsia="TimesNewRomanPSMT" w:hAnsi="Times New Roman" w:cs="Times New Roman"/>
          <w:sz w:val="28"/>
          <w:szCs w:val="28"/>
        </w:rPr>
        <w:t>на уровне земель и муниципалитетов, обязанность формирования которых возложена на начальников полиции городов и округов. К вспомогательным подразделениям полиции относятся: добровольные службы полиции; добровольные подразделения внутренней и патрульной службы полиции; полицейские резервы федеральных органов (например, федеральной полиции).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Правовой основой формирования и использования вспомогательных подразделений полиции являются нормативные акты, например, Законы земель о добровольной полицейской службе, положения §§ 48, 49 и 52 Федерального Закона о полиции. Трудоустройство полицейских этих подразделений производится на основе заключения индивидуальных трудовых договоров. Их сотрудникам выдаются соответствующие удостоверения, а работу курируют кадровые сотрудники полиции.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Как правило, лица, входящие в состав вспомогательных подразделений, привлекаются к участию в проведении крупных полицейских мероприятий в тех случаях, когда у полиции недостаточно собственных сил. В основном же они занимаются выполнением следующих задач: контроль и регулирование уличного движения: патрулирование; охрана объектов. Они могут также выполнять обязанности водителей автотранспорта и связистов. При этом, например сотрудники вспомогательных подразделений полиции земли Гамбурга имеют право на ношение оружия.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последние годы с целью более эффективного обеспечения безопасности населения в структуре полицейской системы создаются специализированные органы безопасности. Так, в 1999 г. в г. Бохум впервые в Германии создано Центральное региональное управление по обеспечению безопасности и предупреждению преступности. Задача этого управления – координация и дальнейшее развитие деятельности в области безопасности и общественного порядка в городе Бохум и ближайших городах и общинах.</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Так же в последние два десятилетия власти ФРГ уделяют пристальное внимание борьбе с организованной преступностью. Помимо подразделений специального назначения по борьбе с терроризмом, в структуре федеральных и земельных полицейских служб действуют подразделения по борьбе с организованной преступностью, которые проводят оперативно-розыскные мероприятия, собирают и анализируют соответствующую информацию.</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Все вышесказанное позволяет, судить о том, что Германии удалось найти «золотую середину» в балансе сочетания принципов централизации и децентрализации при управлении </w:t>
      </w:r>
      <w:r>
        <w:rPr>
          <w:rFonts w:ascii="Times New Roman" w:hAnsi="Times New Roman" w:cs="Times New Roman"/>
          <w:sz w:val="28"/>
          <w:szCs w:val="28"/>
        </w:rPr>
        <w:t>всеми частями полицейского меха</w:t>
      </w:r>
      <w:r w:rsidRPr="00AE2A4E">
        <w:rPr>
          <w:rFonts w:ascii="Times New Roman" w:hAnsi="Times New Roman" w:cs="Times New Roman"/>
          <w:sz w:val="28"/>
          <w:szCs w:val="28"/>
        </w:rPr>
        <w:t>низма страны. По мнению А.В. Быков</w:t>
      </w:r>
      <w:r>
        <w:rPr>
          <w:rFonts w:ascii="Times New Roman" w:hAnsi="Times New Roman" w:cs="Times New Roman"/>
          <w:sz w:val="28"/>
          <w:szCs w:val="28"/>
        </w:rPr>
        <w:t>а, о высокой степени эффективно</w:t>
      </w:r>
      <w:r w:rsidRPr="00AE2A4E">
        <w:rPr>
          <w:rFonts w:ascii="Times New Roman" w:hAnsi="Times New Roman" w:cs="Times New Roman"/>
          <w:sz w:val="28"/>
          <w:szCs w:val="28"/>
        </w:rPr>
        <w:t>сти созданной и функционирующей немецкой модели полицейской системы позволяют говорить три обстоятельства:</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во-первых, несмотря на детально разработанную правовую базу, ни разу за все послевоенное время вооруженные силы ФРГ (в отличие от США, Великобритании, Франции, Италии, Испании) не применялись в помощь полиции для урегулирования внутренних кризисных ситуаций;</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lastRenderedPageBreak/>
        <w:tab/>
        <w:t>во-вторых, рост преступности в крупных городах ФРГ (в сельской местности преступность не растет) происходит лишь за счет иностранцев;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в-третьих, немцы сумели избежать на своей территории и крупных терактов, подобных имевшим место в США, Великобритании и Испании.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Полиция ФРГ имеет свою ведомственную систему подготовки кадров, которая, однако, не является абсолютно замкнутой по отношению к общенациональной системе образования и построена на принципах преемственности и согласованности с ней. Кроме того, немецкая ведомственная образовательная система входит в общеевропейскую систему профессиональною полицейского образования, а также является одной из наиболее значительных и ярких составляющих мировой образовательной системы, и признается  одной из самых эффективных и результативных в мире. Ее характерными признаками являются: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основательность базовой подготовки, после которой для работы в определенной службе полиции необходимо пройти еще и специализированное обучение;</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наличие в содержании обучения, независимо от специализации, общих ключевых компонентов, что позволяет в случае реорганизации проводить быструю переквалификацию сотрудников;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обязательное дополнительное обучение перед назначением на новую должность;</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логическая последовательность и обязательность прохождения каждым полицейским всех ступеней образования;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более длительные сроки обучения, по сравнению с другими странами, и соответственно более широкий объем изучаемого материала, в том числе теоретического.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Тем не менее, система ведомственного образования в Германии в конце прошлого века подвергалась очень серьезной критике, особенно в области подготовки среднего и высшего руководящего состава полиции. По мере усложнения деятельности полиции возрастала необходимость в большем развитии знаний, умений и навыков у полицейских. Поэтому в рамках реформы системы полицейского образования, которая была осуществлена в начале ХХ</w:t>
      </w:r>
      <w:r w:rsidRPr="00AE2A4E">
        <w:rPr>
          <w:rFonts w:ascii="Times New Roman" w:eastAsia="TimesNewRomanPSMT" w:hAnsi="Times New Roman" w:cs="Times New Roman"/>
          <w:sz w:val="28"/>
          <w:szCs w:val="28"/>
          <w:lang w:val="en-US"/>
        </w:rPr>
        <w:t>I</w:t>
      </w:r>
      <w:r w:rsidRPr="00AE2A4E">
        <w:rPr>
          <w:rFonts w:ascii="Times New Roman" w:eastAsia="TimesNewRomanPSMT" w:hAnsi="Times New Roman" w:cs="Times New Roman"/>
          <w:sz w:val="28"/>
          <w:szCs w:val="28"/>
        </w:rPr>
        <w:t xml:space="preserve"> в., на федеральном и земельном уровне был изменен статус большинства школ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Они стали осуществлять подготовку среднего и высшего начальствующего состава по университетской программе и в соответствии с требованиями и стандартами Европейского Союза, расширилось и углубилось содержание образовательных программ. Высшие школы полиции земель и федеральные образовательные учреждения, готовящие полицейские кадры, начали подготовку кадров на уровне бакалавриата, а Университет полиции Германии (бывшая Полицейская академия управления) – на уровне магистратуры.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Кроме того повысились требования и к образовательному уровню кандидатов на должность младшего состава полиции. Если ранее при приеме в </w:t>
      </w:r>
      <w:r w:rsidRPr="00AE2A4E">
        <w:rPr>
          <w:rFonts w:ascii="Times New Roman" w:eastAsia="TimesNewRomanPSMT" w:hAnsi="Times New Roman" w:cs="Times New Roman"/>
          <w:sz w:val="28"/>
          <w:szCs w:val="28"/>
        </w:rPr>
        <w:lastRenderedPageBreak/>
        <w:t>органы земельной полиции наличие у кандидатов законченного среднего образования не было обязательным, то сейчас практически во всех землях это является необходимым условием приема на службу. При старой системе подготовки кадров для того, чтобы занять должность старшего начальствующего состава, нужно было пройти первоначальное обучение на должность младшего состава и отслужить в этой должности определенный срок. Сейчас человек с высшим образованием может миновать эту ступень профессионального образования и сразу поступать в учебное заведение, ведущее подготовку кадров для среднего исполнительного звена.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Система профессиональной полицейской подготовки в ФРГ – это многомерная структура, определяемая, с одной стороны, уровнями полицейской иерархии (младший состав – средний начальствующий состав – высший управленческий состав), с другой – уровнями профессионального образования (среднее – высшее – поствысшее). При этом каждая из 16 немецких земель, а также федеральные полицейские ведомства имеют свои образовательные учреждения по подготовке полицейских. И только руководящее звено полиции ФРГ готовится централизованно на федеральном уровне – в Университете полиции Германии в Мюнстере (земля Северный Рейн-Вестфалия).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Наряду с Конституцией и государственными законодательными актами подготовка полицейских кадров в Германии регулируется законами и положениями о полиции местных органов. Так, в федеральной земле Гамбург прохождение службы полицейскими и их обучение регулируется рядом документов, например, Положением о прохождении службы полицейскими чиновниками Гамбурга, Положением об обучении полицейских чиновников Гамбурга, а также Положением об экзаменах для полицейских чиновников Гамбурга. Однако содержание образовательных программ в учебных заведениях федеральных земель одного уровня существенно не отличается друг от друга.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Вместе с тем подготовка кадров полиции осуществляется во всех ведомственных учебных заведениях н</w:t>
      </w:r>
      <w:r>
        <w:rPr>
          <w:rFonts w:ascii="Times New Roman" w:eastAsia="TimesNewRomanPSMT" w:hAnsi="Times New Roman" w:cs="Times New Roman"/>
          <w:sz w:val="28"/>
          <w:szCs w:val="28"/>
        </w:rPr>
        <w:t>а трех уровнях. Первый уровень</w:t>
      </w:r>
      <w:r w:rsidRPr="00AE2A4E">
        <w:rPr>
          <w:rFonts w:ascii="Times New Roman" w:eastAsia="TimesNewRomanPSMT" w:hAnsi="Times New Roman" w:cs="Times New Roman"/>
          <w:sz w:val="28"/>
          <w:szCs w:val="28"/>
        </w:rPr>
        <w:t xml:space="preserve"> первоначальная подготовка в учебных заведениях полиции федеральных земель и Академии Федеральной полиции (в г. Любек) для сотрудников федеральной полиции. Здесь изучаются общий, специализированный и заключительный курсы, а также сдаются экзамена на право замещения должностей младшего начальствующего с</w:t>
      </w:r>
      <w:r>
        <w:rPr>
          <w:rFonts w:ascii="Times New Roman" w:eastAsia="TimesNewRomanPSMT" w:hAnsi="Times New Roman" w:cs="Times New Roman"/>
          <w:sz w:val="28"/>
          <w:szCs w:val="28"/>
        </w:rPr>
        <w:t xml:space="preserve">остава. Средний срок обучения </w:t>
      </w:r>
      <w:r w:rsidRPr="00AE2A4E">
        <w:rPr>
          <w:rFonts w:ascii="Times New Roman" w:eastAsia="TimesNewRomanPSMT" w:hAnsi="Times New Roman" w:cs="Times New Roman"/>
          <w:sz w:val="28"/>
          <w:szCs w:val="28"/>
        </w:rPr>
        <w:t>два с половиной года.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Второй уровень</w:t>
      </w:r>
      <w:r w:rsidRPr="00AE2A4E">
        <w:rPr>
          <w:rFonts w:ascii="Times New Roman" w:eastAsia="TimesNewRomanPSMT" w:hAnsi="Times New Roman" w:cs="Times New Roman"/>
          <w:sz w:val="28"/>
          <w:szCs w:val="28"/>
        </w:rPr>
        <w:t xml:space="preserve"> подготовка среднего начальствующего состава, которая проводится для сотрудников земельной полиции в высших школ</w:t>
      </w:r>
      <w:r>
        <w:rPr>
          <w:rFonts w:ascii="Times New Roman" w:eastAsia="TimesNewRomanPSMT" w:hAnsi="Times New Roman" w:cs="Times New Roman"/>
          <w:sz w:val="28"/>
          <w:szCs w:val="28"/>
        </w:rPr>
        <w:t>ах полиции, а там, где их нет,</w:t>
      </w:r>
      <w:r w:rsidRPr="00AE2A4E">
        <w:rPr>
          <w:rFonts w:ascii="Times New Roman" w:eastAsia="TimesNewRomanPSMT" w:hAnsi="Times New Roman" w:cs="Times New Roman"/>
          <w:sz w:val="28"/>
          <w:szCs w:val="28"/>
        </w:rPr>
        <w:t xml:space="preserve"> в высших колледжах государственного управления и правосудия МВД федеральных земель. Сотрудники Федерального ведомства криминальной полиции, Федерального ведомства по защите Конституции обучаются в Федеральном колледже государственного управления МВД ФРГ, а </w:t>
      </w:r>
      <w:r>
        <w:rPr>
          <w:rFonts w:ascii="Times New Roman" w:eastAsia="TimesNewRomanPSMT" w:hAnsi="Times New Roman" w:cs="Times New Roman"/>
          <w:sz w:val="28"/>
          <w:szCs w:val="28"/>
        </w:rPr>
        <w:t>сотрудники Федеральной полиции</w:t>
      </w:r>
      <w:r w:rsidRPr="00AE2A4E">
        <w:rPr>
          <w:rFonts w:ascii="Times New Roman" w:eastAsia="TimesNewRomanPSMT" w:hAnsi="Times New Roman" w:cs="Times New Roman"/>
          <w:sz w:val="28"/>
          <w:szCs w:val="28"/>
        </w:rPr>
        <w:t xml:space="preserve"> в Академии Федеральной полиции и Федеральном колледже государственного управления. Обучение ведется по </w:t>
      </w:r>
      <w:r w:rsidRPr="00AE2A4E">
        <w:rPr>
          <w:rFonts w:ascii="Times New Roman" w:eastAsia="TimesNewRomanPSMT" w:hAnsi="Times New Roman" w:cs="Times New Roman"/>
          <w:sz w:val="28"/>
          <w:szCs w:val="28"/>
        </w:rPr>
        <w:lastRenderedPageBreak/>
        <w:t>программе высшего профессионального образования или по бакалаврской про</w:t>
      </w:r>
      <w:r>
        <w:rPr>
          <w:rFonts w:ascii="Times New Roman" w:eastAsia="TimesNewRomanPSMT" w:hAnsi="Times New Roman" w:cs="Times New Roman"/>
          <w:sz w:val="28"/>
          <w:szCs w:val="28"/>
        </w:rPr>
        <w:t xml:space="preserve">грамме. Средний срок обучения </w:t>
      </w:r>
      <w:r w:rsidRPr="00AE2A4E">
        <w:rPr>
          <w:rFonts w:ascii="Times New Roman" w:eastAsia="TimesNewRomanPSMT" w:hAnsi="Times New Roman" w:cs="Times New Roman"/>
          <w:sz w:val="28"/>
          <w:szCs w:val="28"/>
        </w:rPr>
        <w:t>три года.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Третий уровень</w:t>
      </w:r>
      <w:r w:rsidRPr="00AE2A4E">
        <w:rPr>
          <w:rFonts w:ascii="Times New Roman" w:eastAsia="TimesNewRomanPSMT" w:hAnsi="Times New Roman" w:cs="Times New Roman"/>
          <w:sz w:val="28"/>
          <w:szCs w:val="28"/>
        </w:rPr>
        <w:t xml:space="preserve"> подготовка высшего начальствующего состава в Университете полиции Германии (совместно с высшими образовательными учреждениями полиции земельного и федерального уровня) по магистерской пр</w:t>
      </w:r>
      <w:r>
        <w:rPr>
          <w:rFonts w:ascii="Times New Roman" w:eastAsia="TimesNewRomanPSMT" w:hAnsi="Times New Roman" w:cs="Times New Roman"/>
          <w:sz w:val="28"/>
          <w:szCs w:val="28"/>
        </w:rPr>
        <w:t>ограмме. Средний срок обучения</w:t>
      </w:r>
      <w:r w:rsidRPr="00AE2A4E">
        <w:rPr>
          <w:rFonts w:ascii="Times New Roman" w:eastAsia="TimesNewRomanPSMT" w:hAnsi="Times New Roman" w:cs="Times New Roman"/>
          <w:sz w:val="28"/>
          <w:szCs w:val="28"/>
        </w:rPr>
        <w:t xml:space="preserve"> два года.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Кроме того система профессионального полицейского образования ФРГ предоставляет широкие возможности сотрудникам полиции для дополнительного образования: это целый комплекс курсов переподготовки, повышения квалификации, усовершенствования. Многие из германских полицейских направляются за рубеж на научно-практические семинары, конференции и различные специализированные курсы. Одновременно в Германии проходят обучение служащие иностранных полиций, в особенности соседних государств.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 ФРГ после поступления на службу в полицию, чтобы быть допущенным к работе, необходимо пройти первоначальную подготовку (1-й уровень обучения), которая является обязательной для всех впервые поступивших на службу в полицию. При этом лица, приглашенные из гражданской сферы на службу в полицию на высшие руководящие посты и имеющие высокий образовательный уровень, также проходят соответствующую профессиональную подготовку в том или ином виде.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Первоначальная подготовка полицейских в Германии включает базовое обучение, общее для полицейских всех служб и видов деятельности, и специализированное обучение определенному профилю полицейской службы или должности</w:t>
      </w:r>
      <w:r w:rsidRPr="00AE2A4E">
        <w:rPr>
          <w:rFonts w:ascii="Times New Roman" w:eastAsia="TimesNewRomanPSMT" w:hAnsi="Times New Roman" w:cs="Times New Roman"/>
          <w:i/>
          <w:sz w:val="28"/>
          <w:szCs w:val="28"/>
        </w:rPr>
        <w:t xml:space="preserve"> </w:t>
      </w:r>
      <w:r w:rsidRPr="00AE2A4E">
        <w:rPr>
          <w:rFonts w:ascii="Times New Roman" w:eastAsia="TimesNewRomanPSMT" w:hAnsi="Times New Roman" w:cs="Times New Roman"/>
          <w:sz w:val="28"/>
          <w:szCs w:val="28"/>
        </w:rPr>
        <w:t>Базовая подготовка предназначена для обучения навыкам выполнения основных полицейских задач. Специализированная подготовка – это дополнительное обучение различным направлениям полицейской работы (сфера безопасности дорожного движения, расследование преступлений, работа с несовершеннолетними, ведение переговоров об освобождении заложников, дрессировка и содержание служебных собак и т.д.).</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При этом именно получение каждым полицейским базовой подготовки, являющейся основополагающим компонентом его профессиональной компетенции, является сильной стороной немецкой модели. Поскольку основательная, общая для всех полицейских базовая подготовка позволяет им в случае необходимости быстро адаптироваться к новым условиям и осваивать другие направления полицейской службы.</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Так, например, в федеральной земле Бавария, первоначальная подготовка полицейских осуществляется в учебных центрах при подразделениях полиции готовности Баварии (их шесть). Причем необходимо отметить, что подобные учебные центры при подразделениях полиции готовности земель обеспечивают первоначальную подготовку полицейских везде, где нет специальных полицейских школ подготовки.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Ежегодный набор в бавар</w:t>
      </w:r>
      <w:r>
        <w:rPr>
          <w:rFonts w:ascii="Times New Roman" w:eastAsia="TimesNewRomanPSMT" w:hAnsi="Times New Roman" w:cs="Times New Roman"/>
          <w:sz w:val="28"/>
          <w:szCs w:val="28"/>
        </w:rPr>
        <w:t>скую полицию составляет около 1200-1</w:t>
      </w:r>
      <w:r w:rsidRPr="00AE2A4E">
        <w:rPr>
          <w:rFonts w:ascii="Times New Roman" w:eastAsia="TimesNewRomanPSMT" w:hAnsi="Times New Roman" w:cs="Times New Roman"/>
          <w:sz w:val="28"/>
          <w:szCs w:val="28"/>
        </w:rPr>
        <w:t xml:space="preserve">300 человек. Чтобы быть зачисленным в учебный центр, кандидат должен соответствовать </w:t>
      </w:r>
      <w:r w:rsidRPr="00AE2A4E">
        <w:rPr>
          <w:rFonts w:ascii="Times New Roman" w:eastAsia="TimesNewRomanPSMT" w:hAnsi="Times New Roman" w:cs="Times New Roman"/>
          <w:sz w:val="28"/>
          <w:szCs w:val="28"/>
        </w:rPr>
        <w:lastRenderedPageBreak/>
        <w:t>определенным требованиям и пройти конкурсный отбор. К общим требованиям, предъявляемые к кандидатам относятся: немецкое гражданство, (но могут быть исключения – в целях развития в полиции многонациональной культурной среды на учебу могут приниматься граждане Евросоюза и ряда других стран); возраст от 17 до 25 лет; рост не менее 165 см; среднее образование; хорошее здоровье и зрение; отсутствие судимости; отсутствие финансовых трудностей.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Конкурсные испытания проводятся в течение двух-четырех дней и включают в себя: письменный экзамен на общие знания, без ограничения времени на ответы; компьютерный тест на грамотность (грамматика, орфография и т.д.) – 90 минут; психологическое тестирование (логическое мышление, сообразительнос</w:t>
      </w:r>
      <w:r>
        <w:rPr>
          <w:rFonts w:ascii="Times New Roman" w:eastAsia="TimesNewRomanPSMT" w:hAnsi="Times New Roman" w:cs="Times New Roman"/>
          <w:sz w:val="28"/>
          <w:szCs w:val="28"/>
        </w:rPr>
        <w:t>ть, память и т.п.) – 50 минут;</w:t>
      </w:r>
      <w:r w:rsidRPr="00AE2A4E">
        <w:rPr>
          <w:rFonts w:ascii="Times New Roman" w:eastAsia="TimesNewRomanPSMT" w:hAnsi="Times New Roman" w:cs="Times New Roman"/>
          <w:sz w:val="28"/>
          <w:szCs w:val="28"/>
        </w:rPr>
        <w:t xml:space="preserve"> собеседование (выявление профессиональной мотивации кандидата, его соц</w:t>
      </w:r>
      <w:r>
        <w:rPr>
          <w:rFonts w:ascii="Times New Roman" w:eastAsia="TimesNewRomanPSMT" w:hAnsi="Times New Roman" w:cs="Times New Roman"/>
          <w:sz w:val="28"/>
          <w:szCs w:val="28"/>
        </w:rPr>
        <w:t>иальной компетентности и т.п.)</w:t>
      </w:r>
      <w:r w:rsidRPr="00AE2A4E">
        <w:rPr>
          <w:rFonts w:ascii="Times New Roman" w:eastAsia="TimesNewRomanPSMT" w:hAnsi="Times New Roman" w:cs="Times New Roman"/>
          <w:sz w:val="28"/>
          <w:szCs w:val="28"/>
        </w:rPr>
        <w:t xml:space="preserve"> 45 минут; работа в целевой группе (изучаются коммуникативные навыки, инициативность,</w:t>
      </w:r>
      <w:r>
        <w:rPr>
          <w:rFonts w:ascii="Times New Roman" w:eastAsia="TimesNewRomanPSMT" w:hAnsi="Times New Roman" w:cs="Times New Roman"/>
          <w:sz w:val="28"/>
          <w:szCs w:val="28"/>
        </w:rPr>
        <w:t xml:space="preserve"> способность к сотрудничеству)</w:t>
      </w:r>
      <w:r w:rsidRPr="00AE2A4E">
        <w:rPr>
          <w:rFonts w:ascii="Times New Roman" w:eastAsia="TimesNewRomanPSMT" w:hAnsi="Times New Roman" w:cs="Times New Roman"/>
          <w:sz w:val="28"/>
          <w:szCs w:val="28"/>
        </w:rPr>
        <w:t xml:space="preserve"> 45 минут; физические испытания (приседания, отжимание лежа, прыжки через препятствия, челночный бег, 12-минутный тест Купера, плавание на 100 метров). Заканчивается отбор тщательным медицинским исследованием кандидата. Аналогичная система отбора существует и во всех остальных полицейских органах страны.</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Лица, прошедшие конкурсные испытания, направляются для прохождения обучения в один из шести учебных центров в подразделениях полиции готовности Баварии. Курс обучения рассчитан на 2 года и 5 месяцев. Курсанты в течение всего срока обучения получают соответствующее денежное довольствие (довольно высокое) и обеспечиваются общежитием. Учебные группы состоят из 24 человек, за каждой группой закрепляется куратор. Учебный процесс состоит на пять этапов.</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Первый этап </w:t>
      </w:r>
      <w:r w:rsidRPr="00AE2A4E">
        <w:rPr>
          <w:rFonts w:ascii="Times New Roman" w:eastAsia="TimesNewRomanPSMT" w:hAnsi="Times New Roman" w:cs="Times New Roman"/>
          <w:sz w:val="28"/>
          <w:szCs w:val="28"/>
        </w:rPr>
        <w:t>– базовая подготовка (6-ть месяцев). Она включает общепрофессиональную подготовку по основам права и полицейской деятельности. Курсанты изучают 18 дисциплин, в числе которых: полицейское право, уголовное право, правила дорожного движения, основы профессионального общения и управления конфликтами, этика, основы полицейской тактики, огневая и физическая подготовка, оказание первой помощи. В содержание учебной программы первого этапа входит и недельная информационная практика в полицейской инспекции, чтобы курсанты смогли получить первые впечатления о своей будущей профессиональной деятельности. Первый этап заканчивается сдачей пяти экзаменов.</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Второй этап </w:t>
      </w:r>
      <w:r w:rsidRPr="00AE2A4E">
        <w:rPr>
          <w:rFonts w:ascii="Times New Roman" w:eastAsia="TimesNewRomanPSMT" w:hAnsi="Times New Roman" w:cs="Times New Roman"/>
          <w:sz w:val="28"/>
          <w:szCs w:val="28"/>
        </w:rPr>
        <w:t xml:space="preserve">– специализированная практическая подготовка в области полицейской деятельности (6-ть месяцев). На этом этапе акцент делается на формирование практических навыков осуществления основных видов полицейской деятельности. Занятия носят междисциплинарный характер и проводятся, как правило, в форме ролевого тренинга. Обучение сконцентрировано в четырех областях: служебная деятельность, автоподготовка, патрулирование, борьба с преступностью. Кроме того, на этом </w:t>
      </w:r>
      <w:r w:rsidRPr="00AE2A4E">
        <w:rPr>
          <w:rFonts w:ascii="Times New Roman" w:eastAsia="TimesNewRomanPSMT" w:hAnsi="Times New Roman" w:cs="Times New Roman"/>
          <w:sz w:val="28"/>
          <w:szCs w:val="28"/>
        </w:rPr>
        <w:lastRenderedPageBreak/>
        <w:t xml:space="preserve">этапе курсанты обучаются навыкам работы с ПК, совершенствуют знание английского языка, продолжается огневая подготовка, формируются навыки самозащиты. Второй этап заканчивается сдачей пяти экзаменов. После успешного прохождения данного этапа курсантам присваивается звание полицайобервахтмайстера (Polizeioberwachtmeister) (сержант) и каждый курсант получает водительские права категории </w:t>
      </w:r>
      <w:r w:rsidRPr="00AE2A4E">
        <w:rPr>
          <w:rFonts w:ascii="Times New Roman" w:eastAsia="TimesNewRomanPSMT" w:hAnsi="Times New Roman" w:cs="Times New Roman"/>
          <w:i/>
          <w:iCs/>
          <w:sz w:val="28"/>
          <w:szCs w:val="28"/>
        </w:rPr>
        <w:t>В</w:t>
      </w:r>
      <w:r w:rsidRPr="00AE2A4E">
        <w:rPr>
          <w:rFonts w:ascii="Times New Roman" w:eastAsia="TimesNewRomanPSMT" w:hAnsi="Times New Roman" w:cs="Times New Roman"/>
          <w:sz w:val="28"/>
          <w:szCs w:val="28"/>
        </w:rPr>
        <w:t xml:space="preserve">.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Третий этап </w:t>
      </w:r>
      <w:r w:rsidRPr="00AE2A4E">
        <w:rPr>
          <w:rFonts w:ascii="Times New Roman" w:eastAsia="TimesNewRomanPSMT" w:hAnsi="Times New Roman" w:cs="Times New Roman"/>
          <w:sz w:val="28"/>
          <w:szCs w:val="28"/>
        </w:rPr>
        <w:t>– практическое обучение и стажировка (шесть месяцев). Этот этап начинается с четырехнедельной стажировки в практических органах полиции, где курсанты обучаются навыкам полицейской деятельности под руководством опытных сотрудников. Они исполняют простые полицейские функции, например, выдачу парковочных талонов, опрос свидетелей и т.п. Дальнейшее обучение продолжается в центре и направлено на расширение и углубление навыков выполнения разнообразных полицейских функций. На этом этапе они должны подготовить квалификационную работу, связанную с расследованием учебного преступления. Этап заканчивается сдачей четырех экзаменов.</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Четвертый этап </w:t>
      </w:r>
      <w:r w:rsidRPr="00AE2A4E">
        <w:rPr>
          <w:rFonts w:ascii="Times New Roman" w:eastAsia="TimesNewRomanPSMT" w:hAnsi="Times New Roman" w:cs="Times New Roman"/>
          <w:sz w:val="28"/>
          <w:szCs w:val="28"/>
        </w:rPr>
        <w:t>– профессиональная практика в патрульной службе (6-ть месяцев). На этом этапе курсанты в течение 3-х месяцев работают в полицейском участке возле своего родного города, где месте с сотрудниками полиции участвуют в выполнении всех профессиональных задач в условиях реальной полицейской деятельности. В дальнейшем, в центре на этом этапе они получают углубленную подготовку в области полицейского автовождения, использования огнестрельного оружия, формирования навыков управления стрессовыми ситуациями.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Пятый этап</w:t>
      </w:r>
      <w:r w:rsidRPr="00AE2A4E">
        <w:rPr>
          <w:rFonts w:ascii="Times New Roman" w:eastAsia="TimesNewRomanPSMT" w:hAnsi="Times New Roman" w:cs="Times New Roman"/>
          <w:sz w:val="28"/>
          <w:szCs w:val="28"/>
        </w:rPr>
        <w:t xml:space="preserve"> на котором в течении 5-ти месяцев осуществляется интенсивная подготовка к завершающим профессиональным испытаниям. Обучающими изучается углублено вопросы связанные с выполнением сложных полицейских миссий, например, задержания вооруженных преступников, обнаружения и изъятия вещественных доказательств на месте преступления, расследования сложных дорожно-транспортных происшествий. Идет углубленное изучение английского языка, курсанты получают навыки поведения в сложных ситуациях, например, при общении с психически больными людьми, передаче сообщения о смерти людей и т.п. Квалификационные испытания состоят из четырех письменных экзаменов, практического экзамена и экзамена по английскому языку. Успешно завершившие обучение получают звание полицаймайстера (Polizeimeister) и направляются на работу в соответствующую полицейскую инспекцию.</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Подобная система обучения (при несущественных отклонениях в содержании программы) действует и во всех других полицейских учебных заведениях. Различия существуют лишь в объеме учебной программы и сроках обучения. В той же Баварии сотрудники мюнхенской полиции обучаются не два с половиной года, а в течение 20 недель.</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Подготовка среднего начальствующего состава полиции Германии (2-й уровень обучения), как уже отмечалось, осуществляется  на протяжении трех </w:t>
      </w:r>
      <w:r w:rsidRPr="00AE2A4E">
        <w:rPr>
          <w:rFonts w:ascii="Times New Roman" w:eastAsia="TimesNewRomanPSMT" w:hAnsi="Times New Roman" w:cs="Times New Roman"/>
          <w:sz w:val="28"/>
          <w:szCs w:val="28"/>
        </w:rPr>
        <w:lastRenderedPageBreak/>
        <w:t xml:space="preserve">лет в высших учебных заведениях полиции федерального уровня или МВД земель. Образовательная программа соответствует университетской программе обучения. После завершения обучения выпускники получают диплом бакалавра в той или иной области, в зависимости от специализации.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Так,  например, обучение по программе второго уровня осуществляется </w:t>
      </w:r>
      <w:r w:rsidRPr="00AE2A4E">
        <w:rPr>
          <w:rFonts w:ascii="Times New Roman" w:eastAsia="TimesNewRomanPSMT" w:hAnsi="Times New Roman" w:cs="Times New Roman"/>
          <w:i/>
          <w:sz w:val="28"/>
          <w:szCs w:val="28"/>
        </w:rPr>
        <w:t xml:space="preserve">Высшей школы полиции Гамбурга, </w:t>
      </w:r>
      <w:r w:rsidRPr="00AE2A4E">
        <w:rPr>
          <w:rFonts w:ascii="Times New Roman" w:eastAsia="TimesNewRomanPSMT" w:hAnsi="Times New Roman" w:cs="Times New Roman"/>
          <w:sz w:val="28"/>
          <w:szCs w:val="28"/>
        </w:rPr>
        <w:t>которая  была открыта в 2006 г, и является самым  «молодым» образовательным учреждение немецкой полиции</w:t>
      </w:r>
      <w:r>
        <w:rPr>
          <w:rFonts w:ascii="Times New Roman" w:eastAsia="TimesNewRomanPSMT" w:hAnsi="Times New Roman" w:cs="Times New Roman"/>
          <w:sz w:val="28"/>
          <w:szCs w:val="28"/>
        </w:rPr>
        <w:t>. Общее количество обучающихся</w:t>
      </w:r>
      <w:r w:rsidRPr="00AE2A4E">
        <w:rPr>
          <w:rFonts w:ascii="Times New Roman" w:eastAsia="TimesNewRomanPSMT" w:hAnsi="Times New Roman" w:cs="Times New Roman"/>
          <w:sz w:val="28"/>
          <w:szCs w:val="28"/>
        </w:rPr>
        <w:t xml:space="preserve"> около 400 человек. Выпускникам присваивается степень бакалавра гуманитарных наук. Основной задачей данного учебного заведения является подготовка среднего начальствующего состава полиции Гамбурга, который является городом-землей, одной из 16 федеральных земель ФРГ и вторым по величине (после Берлина) городом Германии.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При этом кроме подготовки сотрудников полиции, здесь также ведется подготовка руководителей и старших менеджеров частных охранных предприятий. В связи с этим в Высшей школы полиции Гамбурга, реализуются две образовательные программы: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полицейская деятельность (для сотрудников полиции и гражданских лиц, желающих служить в полиции) по трем специализациям: служба криминальной полиции, служба полиции охраны правопорядка и служба водной полиции. Выпускники, успешно завершившие образовательную программу в области полицейской деятельности, назначаются на должности полицейских комиссаров в земельные подразделения криминальной полиции, полиции охраны правопорядка, водной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безопасностью (для сотрудников частной охраны).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Период обучения разбит на 6-ть семестров, за исключением обучения кадровых полицейских из числа младшего состава: так как они прошли первоначальную подготовку, то срок их обучения составляет два года, и они обучаются по специальной программе. В ходе обучения слушатели изучают такие дисциплины, как полицейская деятельность, расследование преступлений, правовые науки, организация научных исследований, психология, социология, этика, политология, экономика, информатика, английский язы. Приоритетными областями обучения являются борьба с имущественными и насильственными преступлениями, международной преступностью, организация международного полицейского сотрудничества, управление персоналом, маркетинг. Структура учебного процесса выглядит следующим образом</w:t>
      </w:r>
    </w:p>
    <w:tbl>
      <w:tblPr>
        <w:tblStyle w:val="aff7"/>
        <w:tblpPr w:leftFromText="180" w:rightFromText="180" w:vertAnchor="text" w:horzAnchor="page" w:tblpX="553" w:tblpY="122"/>
        <w:tblW w:w="10555" w:type="dxa"/>
        <w:tblLook w:val="04A0"/>
      </w:tblPr>
      <w:tblGrid>
        <w:gridCol w:w="3477"/>
        <w:gridCol w:w="3598"/>
        <w:gridCol w:w="3480"/>
      </w:tblGrid>
      <w:tr w:rsidR="00066EAE" w:rsidRPr="005C2ABD" w:rsidTr="00B00CBD">
        <w:trPr>
          <w:trHeight w:val="557"/>
        </w:trPr>
        <w:tc>
          <w:tcPr>
            <w:tcW w:w="3477"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Название курса и срок обучения</w:t>
            </w:r>
          </w:p>
        </w:tc>
        <w:tc>
          <w:tcPr>
            <w:tcW w:w="359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Форма обучения</w:t>
            </w:r>
          </w:p>
        </w:tc>
        <w:tc>
          <w:tcPr>
            <w:tcW w:w="3480"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Период обучения</w:t>
            </w:r>
          </w:p>
        </w:tc>
      </w:tr>
      <w:tr w:rsidR="00066EAE" w:rsidRPr="005C2ABD" w:rsidTr="00B00CBD">
        <w:trPr>
          <w:trHeight w:val="424"/>
        </w:trPr>
        <w:tc>
          <w:tcPr>
            <w:tcW w:w="3477" w:type="dxa"/>
          </w:tcPr>
          <w:p w:rsidR="00066EAE" w:rsidRPr="001E4DF6" w:rsidRDefault="00066EAE" w:rsidP="00D764AE">
            <w:pPr>
              <w:ind w:firstLine="284"/>
              <w:rPr>
                <w:rFonts w:eastAsia="TimesNewRomanPSMT"/>
                <w:bCs/>
                <w:iCs/>
                <w:sz w:val="28"/>
                <w:szCs w:val="28"/>
              </w:rPr>
            </w:pPr>
            <w:r w:rsidRPr="001E4DF6">
              <w:rPr>
                <w:rFonts w:eastAsia="TimesNewRomanPSMT"/>
                <w:sz w:val="28"/>
                <w:szCs w:val="28"/>
              </w:rPr>
              <w:t>Главный курс – I, 4 месяца</w:t>
            </w:r>
          </w:p>
        </w:tc>
        <w:tc>
          <w:tcPr>
            <w:tcW w:w="3598" w:type="dxa"/>
          </w:tcPr>
          <w:p w:rsidR="00066EAE" w:rsidRPr="001E4DF6" w:rsidRDefault="00066EAE" w:rsidP="00D764AE">
            <w:pPr>
              <w:ind w:firstLine="284"/>
              <w:rPr>
                <w:rFonts w:eastAsia="TimesNewRomanPSMT"/>
                <w:bCs/>
                <w:iCs/>
                <w:sz w:val="28"/>
                <w:szCs w:val="28"/>
              </w:rPr>
            </w:pPr>
            <w:r w:rsidRPr="001E4DF6">
              <w:rPr>
                <w:rFonts w:eastAsia="TimesNewRomanPSMT"/>
                <w:sz w:val="28"/>
                <w:szCs w:val="28"/>
              </w:rPr>
              <w:t>Теория</w:t>
            </w:r>
          </w:p>
        </w:tc>
        <w:tc>
          <w:tcPr>
            <w:tcW w:w="3480" w:type="dxa"/>
          </w:tcPr>
          <w:p w:rsidR="00066EAE" w:rsidRPr="001E4DF6" w:rsidRDefault="00066EAE" w:rsidP="00D764AE">
            <w:pPr>
              <w:ind w:firstLine="284"/>
              <w:jc w:val="center"/>
              <w:rPr>
                <w:rFonts w:eastAsia="TimesNewRomanPSMT"/>
                <w:bCs/>
                <w:iCs/>
                <w:sz w:val="28"/>
                <w:szCs w:val="28"/>
              </w:rPr>
            </w:pPr>
            <w:r w:rsidRPr="001E4DF6">
              <w:rPr>
                <w:rFonts w:eastAsia="TimesNewRomanPSMT"/>
                <w:sz w:val="28"/>
                <w:szCs w:val="28"/>
              </w:rPr>
              <w:t>Первый год обучения</w:t>
            </w:r>
          </w:p>
        </w:tc>
      </w:tr>
      <w:tr w:rsidR="00066EAE" w:rsidRPr="005C2ABD" w:rsidTr="00B00CBD">
        <w:trPr>
          <w:trHeight w:val="543"/>
        </w:trPr>
        <w:tc>
          <w:tcPr>
            <w:tcW w:w="3477" w:type="dxa"/>
          </w:tcPr>
          <w:p w:rsidR="00066EAE" w:rsidRPr="001E4DF6" w:rsidRDefault="00066EAE" w:rsidP="00D764AE">
            <w:pPr>
              <w:ind w:firstLine="284"/>
              <w:rPr>
                <w:rFonts w:eastAsia="TimesNewRomanPSMT"/>
                <w:sz w:val="28"/>
                <w:szCs w:val="28"/>
              </w:rPr>
            </w:pPr>
            <w:r w:rsidRPr="001E4DF6">
              <w:rPr>
                <w:rFonts w:eastAsia="TimesNewRomanPSMT"/>
                <w:sz w:val="28"/>
                <w:szCs w:val="28"/>
              </w:rPr>
              <w:t>Главный курс – II, 12 месяцев</w:t>
            </w:r>
          </w:p>
        </w:tc>
        <w:tc>
          <w:tcPr>
            <w:tcW w:w="3598" w:type="dxa"/>
          </w:tcPr>
          <w:p w:rsidR="00066EAE" w:rsidRPr="001E4DF6" w:rsidRDefault="00066EAE" w:rsidP="00D764AE">
            <w:pPr>
              <w:ind w:firstLine="284"/>
              <w:rPr>
                <w:rFonts w:eastAsia="TimesNewRomanPSMT"/>
                <w:sz w:val="28"/>
                <w:szCs w:val="28"/>
              </w:rPr>
            </w:pPr>
            <w:r w:rsidRPr="001E4DF6">
              <w:rPr>
                <w:rFonts w:eastAsia="TimesNewRomanPSMT"/>
                <w:sz w:val="28"/>
                <w:szCs w:val="28"/>
              </w:rPr>
              <w:t>Теория. Профессиональная практика</w:t>
            </w:r>
          </w:p>
        </w:tc>
        <w:tc>
          <w:tcPr>
            <w:tcW w:w="3480"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Второй год обучения</w:t>
            </w:r>
          </w:p>
        </w:tc>
      </w:tr>
      <w:tr w:rsidR="00066EAE" w:rsidRPr="005C2ABD" w:rsidTr="00B00CBD">
        <w:trPr>
          <w:trHeight w:val="551"/>
        </w:trPr>
        <w:tc>
          <w:tcPr>
            <w:tcW w:w="3477" w:type="dxa"/>
          </w:tcPr>
          <w:p w:rsidR="00066EAE" w:rsidRPr="001E4DF6" w:rsidRDefault="00066EAE" w:rsidP="00D764AE">
            <w:pPr>
              <w:ind w:firstLine="284"/>
              <w:rPr>
                <w:rFonts w:eastAsia="TimesNewRomanPSMT"/>
                <w:sz w:val="28"/>
                <w:szCs w:val="28"/>
              </w:rPr>
            </w:pPr>
            <w:r w:rsidRPr="001E4DF6">
              <w:rPr>
                <w:rFonts w:eastAsia="TimesNewRomanPSMT"/>
                <w:sz w:val="28"/>
                <w:szCs w:val="28"/>
              </w:rPr>
              <w:lastRenderedPageBreak/>
              <w:t>Главный курс – III, 12 месяцев</w:t>
            </w:r>
          </w:p>
        </w:tc>
        <w:tc>
          <w:tcPr>
            <w:tcW w:w="3598" w:type="dxa"/>
          </w:tcPr>
          <w:p w:rsidR="00066EAE" w:rsidRPr="001E4DF6" w:rsidRDefault="00066EAE" w:rsidP="00D764AE">
            <w:pPr>
              <w:ind w:firstLine="284"/>
              <w:rPr>
                <w:rFonts w:eastAsia="TimesNewRomanPSMT"/>
                <w:sz w:val="28"/>
                <w:szCs w:val="28"/>
              </w:rPr>
            </w:pPr>
            <w:r w:rsidRPr="001E4DF6">
              <w:rPr>
                <w:rFonts w:eastAsia="TimesNewRomanPSMT"/>
                <w:sz w:val="28"/>
                <w:szCs w:val="28"/>
              </w:rPr>
              <w:t>Теория. Профессиональная практика</w:t>
            </w:r>
          </w:p>
        </w:tc>
        <w:tc>
          <w:tcPr>
            <w:tcW w:w="3480"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Третий год обучения</w:t>
            </w:r>
          </w:p>
        </w:tc>
      </w:tr>
    </w:tbl>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p>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Обучение построено по модульной системе. </w:t>
      </w:r>
      <w:r w:rsidRPr="00AE2A4E">
        <w:rPr>
          <w:rFonts w:ascii="Times New Roman" w:eastAsia="TimesNewRomanPSMT" w:hAnsi="Times New Roman" w:cs="Times New Roman"/>
          <w:i/>
          <w:iCs/>
          <w:sz w:val="28"/>
          <w:szCs w:val="28"/>
        </w:rPr>
        <w:t xml:space="preserve">Базовый курс </w:t>
      </w:r>
      <w:r w:rsidRPr="00AE2A4E">
        <w:rPr>
          <w:rFonts w:ascii="Times New Roman" w:eastAsia="TimesNewRomanPSMT" w:hAnsi="Times New Roman" w:cs="Times New Roman"/>
          <w:sz w:val="28"/>
          <w:szCs w:val="28"/>
        </w:rPr>
        <w:t>является общим для всех специализаций и программ обучения включает шесть учебных модулей.</w:t>
      </w:r>
    </w:p>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p>
    <w:tbl>
      <w:tblPr>
        <w:tblStyle w:val="aff7"/>
        <w:tblpPr w:leftFromText="180" w:rightFromText="180" w:vertAnchor="text" w:horzAnchor="page" w:tblpX="637" w:tblpY="128"/>
        <w:tblW w:w="10783" w:type="dxa"/>
        <w:tblLook w:val="04A0"/>
      </w:tblPr>
      <w:tblGrid>
        <w:gridCol w:w="3266"/>
        <w:gridCol w:w="4798"/>
        <w:gridCol w:w="2719"/>
      </w:tblGrid>
      <w:tr w:rsidR="00066EAE" w:rsidRPr="005C2ABD" w:rsidTr="00B00CBD">
        <w:trPr>
          <w:trHeight w:val="194"/>
        </w:trPr>
        <w:tc>
          <w:tcPr>
            <w:tcW w:w="3266"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Название учебного модуля</w:t>
            </w:r>
          </w:p>
        </w:tc>
        <w:tc>
          <w:tcPr>
            <w:tcW w:w="479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Содержание учебной программы</w:t>
            </w:r>
          </w:p>
        </w:tc>
        <w:tc>
          <w:tcPr>
            <w:tcW w:w="2719"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Объем учебного времени</w:t>
            </w:r>
          </w:p>
        </w:tc>
      </w:tr>
      <w:tr w:rsidR="00066EAE" w:rsidRPr="005C2ABD" w:rsidTr="00B00CBD">
        <w:trPr>
          <w:trHeight w:val="495"/>
        </w:trPr>
        <w:tc>
          <w:tcPr>
            <w:tcW w:w="3266"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1. Научно-методические основы</w:t>
            </w:r>
          </w:p>
        </w:tc>
        <w:tc>
          <w:tcPr>
            <w:tcW w:w="4798"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Введение в эмпирические методы исследований; введение в методику научной работы</w:t>
            </w:r>
          </w:p>
        </w:tc>
        <w:tc>
          <w:tcPr>
            <w:tcW w:w="2719" w:type="dxa"/>
          </w:tcPr>
          <w:p w:rsidR="00066EAE" w:rsidRPr="001E4DF6" w:rsidRDefault="00066EAE" w:rsidP="00D764AE">
            <w:pPr>
              <w:ind w:firstLine="284"/>
              <w:jc w:val="center"/>
              <w:rPr>
                <w:rFonts w:eastAsia="TimesNewRomanPSMT"/>
                <w:bCs/>
                <w:iCs/>
                <w:sz w:val="28"/>
                <w:szCs w:val="28"/>
              </w:rPr>
            </w:pPr>
            <w:r w:rsidRPr="001E4DF6">
              <w:rPr>
                <w:rFonts w:eastAsia="TimesNewRomanPSMT"/>
                <w:sz w:val="28"/>
                <w:szCs w:val="28"/>
              </w:rPr>
              <w:t>225 час</w:t>
            </w:r>
          </w:p>
        </w:tc>
      </w:tr>
      <w:tr w:rsidR="00066EAE" w:rsidRPr="005C2ABD" w:rsidTr="00B00CBD">
        <w:trPr>
          <w:trHeight w:val="194"/>
        </w:trPr>
        <w:tc>
          <w:tcPr>
            <w:tcW w:w="3266"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2. Научно-правовые основы</w:t>
            </w:r>
          </w:p>
        </w:tc>
        <w:tc>
          <w:tcPr>
            <w:tcW w:w="479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Основы уголовного, гражданского и транспортного права; основы государственного права</w:t>
            </w:r>
          </w:p>
        </w:tc>
        <w:tc>
          <w:tcPr>
            <w:tcW w:w="2719"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240 часов</w:t>
            </w:r>
          </w:p>
        </w:tc>
      </w:tr>
      <w:tr w:rsidR="00066EAE" w:rsidRPr="005C2ABD" w:rsidTr="00B00CBD">
        <w:trPr>
          <w:trHeight w:val="194"/>
        </w:trPr>
        <w:tc>
          <w:tcPr>
            <w:tcW w:w="3266"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3. Основы профессиональной полицейской деятельности и управления безопасностью</w:t>
            </w:r>
          </w:p>
        </w:tc>
        <w:tc>
          <w:tcPr>
            <w:tcW w:w="479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Основы профессиональной и организационной деятельности; основы информационных технологий и связи; общий фундаментальный тренинг (самозащита, обеспечение безопасности и т.п.)</w:t>
            </w:r>
          </w:p>
        </w:tc>
        <w:tc>
          <w:tcPr>
            <w:tcW w:w="2719"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322 часа</w:t>
            </w:r>
          </w:p>
        </w:tc>
      </w:tr>
      <w:tr w:rsidR="00066EAE" w:rsidRPr="005C2ABD" w:rsidTr="00B00CBD">
        <w:trPr>
          <w:trHeight w:val="194"/>
        </w:trPr>
        <w:tc>
          <w:tcPr>
            <w:tcW w:w="3266"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4. Основы уголовно-</w:t>
            </w:r>
          </w:p>
          <w:p w:rsidR="00066EAE" w:rsidRPr="001E4DF6" w:rsidRDefault="00066EAE" w:rsidP="00D764AE">
            <w:pPr>
              <w:ind w:firstLine="284"/>
              <w:jc w:val="both"/>
              <w:rPr>
                <w:rFonts w:eastAsia="TimesNewRomanPSMT"/>
                <w:sz w:val="28"/>
                <w:szCs w:val="28"/>
              </w:rPr>
            </w:pPr>
            <w:r w:rsidRPr="001E4DF6">
              <w:rPr>
                <w:rFonts w:eastAsia="TimesNewRomanPSMT"/>
                <w:sz w:val="28"/>
                <w:szCs w:val="28"/>
              </w:rPr>
              <w:t>правовых наук</w:t>
            </w:r>
          </w:p>
        </w:tc>
        <w:tc>
          <w:tcPr>
            <w:tcW w:w="479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Основы криминологии; основы криминалистики; методика допроса</w:t>
            </w:r>
          </w:p>
        </w:tc>
        <w:tc>
          <w:tcPr>
            <w:tcW w:w="2719"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240 часов</w:t>
            </w:r>
          </w:p>
          <w:p w:rsidR="00066EAE" w:rsidRPr="001E4DF6" w:rsidRDefault="00066EAE" w:rsidP="00D764AE">
            <w:pPr>
              <w:ind w:firstLine="284"/>
              <w:jc w:val="center"/>
              <w:rPr>
                <w:rFonts w:eastAsia="TimesNewRomanPSMT"/>
                <w:sz w:val="28"/>
                <w:szCs w:val="28"/>
              </w:rPr>
            </w:pPr>
          </w:p>
        </w:tc>
      </w:tr>
      <w:tr w:rsidR="00066EAE" w:rsidRPr="005C2ABD" w:rsidTr="00B00CBD">
        <w:trPr>
          <w:trHeight w:val="194"/>
        </w:trPr>
        <w:tc>
          <w:tcPr>
            <w:tcW w:w="3266"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5. Психосоциальные основы поведения</w:t>
            </w:r>
          </w:p>
        </w:tc>
        <w:tc>
          <w:tcPr>
            <w:tcW w:w="479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Основы социального восприятия и общения; агрессия и преступность; виктимология</w:t>
            </w:r>
          </w:p>
        </w:tc>
        <w:tc>
          <w:tcPr>
            <w:tcW w:w="2719"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90 часов</w:t>
            </w:r>
          </w:p>
          <w:p w:rsidR="00066EAE" w:rsidRPr="001E4DF6" w:rsidRDefault="00066EAE" w:rsidP="00D764AE">
            <w:pPr>
              <w:ind w:firstLine="284"/>
              <w:jc w:val="center"/>
              <w:rPr>
                <w:rFonts w:eastAsia="TimesNewRomanPSMT"/>
                <w:sz w:val="28"/>
                <w:szCs w:val="28"/>
              </w:rPr>
            </w:pPr>
          </w:p>
        </w:tc>
      </w:tr>
      <w:tr w:rsidR="00066EAE" w:rsidRPr="005C2ABD" w:rsidTr="00B00CBD">
        <w:trPr>
          <w:trHeight w:val="194"/>
        </w:trPr>
        <w:tc>
          <w:tcPr>
            <w:tcW w:w="3266"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6. Полиция в национальном контексте</w:t>
            </w:r>
          </w:p>
        </w:tc>
        <w:tc>
          <w:tcPr>
            <w:tcW w:w="479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Полиция и демократическое правовое государство; полиция и общество</w:t>
            </w:r>
          </w:p>
        </w:tc>
        <w:tc>
          <w:tcPr>
            <w:tcW w:w="2719"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120 часов.</w:t>
            </w:r>
          </w:p>
          <w:p w:rsidR="00066EAE" w:rsidRPr="001E4DF6" w:rsidRDefault="00066EAE" w:rsidP="00D764AE">
            <w:pPr>
              <w:ind w:firstLine="284"/>
              <w:jc w:val="center"/>
              <w:rPr>
                <w:rFonts w:eastAsia="TimesNewRomanPSMT"/>
                <w:sz w:val="28"/>
                <w:szCs w:val="28"/>
              </w:rPr>
            </w:pPr>
          </w:p>
        </w:tc>
      </w:tr>
    </w:tbl>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 течение остального учебного времени слушатели изучают </w:t>
      </w:r>
      <w:r w:rsidRPr="00AE2A4E">
        <w:rPr>
          <w:rFonts w:ascii="Times New Roman" w:eastAsia="TimesNewRomanPSMT" w:hAnsi="Times New Roman" w:cs="Times New Roman"/>
          <w:i/>
          <w:iCs/>
          <w:sz w:val="28"/>
          <w:szCs w:val="28"/>
        </w:rPr>
        <w:t>основной (главный) учебный курс</w:t>
      </w:r>
      <w:r w:rsidRPr="00AE2A4E">
        <w:rPr>
          <w:rFonts w:ascii="Times New Roman" w:eastAsia="TimesNewRomanPSMT" w:hAnsi="Times New Roman" w:cs="Times New Roman"/>
          <w:sz w:val="28"/>
          <w:szCs w:val="28"/>
        </w:rPr>
        <w:t>, разбитый на три части. Содержание этого курса соответствует специализации слушателей. Так,  например учебная программа полицейской деятельности по специализации – криминальная полиция, выглядит следующим образом:</w:t>
      </w:r>
    </w:p>
    <w:p w:rsidR="00066EAE" w:rsidRDefault="00066EAE" w:rsidP="00D764AE">
      <w:pPr>
        <w:autoSpaceDE w:val="0"/>
        <w:autoSpaceDN w:val="0"/>
        <w:adjustRightInd w:val="0"/>
        <w:spacing w:after="0" w:line="240" w:lineRule="auto"/>
        <w:ind w:firstLine="284"/>
        <w:jc w:val="center"/>
        <w:rPr>
          <w:rFonts w:ascii="Times New Roman" w:hAnsi="Times New Roman" w:cs="Times New Roman"/>
          <w:iCs/>
          <w:sz w:val="28"/>
          <w:szCs w:val="28"/>
        </w:rPr>
      </w:pPr>
      <w:r w:rsidRPr="00AE2A4E">
        <w:rPr>
          <w:rFonts w:ascii="Times New Roman" w:hAnsi="Times New Roman" w:cs="Times New Roman"/>
          <w:iCs/>
          <w:sz w:val="28"/>
          <w:szCs w:val="28"/>
        </w:rPr>
        <w:t>2-й семестр – 4 месяца</w:t>
      </w:r>
    </w:p>
    <w:tbl>
      <w:tblPr>
        <w:tblStyle w:val="aff7"/>
        <w:tblW w:w="0" w:type="auto"/>
        <w:tblLook w:val="04A0"/>
      </w:tblPr>
      <w:tblGrid>
        <w:gridCol w:w="3060"/>
        <w:gridCol w:w="4343"/>
        <w:gridCol w:w="2451"/>
      </w:tblGrid>
      <w:tr w:rsidR="00066EAE" w:rsidRPr="005C2ABD" w:rsidTr="00B00CBD">
        <w:trPr>
          <w:trHeight w:val="192"/>
        </w:trPr>
        <w:tc>
          <w:tcPr>
            <w:tcW w:w="3085"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Название учебного модуля</w:t>
            </w:r>
          </w:p>
        </w:tc>
        <w:tc>
          <w:tcPr>
            <w:tcW w:w="467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Содержание учебной программы</w:t>
            </w:r>
          </w:p>
        </w:tc>
        <w:tc>
          <w:tcPr>
            <w:tcW w:w="265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Объем учебного времени</w:t>
            </w:r>
          </w:p>
        </w:tc>
      </w:tr>
      <w:tr w:rsidR="00066EAE" w:rsidRPr="005C2ABD" w:rsidTr="00B00CBD">
        <w:trPr>
          <w:trHeight w:val="583"/>
        </w:trPr>
        <w:tc>
          <w:tcPr>
            <w:tcW w:w="3085"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Общение в конфликтной ситуации</w:t>
            </w:r>
          </w:p>
        </w:tc>
        <w:tc>
          <w:tcPr>
            <w:tcW w:w="4678"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Стресс и профессиональные конфликты; психические нарушения</w:t>
            </w:r>
          </w:p>
        </w:tc>
        <w:tc>
          <w:tcPr>
            <w:tcW w:w="2658" w:type="dxa"/>
          </w:tcPr>
          <w:p w:rsidR="00066EAE" w:rsidRPr="001E4DF6" w:rsidRDefault="00066EAE" w:rsidP="00D764AE">
            <w:pPr>
              <w:ind w:firstLine="284"/>
              <w:jc w:val="center"/>
              <w:rPr>
                <w:rFonts w:eastAsia="TimesNewRomanPSMT"/>
                <w:bCs/>
                <w:iCs/>
                <w:sz w:val="28"/>
                <w:szCs w:val="28"/>
              </w:rPr>
            </w:pPr>
            <w:r w:rsidRPr="001E4DF6">
              <w:rPr>
                <w:rFonts w:eastAsia="TimesNewRomanPSMT"/>
                <w:sz w:val="28"/>
                <w:szCs w:val="28"/>
              </w:rPr>
              <w:t>90 часов</w:t>
            </w: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8. Общественные и полицейские проблемы</w:t>
            </w: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Миграция; социальное неравенство;</w:t>
            </w:r>
          </w:p>
          <w:p w:rsidR="00066EAE" w:rsidRPr="001E4DF6" w:rsidRDefault="00066EAE" w:rsidP="00D764AE">
            <w:pPr>
              <w:ind w:firstLine="284"/>
              <w:jc w:val="both"/>
              <w:rPr>
                <w:rFonts w:eastAsia="TimesNewRomanPSMT"/>
                <w:sz w:val="28"/>
                <w:szCs w:val="28"/>
              </w:rPr>
            </w:pPr>
            <w:r w:rsidRPr="001E4DF6">
              <w:rPr>
                <w:rFonts w:eastAsia="TimesNewRomanPSMT"/>
                <w:sz w:val="28"/>
                <w:szCs w:val="28"/>
              </w:rPr>
              <w:lastRenderedPageBreak/>
              <w:t>СМИ и преступность</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lastRenderedPageBreak/>
              <w:t>144 час.</w:t>
            </w:r>
          </w:p>
          <w:p w:rsidR="00066EAE" w:rsidRPr="001E4DF6" w:rsidRDefault="00066EAE" w:rsidP="00D764AE">
            <w:pPr>
              <w:ind w:firstLine="284"/>
              <w:jc w:val="center"/>
              <w:rPr>
                <w:rFonts w:eastAsia="TimesNewRomanPSMT"/>
                <w:sz w:val="28"/>
                <w:szCs w:val="28"/>
              </w:rPr>
            </w:pP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lastRenderedPageBreak/>
              <w:t>9. Основы разрешения профессиональных ситуаций</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Правовые и общественные основы разрешения ситуаций; принципы управления и инструментальные основы разрешения ситуаций оперативный тренинг (осмотр места происшествия, задержание и т.п.)</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156 час.</w:t>
            </w:r>
          </w:p>
          <w:p w:rsidR="00066EAE" w:rsidRPr="001E4DF6" w:rsidRDefault="00066EAE" w:rsidP="00D764AE">
            <w:pPr>
              <w:ind w:firstLine="284"/>
              <w:jc w:val="center"/>
              <w:rPr>
                <w:rFonts w:eastAsia="TimesNewRomanPSMT"/>
                <w:sz w:val="28"/>
                <w:szCs w:val="28"/>
              </w:rPr>
            </w:pPr>
          </w:p>
        </w:tc>
      </w:tr>
      <w:tr w:rsidR="00066EAE" w:rsidRPr="005C2ABD" w:rsidTr="00B00CBD">
        <w:trPr>
          <w:trHeight w:val="192"/>
        </w:trPr>
        <w:tc>
          <w:tcPr>
            <w:tcW w:w="3085" w:type="dxa"/>
          </w:tcPr>
          <w:p w:rsidR="00066EAE" w:rsidRPr="001E4DF6" w:rsidRDefault="00066EAE" w:rsidP="00D764AE">
            <w:pPr>
              <w:ind w:firstLine="284"/>
              <w:rPr>
                <w:rFonts w:eastAsia="TimesNewRomanPSMT"/>
                <w:sz w:val="28"/>
                <w:szCs w:val="28"/>
              </w:rPr>
            </w:pPr>
            <w:r w:rsidRPr="001E4DF6">
              <w:rPr>
                <w:rFonts w:eastAsia="TimesNewRomanPSMT"/>
                <w:sz w:val="28"/>
                <w:szCs w:val="28"/>
              </w:rPr>
              <w:t>10. Профессиональный тренинг</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rPr>
                <w:rFonts w:eastAsia="TimesNewRomanPSMT"/>
                <w:sz w:val="28"/>
                <w:szCs w:val="28"/>
              </w:rPr>
            </w:pPr>
            <w:r w:rsidRPr="001E4DF6">
              <w:rPr>
                <w:rFonts w:eastAsia="TimesNewRomanPSMT"/>
                <w:sz w:val="28"/>
                <w:szCs w:val="28"/>
              </w:rPr>
              <w:t xml:space="preserve">Основы обращения с оружием; огневая подготовка; полицейское делопроизводство; самозащита и специальная тактика </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150 часов</w:t>
            </w:r>
          </w:p>
        </w:tc>
      </w:tr>
      <w:tr w:rsidR="00066EAE" w:rsidRPr="005C2ABD" w:rsidTr="00B00CBD">
        <w:trPr>
          <w:trHeight w:val="192"/>
        </w:trPr>
        <w:tc>
          <w:tcPr>
            <w:tcW w:w="3085" w:type="dxa"/>
          </w:tcPr>
          <w:p w:rsidR="00066EAE" w:rsidRPr="001E4DF6" w:rsidRDefault="00066EAE" w:rsidP="00D764AE">
            <w:pPr>
              <w:ind w:firstLine="284"/>
              <w:rPr>
                <w:rFonts w:eastAsia="TimesNewRomanPSMT"/>
                <w:sz w:val="28"/>
                <w:szCs w:val="28"/>
              </w:rPr>
            </w:pPr>
            <w:r w:rsidRPr="001E4DF6">
              <w:rPr>
                <w:rFonts w:eastAsia="TimesNewRomanPSMT"/>
                <w:sz w:val="28"/>
                <w:szCs w:val="28"/>
              </w:rPr>
              <w:t>11-а. Расширенноеобучение</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rPr>
                <w:rFonts w:eastAsia="TimesNewRomanPSMT"/>
                <w:sz w:val="28"/>
                <w:szCs w:val="28"/>
              </w:rPr>
            </w:pPr>
            <w:r w:rsidRPr="001E4DF6">
              <w:rPr>
                <w:rFonts w:eastAsia="TimesNewRomanPSMT"/>
                <w:sz w:val="28"/>
                <w:szCs w:val="28"/>
              </w:rPr>
              <w:t>Основы этики; английский язык; исследовательские проекты и экскурсии (в ВКА, Европол и т.д.)</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30 часов</w:t>
            </w:r>
          </w:p>
        </w:tc>
      </w:tr>
    </w:tbl>
    <w:p w:rsidR="00066EAE" w:rsidRDefault="00066EAE" w:rsidP="00D764AE">
      <w:pPr>
        <w:autoSpaceDE w:val="0"/>
        <w:autoSpaceDN w:val="0"/>
        <w:adjustRightInd w:val="0"/>
        <w:spacing w:after="0" w:line="240" w:lineRule="auto"/>
        <w:ind w:firstLine="284"/>
        <w:jc w:val="both"/>
        <w:rPr>
          <w:rFonts w:ascii="Times New Roman" w:hAnsi="Times New Roman" w:cs="Times New Roman"/>
          <w:iCs/>
          <w:sz w:val="28"/>
          <w:szCs w:val="28"/>
        </w:rPr>
      </w:pPr>
    </w:p>
    <w:p w:rsidR="00066EAE" w:rsidRPr="00AE2A4E" w:rsidRDefault="00066EAE" w:rsidP="00D764AE">
      <w:pPr>
        <w:autoSpaceDE w:val="0"/>
        <w:autoSpaceDN w:val="0"/>
        <w:adjustRightInd w:val="0"/>
        <w:spacing w:after="0" w:line="240" w:lineRule="auto"/>
        <w:ind w:firstLine="284"/>
        <w:jc w:val="both"/>
        <w:rPr>
          <w:rFonts w:ascii="Times New Roman" w:hAnsi="Times New Roman" w:cs="Times New Roman"/>
          <w:iCs/>
          <w:sz w:val="28"/>
          <w:szCs w:val="28"/>
        </w:rPr>
      </w:pPr>
    </w:p>
    <w:p w:rsidR="00066EAE" w:rsidRPr="00AE2A4E" w:rsidRDefault="00066EAE" w:rsidP="00D764AE">
      <w:pPr>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Cs/>
          <w:sz w:val="28"/>
          <w:szCs w:val="28"/>
        </w:rPr>
        <w:t>4-й семестр – 6 месяцев</w:t>
      </w:r>
    </w:p>
    <w:tbl>
      <w:tblPr>
        <w:tblStyle w:val="aff7"/>
        <w:tblW w:w="0" w:type="auto"/>
        <w:tblLook w:val="04A0"/>
      </w:tblPr>
      <w:tblGrid>
        <w:gridCol w:w="2972"/>
        <w:gridCol w:w="4392"/>
        <w:gridCol w:w="2490"/>
      </w:tblGrid>
      <w:tr w:rsidR="00066EAE" w:rsidRPr="005C2ABD" w:rsidTr="00B00CBD">
        <w:trPr>
          <w:trHeight w:val="192"/>
        </w:trPr>
        <w:tc>
          <w:tcPr>
            <w:tcW w:w="3085"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Название учебного модуля</w:t>
            </w:r>
          </w:p>
        </w:tc>
        <w:tc>
          <w:tcPr>
            <w:tcW w:w="467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Содержание учебной программы</w:t>
            </w:r>
          </w:p>
        </w:tc>
        <w:tc>
          <w:tcPr>
            <w:tcW w:w="265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Объем учебного времени</w:t>
            </w:r>
          </w:p>
        </w:tc>
      </w:tr>
      <w:tr w:rsidR="00066EAE" w:rsidRPr="005C2ABD" w:rsidTr="00B00CBD">
        <w:trPr>
          <w:trHeight w:val="433"/>
        </w:trPr>
        <w:tc>
          <w:tcPr>
            <w:tcW w:w="3085"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К-1. Коллоквиум по бакалаврской диссертации</w:t>
            </w:r>
          </w:p>
        </w:tc>
        <w:tc>
          <w:tcPr>
            <w:tcW w:w="4678"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Определение темы исследования, разработка плана работы, сбор материала и т.п.</w:t>
            </w:r>
          </w:p>
        </w:tc>
        <w:tc>
          <w:tcPr>
            <w:tcW w:w="2658" w:type="dxa"/>
          </w:tcPr>
          <w:p w:rsidR="00066EAE" w:rsidRPr="001E4DF6" w:rsidRDefault="00066EAE" w:rsidP="00D764AE">
            <w:pPr>
              <w:ind w:firstLine="284"/>
              <w:jc w:val="center"/>
              <w:rPr>
                <w:rFonts w:eastAsia="TimesNewRomanPSMT"/>
                <w:bCs/>
                <w:iCs/>
                <w:sz w:val="28"/>
                <w:szCs w:val="28"/>
              </w:rPr>
            </w:pPr>
            <w:r w:rsidRPr="001E4DF6">
              <w:rPr>
                <w:rFonts w:eastAsia="TimesNewRomanPSMT"/>
                <w:sz w:val="28"/>
                <w:szCs w:val="28"/>
              </w:rPr>
              <w:t>60 часов</w:t>
            </w:r>
          </w:p>
        </w:tc>
      </w:tr>
      <w:tr w:rsidR="00066EAE" w:rsidRPr="005C2ABD" w:rsidTr="00B00CBD">
        <w:trPr>
          <w:trHeight w:val="526"/>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К-2. Сотрудничество и управление</w:t>
            </w: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Управление, производственная мотивация, система управления; разрешение конфликтов</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90 часов</w:t>
            </w: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К-3. Особенности борьбы с преступностью-I:</w:t>
            </w: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Преступления против собственности; имущественные преступления; компьютерные преступления; оперативный тренинг (практический тренинг осуществления необходимых мероприятий)</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270 часов</w:t>
            </w: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К-4. Особенности борьбы</w:t>
            </w:r>
          </w:p>
          <w:p w:rsidR="00066EAE" w:rsidRPr="001E4DF6" w:rsidRDefault="00066EAE" w:rsidP="00D764AE">
            <w:pPr>
              <w:ind w:firstLine="284"/>
              <w:jc w:val="both"/>
              <w:rPr>
                <w:rFonts w:eastAsia="TimesNewRomanPSMT"/>
                <w:sz w:val="28"/>
                <w:szCs w:val="28"/>
              </w:rPr>
            </w:pPr>
            <w:r w:rsidRPr="001E4DF6">
              <w:rPr>
                <w:rFonts w:eastAsia="TimesNewRomanPSMT"/>
                <w:sz w:val="28"/>
                <w:szCs w:val="28"/>
              </w:rPr>
              <w:t>с преступностью-II</w:t>
            </w: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Преступления против личности;</w:t>
            </w:r>
          </w:p>
          <w:p w:rsidR="00066EAE" w:rsidRPr="001E4DF6" w:rsidRDefault="00066EAE" w:rsidP="00D764AE">
            <w:pPr>
              <w:ind w:firstLine="284"/>
              <w:jc w:val="both"/>
              <w:rPr>
                <w:rFonts w:eastAsia="TimesNewRomanPSMT"/>
                <w:sz w:val="28"/>
                <w:szCs w:val="28"/>
              </w:rPr>
            </w:pPr>
            <w:r w:rsidRPr="001E4DF6">
              <w:rPr>
                <w:rFonts w:eastAsia="TimesNewRomanPSMT"/>
                <w:sz w:val="28"/>
                <w:szCs w:val="28"/>
              </w:rPr>
              <w:t>судебная медицина; тактика допроса</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270 часов</w:t>
            </w:r>
          </w:p>
          <w:p w:rsidR="00066EAE" w:rsidRPr="001E4DF6" w:rsidRDefault="00066EAE" w:rsidP="00D764AE">
            <w:pPr>
              <w:ind w:firstLine="284"/>
              <w:jc w:val="center"/>
              <w:rPr>
                <w:rFonts w:eastAsia="TimesNewRomanPSMT"/>
                <w:sz w:val="28"/>
                <w:szCs w:val="28"/>
              </w:rPr>
            </w:pP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К-5. Полиция в международном контексте</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Европейское и международное полицейское сотрудничество: правовые основы; политические и социальные основы; методы и инструменты</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90 часов</w:t>
            </w:r>
          </w:p>
          <w:p w:rsidR="00066EAE" w:rsidRPr="001E4DF6" w:rsidRDefault="00066EAE" w:rsidP="00D764AE">
            <w:pPr>
              <w:ind w:firstLine="284"/>
              <w:jc w:val="center"/>
              <w:rPr>
                <w:rFonts w:eastAsia="TimesNewRomanPSMT"/>
                <w:sz w:val="28"/>
                <w:szCs w:val="28"/>
              </w:rPr>
            </w:pPr>
          </w:p>
        </w:tc>
      </w:tr>
    </w:tbl>
    <w:p w:rsidR="00066EAE" w:rsidRPr="00AE2A4E" w:rsidRDefault="00066EAE" w:rsidP="00D764AE">
      <w:pPr>
        <w:autoSpaceDE w:val="0"/>
        <w:autoSpaceDN w:val="0"/>
        <w:adjustRightInd w:val="0"/>
        <w:spacing w:after="0" w:line="240" w:lineRule="auto"/>
        <w:ind w:firstLine="284"/>
        <w:jc w:val="both"/>
        <w:rPr>
          <w:rFonts w:ascii="Times New Roman" w:hAnsi="Times New Roman" w:cs="Times New Roman"/>
          <w:iCs/>
          <w:sz w:val="28"/>
          <w:szCs w:val="28"/>
        </w:rPr>
      </w:pPr>
    </w:p>
    <w:p w:rsidR="00066EAE" w:rsidRDefault="00066EAE" w:rsidP="00D764AE">
      <w:pPr>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Cs/>
          <w:sz w:val="28"/>
          <w:szCs w:val="28"/>
        </w:rPr>
        <w:lastRenderedPageBreak/>
        <w:t>6-й семестр – 6 месяцев</w:t>
      </w:r>
    </w:p>
    <w:tbl>
      <w:tblPr>
        <w:tblStyle w:val="aff7"/>
        <w:tblW w:w="0" w:type="auto"/>
        <w:tblLook w:val="04A0"/>
      </w:tblPr>
      <w:tblGrid>
        <w:gridCol w:w="2980"/>
        <w:gridCol w:w="4392"/>
        <w:gridCol w:w="2482"/>
      </w:tblGrid>
      <w:tr w:rsidR="00066EAE" w:rsidRPr="005C2ABD" w:rsidTr="00B00CBD">
        <w:trPr>
          <w:trHeight w:val="192"/>
        </w:trPr>
        <w:tc>
          <w:tcPr>
            <w:tcW w:w="3085"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Название учебного модуля</w:t>
            </w:r>
          </w:p>
        </w:tc>
        <w:tc>
          <w:tcPr>
            <w:tcW w:w="467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Содержание учебной программы</w:t>
            </w:r>
          </w:p>
        </w:tc>
        <w:tc>
          <w:tcPr>
            <w:tcW w:w="2658" w:type="dxa"/>
          </w:tcPr>
          <w:p w:rsidR="00066EAE" w:rsidRPr="001E4DF6" w:rsidRDefault="00066EAE" w:rsidP="00D764AE">
            <w:pPr>
              <w:ind w:firstLine="284"/>
              <w:jc w:val="center"/>
              <w:rPr>
                <w:rFonts w:eastAsia="TimesNewRomanPSMT"/>
                <w:bCs/>
                <w:iCs/>
                <w:sz w:val="28"/>
                <w:szCs w:val="28"/>
              </w:rPr>
            </w:pPr>
            <w:r w:rsidRPr="001E4DF6">
              <w:rPr>
                <w:rFonts w:eastAsia="TimesNewRomanPSMT"/>
                <w:bCs/>
                <w:iCs/>
                <w:sz w:val="28"/>
                <w:szCs w:val="28"/>
              </w:rPr>
              <w:t>Объем учебного времени</w:t>
            </w:r>
          </w:p>
        </w:tc>
      </w:tr>
      <w:tr w:rsidR="00066EAE" w:rsidRPr="005C2ABD" w:rsidTr="00B00CBD">
        <w:trPr>
          <w:trHeight w:val="399"/>
        </w:trPr>
        <w:tc>
          <w:tcPr>
            <w:tcW w:w="3085"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Подготовка бакалаврской диссертации</w:t>
            </w:r>
          </w:p>
        </w:tc>
        <w:tc>
          <w:tcPr>
            <w:tcW w:w="4678" w:type="dxa"/>
          </w:tcPr>
          <w:p w:rsidR="00066EAE" w:rsidRPr="001E4DF6" w:rsidRDefault="00066EAE" w:rsidP="00D764AE">
            <w:pPr>
              <w:ind w:firstLine="284"/>
              <w:jc w:val="both"/>
              <w:rPr>
                <w:rFonts w:eastAsia="TimesNewRomanPSMT"/>
                <w:bCs/>
                <w:iCs/>
                <w:sz w:val="28"/>
                <w:szCs w:val="28"/>
              </w:rPr>
            </w:pPr>
            <w:r w:rsidRPr="001E4DF6">
              <w:rPr>
                <w:rFonts w:eastAsia="TimesNewRomanPSMT"/>
                <w:sz w:val="28"/>
                <w:szCs w:val="28"/>
              </w:rPr>
              <w:t>Проведение исследования, написание диссертации</w:t>
            </w:r>
          </w:p>
        </w:tc>
        <w:tc>
          <w:tcPr>
            <w:tcW w:w="2658" w:type="dxa"/>
          </w:tcPr>
          <w:p w:rsidR="00066EAE" w:rsidRPr="001E4DF6" w:rsidRDefault="00066EAE" w:rsidP="00D764AE">
            <w:pPr>
              <w:ind w:firstLine="284"/>
              <w:jc w:val="center"/>
              <w:rPr>
                <w:rFonts w:eastAsia="TimesNewRomanPSMT"/>
                <w:bCs/>
                <w:iCs/>
                <w:sz w:val="28"/>
                <w:szCs w:val="28"/>
              </w:rPr>
            </w:pPr>
            <w:r w:rsidRPr="001E4DF6">
              <w:rPr>
                <w:rFonts w:eastAsia="TimesNewRomanPSMT"/>
                <w:sz w:val="28"/>
                <w:szCs w:val="28"/>
              </w:rPr>
              <w:t>210 часов</w:t>
            </w: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К-6. Правонарушения молодежи</w:t>
            </w:r>
          </w:p>
          <w:p w:rsidR="00066EAE" w:rsidRPr="001E4DF6" w:rsidRDefault="00066EAE" w:rsidP="00D764AE">
            <w:pPr>
              <w:ind w:firstLine="284"/>
              <w:jc w:val="both"/>
              <w:rPr>
                <w:rFonts w:eastAsia="TimesNewRomanPSMT"/>
                <w:sz w:val="28"/>
                <w:szCs w:val="28"/>
              </w:rPr>
            </w:pPr>
            <w:r w:rsidRPr="001E4DF6">
              <w:rPr>
                <w:rFonts w:eastAsia="TimesNewRomanPSMT"/>
                <w:sz w:val="28"/>
                <w:szCs w:val="28"/>
              </w:rPr>
              <w:t>.</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Молодежь и отклоняющееся поведение; правовые аспекты правонарушений молодежи; полицейская работа в сфере борьбы с правонарушенями молодежи</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120 часов</w:t>
            </w: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К-7. Особенности борьбы с преступностью-III</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Нарушения закона о наркотиках; правонарушения в сфере оборота оружия и взрывчатых средств; правонарушения в сфере пожарной безопасности; оперативный тренинг</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240 часов.</w:t>
            </w:r>
          </w:p>
          <w:p w:rsidR="00066EAE" w:rsidRPr="001E4DF6" w:rsidRDefault="00066EAE" w:rsidP="00D764AE">
            <w:pPr>
              <w:ind w:firstLine="284"/>
              <w:jc w:val="center"/>
              <w:rPr>
                <w:rFonts w:eastAsia="TimesNewRomanPSMT"/>
                <w:sz w:val="28"/>
                <w:szCs w:val="28"/>
              </w:rPr>
            </w:pP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К-8. Борьба с наиболее опасными формами преступности</w:t>
            </w: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Организованная преступность; терроризм и экстремизм; особые правовые проблемы</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270 часов.</w:t>
            </w:r>
          </w:p>
          <w:p w:rsidR="00066EAE" w:rsidRPr="001E4DF6" w:rsidRDefault="00066EAE" w:rsidP="00D764AE">
            <w:pPr>
              <w:ind w:firstLine="284"/>
              <w:jc w:val="center"/>
              <w:rPr>
                <w:rFonts w:eastAsia="TimesNewRomanPSMT"/>
                <w:sz w:val="28"/>
                <w:szCs w:val="28"/>
              </w:rPr>
            </w:pPr>
          </w:p>
        </w:tc>
      </w:tr>
      <w:tr w:rsidR="00066EAE" w:rsidRPr="005C2ABD" w:rsidTr="00B00CBD">
        <w:trPr>
          <w:trHeight w:val="192"/>
        </w:trPr>
        <w:tc>
          <w:tcPr>
            <w:tcW w:w="3085"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11-c. Расширенное обучение</w:t>
            </w:r>
          </w:p>
          <w:p w:rsidR="00066EAE" w:rsidRPr="001E4DF6" w:rsidRDefault="00066EAE" w:rsidP="00D764AE">
            <w:pPr>
              <w:ind w:firstLine="284"/>
              <w:jc w:val="both"/>
              <w:rPr>
                <w:rFonts w:eastAsia="TimesNewRomanPSMT"/>
                <w:sz w:val="28"/>
                <w:szCs w:val="28"/>
              </w:rPr>
            </w:pPr>
          </w:p>
        </w:tc>
        <w:tc>
          <w:tcPr>
            <w:tcW w:w="4678" w:type="dxa"/>
          </w:tcPr>
          <w:p w:rsidR="00066EAE" w:rsidRPr="001E4DF6" w:rsidRDefault="00066EAE" w:rsidP="00D764AE">
            <w:pPr>
              <w:ind w:firstLine="284"/>
              <w:jc w:val="both"/>
              <w:rPr>
                <w:rFonts w:eastAsia="TimesNewRomanPSMT"/>
                <w:sz w:val="28"/>
                <w:szCs w:val="28"/>
              </w:rPr>
            </w:pPr>
            <w:r w:rsidRPr="001E4DF6">
              <w:rPr>
                <w:rFonts w:eastAsia="TimesNewRomanPSMT"/>
                <w:sz w:val="28"/>
                <w:szCs w:val="28"/>
              </w:rPr>
              <w:t>Профессиональная этика; английский язык; исследовательские проекты и экскурсии</w:t>
            </w:r>
          </w:p>
        </w:tc>
        <w:tc>
          <w:tcPr>
            <w:tcW w:w="2658" w:type="dxa"/>
          </w:tcPr>
          <w:p w:rsidR="00066EAE" w:rsidRPr="001E4DF6" w:rsidRDefault="00066EAE" w:rsidP="00D764AE">
            <w:pPr>
              <w:ind w:firstLine="284"/>
              <w:jc w:val="center"/>
              <w:rPr>
                <w:rFonts w:eastAsia="TimesNewRomanPSMT"/>
                <w:sz w:val="28"/>
                <w:szCs w:val="28"/>
              </w:rPr>
            </w:pPr>
            <w:r w:rsidRPr="001E4DF6">
              <w:rPr>
                <w:rFonts w:eastAsia="TimesNewRomanPSMT"/>
                <w:sz w:val="28"/>
                <w:szCs w:val="28"/>
              </w:rPr>
              <w:t>90 часов.</w:t>
            </w:r>
          </w:p>
          <w:p w:rsidR="00066EAE" w:rsidRPr="001E4DF6" w:rsidRDefault="00066EAE" w:rsidP="00D764AE">
            <w:pPr>
              <w:ind w:firstLine="284"/>
              <w:jc w:val="center"/>
              <w:rPr>
                <w:rFonts w:eastAsia="TimesNewRomanPSMT"/>
                <w:sz w:val="28"/>
                <w:szCs w:val="28"/>
              </w:rPr>
            </w:pPr>
          </w:p>
        </w:tc>
      </w:tr>
    </w:tbl>
    <w:p w:rsidR="00066EAE" w:rsidRPr="00AE2A4E" w:rsidRDefault="00066EAE" w:rsidP="00D764AE">
      <w:pPr>
        <w:autoSpaceDE w:val="0"/>
        <w:autoSpaceDN w:val="0"/>
        <w:adjustRightInd w:val="0"/>
        <w:spacing w:after="0" w:line="240" w:lineRule="auto"/>
        <w:ind w:firstLine="284"/>
        <w:jc w:val="both"/>
        <w:rPr>
          <w:rFonts w:ascii="Times New Roman" w:hAnsi="Times New Roman" w:cs="Times New Roman"/>
          <w:iCs/>
          <w:sz w:val="28"/>
          <w:szCs w:val="28"/>
        </w:rPr>
      </w:pP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Все занятия проводятся в междисциплинарной форме, каждый модуль заканчивается экзаменом. На втором и третьем году обучения (третий и пятый семестры соответственно) слушатели проходят профессиональную практику в течение 22 недель в каждом из семестров. Первая практика проводится в полицейском комиссариате. В ее содержание входит работа под руководством опытных инструкторов из дежурной и патрульной службы и включает разнообразную деятельность по выполнению основных полицейских функций: прием заявлений, выезд на место происшествия, ведение делопроизводства, уголовной статистики, проведение первичных оперативных действий и т.п.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Вторая практика организуется в службе уголовного розыска полицейских подразделений и в земельном управлении криминальной полиции (по 11 недель соответственно). В ее содержание входит деятельность под руководством опытных инструкторов, связанная с участием в различных оперативно-следственных мероприятиях.</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К концу обучения каждый слушатель должен подготовить бакалаврскую работу по одной из актуальных научно-практических проблем полицейской </w:t>
      </w:r>
      <w:r w:rsidRPr="00AE2A4E">
        <w:rPr>
          <w:rFonts w:ascii="Times New Roman" w:eastAsia="TimesNewRomanPSMT" w:hAnsi="Times New Roman" w:cs="Times New Roman"/>
          <w:sz w:val="28"/>
          <w:szCs w:val="28"/>
        </w:rPr>
        <w:lastRenderedPageBreak/>
        <w:t xml:space="preserve">деятельности. Объем работы 50–60 страниц без учета введения, заключения, списка литературы и т.д. Подготовленная работа передается на оценку соответствующим преподавателям. Работы, оцененные на «хорошо» и «очень хорошо», сдаются в библиотеку вуза и могут быть направлены для изучения в практические полицейские органы.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Обучение завершается сдачей теоретических и практических экзаменов. Лица, успешно завершившие обучение, назначаются на должность полицейского комиссара в соответствующие полицейские подразделения. По подобной же схеме подготавливаются кадры и в других высших образовательных учреждениях полиции, реализующих бакалаврскую программу обучения.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 Высшей школе полиции Гамбурга, помимо образовательной деятельности, большое внимание уделяется и проведению разносторонних научно- исследовательских и научно-практических работ в области обеспечения эффективной полицейской деятельности и безопасности.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Ведомственным учебным заведением Федеральной полиции ФРГ, которое также обеспечивает профессиональную подготовку кадров среднего начальствующего состава, является и </w:t>
      </w:r>
      <w:r w:rsidRPr="00AE2A4E">
        <w:rPr>
          <w:rFonts w:ascii="Times New Roman" w:hAnsi="Times New Roman" w:cs="Times New Roman"/>
          <w:bCs/>
          <w:i/>
          <w:iCs/>
          <w:sz w:val="28"/>
          <w:szCs w:val="28"/>
        </w:rPr>
        <w:t>Академия Федеральной полиции</w:t>
      </w:r>
      <w:r w:rsidRPr="00AE2A4E">
        <w:rPr>
          <w:rFonts w:ascii="Times New Roman" w:eastAsia="TimesNewRomanPSMT" w:hAnsi="Times New Roman" w:cs="Times New Roman"/>
          <w:sz w:val="28"/>
          <w:szCs w:val="28"/>
        </w:rPr>
        <w:t>. Вместе с тем она осуществляет и подготовку младшего и высшего звена всех служб федеральной полиции. Академия расположена в г. Любек и имеет пять учебных центров (филиалов) в различных землях. Подготовка среднего начальствующего состава ведется совместно с Федеральным колледжем государственного управления МВД ФРГ и осуществляется в отличие Высшей школы полиции Гамбурга,</w:t>
      </w:r>
      <w:r w:rsidRPr="00AE2A4E">
        <w:rPr>
          <w:rFonts w:ascii="Times New Roman" w:eastAsia="TimesNewRomanPSMT" w:hAnsi="Times New Roman" w:cs="Times New Roman"/>
          <w:i/>
          <w:sz w:val="28"/>
          <w:szCs w:val="28"/>
        </w:rPr>
        <w:t xml:space="preserve"> </w:t>
      </w:r>
      <w:r w:rsidRPr="00AE2A4E">
        <w:rPr>
          <w:rFonts w:ascii="Times New Roman" w:eastAsia="TimesNewRomanPSMT" w:hAnsi="Times New Roman" w:cs="Times New Roman"/>
          <w:sz w:val="28"/>
          <w:szCs w:val="28"/>
        </w:rPr>
        <w:t>по другой методике. Учебная программа рассчитана на три года и включает 10 этапов обучения: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1-й этап – введение в профессию (один месяц). Обучение проходит в одном из учебных центров Академии. В содержание входят установочные занятия, изучение наиболее общих основ полицейских наук, физическая подготовка. На этом этапе слушатели принимают присягу и проходят ознакомительную практику.</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2-й этап – базовая подготовка (ш</w:t>
      </w:r>
      <w:r>
        <w:rPr>
          <w:rFonts w:ascii="Times New Roman" w:eastAsia="TimesNewRomanPSMT" w:hAnsi="Times New Roman" w:cs="Times New Roman"/>
          <w:sz w:val="28"/>
          <w:szCs w:val="28"/>
        </w:rPr>
        <w:t xml:space="preserve">есть месяцев). Место обучения </w:t>
      </w:r>
      <w:r w:rsidRPr="00AE2A4E">
        <w:rPr>
          <w:rFonts w:ascii="Times New Roman" w:eastAsia="TimesNewRomanPSMT" w:hAnsi="Times New Roman" w:cs="Times New Roman"/>
          <w:sz w:val="28"/>
          <w:szCs w:val="28"/>
        </w:rPr>
        <w:t>Федеральный колледж государственного управления (ФКГУ) в г. Брюле. Изучаются правовые, общественные дисциплины, основы полицейской деятельности. Обучение заканчивается сдачей зачетов.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3-й этап – первая практика (пять месяцев). Обучение проводится в одном из учебных центров Академии. Слушатели получают базовую полицейскую подготовку в области оперативной деятельности, полицейской техники, самозащиты и физической подготовки, горной подготовки.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4-й этап</w:t>
      </w:r>
      <w:r w:rsidRPr="00AE2A4E">
        <w:rPr>
          <w:rFonts w:ascii="Times New Roman" w:eastAsia="TimesNewRomanPSMT" w:hAnsi="Times New Roman" w:cs="Times New Roman"/>
          <w:sz w:val="28"/>
          <w:szCs w:val="28"/>
        </w:rPr>
        <w:t xml:space="preserve"> основной курс (четыре месяца). Обучение проходит непосредственно в Академии и ФКГУ в г. Любеке и включает изучение научных основ управления полицейской деятельностью, специфических для деятельности полиции правовых и общественных проблем, оперативный тренинг.</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lastRenderedPageBreak/>
        <w:tab/>
        <w:t xml:space="preserve">5-й этап </w:t>
      </w:r>
      <w:r w:rsidRPr="00AE2A4E">
        <w:rPr>
          <w:rFonts w:ascii="Times New Roman" w:eastAsia="TimesNewRomanPSMT" w:hAnsi="Times New Roman" w:cs="Times New Roman"/>
          <w:sz w:val="28"/>
          <w:szCs w:val="28"/>
        </w:rPr>
        <w:t>вторая практика (три месяца). Проводится в подразделениях федеральной полиции и включает в себя получение навыков работы в патрульной и контрольной службе, практический курс управления соответствующими подразделениями, физическую и оперативную подготовку.</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6-й этап</w:t>
      </w:r>
      <w:r w:rsidRPr="00AE2A4E">
        <w:rPr>
          <w:rFonts w:ascii="Times New Roman" w:eastAsia="TimesNewRomanPSMT" w:hAnsi="Times New Roman" w:cs="Times New Roman"/>
          <w:sz w:val="28"/>
          <w:szCs w:val="28"/>
        </w:rPr>
        <w:t xml:space="preserve"> основной курс (четыре месяца). Обучение проходит в Академии и ФКГУ в Любеке. Продолжается изучение специальных дисциплин, начинается работа над дипломной работой, которая должна быть подготовлена в течение шести месяцев.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7-й этап</w:t>
      </w:r>
      <w:r w:rsidRPr="00AE2A4E">
        <w:rPr>
          <w:rFonts w:ascii="Times New Roman" w:eastAsia="TimesNewRomanPSMT" w:hAnsi="Times New Roman" w:cs="Times New Roman"/>
          <w:sz w:val="28"/>
          <w:szCs w:val="28"/>
        </w:rPr>
        <w:t xml:space="preserve"> третья практика (пять месяцев). Проводится в подразделениях Федеральной полиции. Включает в себя работу в качестве руководителя одного из подразделений, физическую и оперативную подготовку.</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8-й этап</w:t>
      </w:r>
      <w:r w:rsidRPr="00AE2A4E">
        <w:rPr>
          <w:rFonts w:ascii="Times New Roman" w:eastAsia="TimesNewRomanPSMT" w:hAnsi="Times New Roman" w:cs="Times New Roman"/>
          <w:sz w:val="28"/>
          <w:szCs w:val="28"/>
        </w:rPr>
        <w:t xml:space="preserve"> основной курс (три месяца). Обучение проходит в Академии и ФКГУ в Любеке. Продолжаются изучение специальных дисциплин и углубленный тренинг в области профессиональной деятельности. Обучение заканчивается письменными экзаменами.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9-й этап</w:t>
      </w:r>
      <w:r w:rsidRPr="00AE2A4E">
        <w:rPr>
          <w:rFonts w:ascii="Times New Roman" w:eastAsia="TimesNewRomanPSMT" w:hAnsi="Times New Roman" w:cs="Times New Roman"/>
          <w:sz w:val="28"/>
          <w:szCs w:val="28"/>
        </w:rPr>
        <w:t xml:space="preserve"> четвертая практика (четыре месяца). Проводится в подразделениях Федеральной полиции. Включает в себя работу в качестве руководителя более крупных подразделений и физическую подготовку.</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ab/>
        <w:t>10-й этап</w:t>
      </w:r>
      <w:r w:rsidRPr="00AE2A4E">
        <w:rPr>
          <w:rFonts w:ascii="Times New Roman" w:eastAsia="TimesNewRomanPSMT" w:hAnsi="Times New Roman" w:cs="Times New Roman"/>
          <w:sz w:val="28"/>
          <w:szCs w:val="28"/>
        </w:rPr>
        <w:t xml:space="preserve"> основной курс (один месяц). Обучение проходит в Академии и ФКГУ в Любеке. Подготовка и сдача выпускных экзаменов. После успешного завершения обучения выпускники получают диплом о высшем профессиональном обучении и назначаются на должность полицейского комиссара.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Подготовка старшего начальствующего состава всех полицейских органов страны осуществляется в Университете полиции ФРГ совместно с высшими школами полиции и другими высшими образовательными учреждениями федерации и земель. При этом </w:t>
      </w:r>
      <w:r w:rsidRPr="00AE2A4E">
        <w:rPr>
          <w:rFonts w:ascii="Times New Roman" w:eastAsia="TimesNewRomanPSMT" w:hAnsi="Times New Roman" w:cs="Times New Roman"/>
          <w:bCs/>
          <w:i/>
          <w:iCs/>
          <w:sz w:val="28"/>
          <w:szCs w:val="28"/>
        </w:rPr>
        <w:t xml:space="preserve">Университет полиции Германии </w:t>
      </w:r>
      <w:r w:rsidRPr="00AE2A4E">
        <w:rPr>
          <w:rFonts w:ascii="Times New Roman" w:eastAsia="TimesNewRomanPSMT" w:hAnsi="Times New Roman" w:cs="Times New Roman"/>
          <w:sz w:val="28"/>
          <w:szCs w:val="28"/>
        </w:rPr>
        <w:t>(Deutsche Hochschule der Polizei) является единственным образовательным учреждением в Германии, ведущее базовую управленческую подготовку кандидатов на руководящие должности полиции всех федеральных земель, начальствующие посты федерального уровня и Международной полиции</w:t>
      </w:r>
      <w:r>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rPr>
        <w:t>Интерпола, а также обеспечивающее повышение квалификации действующего руководящего состава.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История становления </w:t>
      </w:r>
      <w:r w:rsidRPr="00AE2A4E">
        <w:rPr>
          <w:rFonts w:ascii="Times New Roman" w:eastAsia="TimesNewRomanPSMT" w:hAnsi="Times New Roman" w:cs="Times New Roman"/>
          <w:i/>
          <w:sz w:val="28"/>
          <w:szCs w:val="28"/>
        </w:rPr>
        <w:t>Университета полиции Германии</w:t>
      </w:r>
      <w:r w:rsidRPr="00AE2A4E">
        <w:rPr>
          <w:rFonts w:ascii="Times New Roman" w:eastAsia="TimesNewRomanPSMT" w:hAnsi="Times New Roman" w:cs="Times New Roman"/>
          <w:sz w:val="28"/>
          <w:szCs w:val="28"/>
        </w:rPr>
        <w:t xml:space="preserve"> берет свое начало с мая 1945 г. 1 января 1973 г. между министрами всех земель Германии было заключено Соглашение об унифицированном обучении кандидатов на высшие должности полицейских исполнительных служб и о Полицейской академии управления, которое сыграло важную роль в становлении этого образовательного учреждения. Развитие вуза было напрямую связано с растущими потребностями немецкого общества, с повышением требовательности к руководящим кадрам полиции страны. Тенденции развития современного общества и системы высшего образования привели в 2006 г. к реорганизации Академии в государственное образовательное учрежден</w:t>
      </w:r>
      <w:r>
        <w:rPr>
          <w:rFonts w:ascii="Times New Roman" w:eastAsia="TimesNewRomanPSMT" w:hAnsi="Times New Roman" w:cs="Times New Roman"/>
          <w:sz w:val="28"/>
          <w:szCs w:val="28"/>
        </w:rPr>
        <w:t xml:space="preserve">ие с университетским статусом </w:t>
      </w:r>
      <w:r w:rsidRPr="00AE2A4E">
        <w:rPr>
          <w:rFonts w:ascii="Times New Roman" w:eastAsia="TimesNewRomanPSMT" w:hAnsi="Times New Roman" w:cs="Times New Roman"/>
          <w:sz w:val="28"/>
          <w:szCs w:val="28"/>
        </w:rPr>
        <w:t>Университет полиции Германии.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Наряду с выполнением образовательной задачи по подготовке и повышению квалификации полицейских-управленцев на Университет возложено проведение научных исследований по проблемам полицейской теории и практики. Важным направлением деятельности вуза является международное сотрудничество с зарубежными полицейскими образовательными учреждениями и органами полиции, в рамках которого реализуются образовательные и научные проекты, способствующие интеграции и кооперации органов правопорядка стран мирового сообщества.</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Университет полиции Германии расположен в земле Северный Рейн-Вестфалия, в пригороде Мюнстера – Хильтрупе. Территория Университета составляет 6,5 гектаров.  Административные, учебные и жилые корпуса размещены в непосредственной близости друг от друга, что позволяет эффективно организовывать обучение и досуг. Университет располагает оборудованными по последнему слову техники лекционными залами, аудиториями, компьютерными и другими кабинетами. Университет имеет свою типографию.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фонде библиотеки Университета собраны около 75 000. экземпляров книг и более 400 специализированных журналов. Здесь сосредоточены наиболее важные работы, посвященные полицейской тематике, собрание которых признано одним из лучших в Европе. Современное техническое оснащение библиотеки позволяет слушателям, персоналу и гостям Университета получать всю необходимую информацию как через систему Интернет, так и из других банков данных страны, в том числе и из ведомственного банка данных, из собрания Верховного суда.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 территории Университета созданы все условия для занятия спортом и содержательного проведения досуга. Здесь имеются открытый стадион, тренажерные залы, теннисные корты, бассейн, сауна, парк велосипедов, бильярдные комнаты, видеозал, столовая. Университет располагает гостиничным комплексом, где в комфортабельных отдельных комнатах которого проживают слушатели и размещаются гости.</w:t>
      </w:r>
    </w:p>
    <w:p w:rsidR="00066EAE" w:rsidRPr="00AE2A4E" w:rsidRDefault="00066EAE" w:rsidP="00D764AE">
      <w:pPr>
        <w:tabs>
          <w:tab w:val="left" w:pos="0"/>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соответствии с установленным в полиции Германии правилом ни одна должность на уровне старшего начальствующего состава (от майора и выше) не может быть замещена лицом, не прошедшим подготовку в Университете полиции Германии. Специальная управленческая п</w:t>
      </w:r>
      <w:r>
        <w:rPr>
          <w:rFonts w:ascii="Times New Roman" w:eastAsia="TimesNewRomanPSMT" w:hAnsi="Times New Roman" w:cs="Times New Roman"/>
          <w:sz w:val="28"/>
          <w:szCs w:val="28"/>
        </w:rPr>
        <w:t xml:space="preserve">одготовка в этом Университете </w:t>
      </w:r>
      <w:r w:rsidRPr="00AE2A4E">
        <w:rPr>
          <w:rFonts w:ascii="Times New Roman" w:eastAsia="TimesNewRomanPSMT" w:hAnsi="Times New Roman" w:cs="Times New Roman"/>
          <w:sz w:val="28"/>
          <w:szCs w:val="28"/>
        </w:rPr>
        <w:t>обязательное условие для всех кандидатов, независимо от их образования, ученой степени, опыта работы в полиции или специального звания. Кроме того, для действующих руководителей повышение профессионального управленческого уровня в Университете полиции не менее одного раза в два года является необходимым условием их служебного продвижения.</w:t>
      </w:r>
    </w:p>
    <w:p w:rsidR="00066EAE" w:rsidRPr="00AE2A4E" w:rsidRDefault="00066EAE" w:rsidP="00D764AE">
      <w:pPr>
        <w:tabs>
          <w:tab w:val="left" w:pos="0"/>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Поскольку Университет полиции является высшим образовательным и исследовательским учреждением, осуществляющим подготовку как полиции Федерации, так и землям, то он финансируется из средств федерального бюджета и бюджета шестнадцати земель.</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 xml:space="preserve">Руководи Университетом Президент. Административный контроль за деятельностью Университета осуществляет МВД федеральной земли Северный Рейн-Вестфалия. Профессиональную же деятельность Университета контролирует Федеральное МВД, совместно с министерствами внутренних дел </w:t>
      </w:r>
      <w:r>
        <w:rPr>
          <w:rFonts w:ascii="Times New Roman" w:eastAsia="TimesNewRomanPSMT" w:hAnsi="Times New Roman" w:cs="Times New Roman"/>
          <w:sz w:val="28"/>
          <w:szCs w:val="28"/>
        </w:rPr>
        <w:t>земель через Совет управляющих</w:t>
      </w:r>
      <w:r w:rsidRPr="00AE2A4E">
        <w:rPr>
          <w:rFonts w:ascii="Times New Roman" w:eastAsia="TimesNewRomanPSMT" w:hAnsi="Times New Roman" w:cs="Times New Roman"/>
          <w:sz w:val="28"/>
          <w:szCs w:val="28"/>
        </w:rPr>
        <w:t xml:space="preserve"> Кураториум.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состав Кураториума в качестве постоянных членов входят по три представителя от Федерального МВД и земли Северный Рейн-Вестфалия, по два представителя от каждой земли, в число которых входят министры и сенаторы от городов-земель. Для каждого представителя назначается заместитель. Непосредственно руководит деятельностью Кураториума председатель и его заместители, избираемые из числа постоянных членов сроком на два года. Президент Университета не является членом Кураториума, но принимает участие в его заседаниях с правом совещательного голоса.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Кураториум ежегодно отчитывается перед постоянной Конференцией министров внутренних дел и сенаторов земель и федеральным министром посредством представления ежегодного отчета о деятельности Университета. На Кураториум возложены следующие основные задачи: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профессиональный контроль за деятельностью Университета;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MT" w:hAnsi="Times New Roman" w:cs="Times New Roman"/>
          <w:sz w:val="28"/>
          <w:szCs w:val="28"/>
        </w:rPr>
        <w:tab/>
        <w:t>утверждение предварительной сметы бюджетных расходов;</w:t>
      </w:r>
      <w:r w:rsidRPr="00AE2A4E">
        <w:rPr>
          <w:rFonts w:ascii="Times New Roman"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MT" w:hAnsi="Times New Roman" w:cs="Times New Roman"/>
          <w:sz w:val="28"/>
          <w:szCs w:val="28"/>
        </w:rPr>
        <w:t>установление размеров взносов членов Соглашения;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определение расходов бюджета на основные приобретения или строительство;</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привлечение руководителей и преподавателей с мест для работы на специализированных кафедрах;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определение круга лиц, подлежащих привлечению к учебному процессу помимо штатного профессорско-преподавательского состава специализированных кафедр;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формирование организационного плана работы, утверждение регламента и функциональных обязанностей;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утверждение учебного плана, предметов, его составляющих, количества и продолжительности курсов основного обучения и повышения квалификации;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установление порядка проведения промежуточного и итогового контроля знаний обучающихся (экзаменов);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определение составов экзаменационных комиссий;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определение направлений научных исследований.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Как уже было отмечено возглавляет Университет и руководит им Президент, являющийся гражданским лицом. Непосредственно президенту подчиняются административный отдел, его постоянный представитель (заместитель), советник по личному составу, уполномоченный на координации, канцелярия. Президент и его постоянный представитель назначаются правительством земли Северный Рейн-Вестфалия с согласия федерального министра внутренних дел и министров внутренних дел, (сенаторов по внутренним делам) земель.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ab/>
        <w:t xml:space="preserve">Постоянный представитель президента является штатным полицейским чиновником. В подчинении у президента и его постоянного представителя находятся отделы, специализированные кафедры и Полицейский технический институт. Отделы обеспечивают выполнение административных и вспомогательных функций. В структуру Университета кроме административного отдела, входят также: отдел общего развития; отдел управления качеством подготовки; отдел дидактики; отдел международных связей; отдел информационных технологий; библиотека и др. Возглавляют отделы лица, являющиеся представителями либо высшей полицейской, либо административной служб. Срок работы начальников отделов не определен (в отличие от заведующих кафедрами).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Университете действуют 14 специализированных кафедр: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общих полицейских наук;</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обучения полицейскому руководству;</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организации производства – публичного менеджмента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управления организацией и персоналом в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транспортной безопасности;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уголовного права, уголовного процесса и уголовной политики;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государственного права;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основ полицейской деятельности;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борьбы с особо опасными видами преступности;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полицейского управления кризисами;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MT" w:hAnsi="Times New Roman" w:cs="Times New Roman"/>
          <w:sz w:val="28"/>
          <w:szCs w:val="28"/>
        </w:rPr>
        <w:t>криминалистики (две кафедры);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криминологии и профилактики преступлений;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социальной, профессиональной и организационной психологии.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Кафедры состоят из руководителей и преподавательского состава, которые назначаются на эти должности на ограниченный срок в пределах от трех до пяти лет. При решении вопроса об их назначении к ним предъявляется ряд требований: претенденты должны иметь квалификацию преподавателя высшего учебного заведения по какой-либо отрасли знания или являться научными работниками либо служащими высшего состава федеральной полицейской службы или полицейской службы федеральной земли, или служащими, наделенными судебными или управленческими полномочиями, либо быть государственными чиновниками высокого ранга. При подборе претендентов для работы на кафедрах соблюдается принцип равномерного сочетания сотрудников, представляющих науку и практику.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Статус преподавателя Университета полиции весьма престижен, что обусловливает высокий конкурс (до 20 человек на место), поскольку работа в качестве преподавателя способствует успешной профессиональной карьере. Для обеспечения образовательного процесса руководством Университета ежегодно на условиях почасовой оплаты привлекаются до 100 лиц, работающих судьями, прокурорами, научными сотрудниками или преподавателями в других научных и образовательных учреждениях (в том числе и гражданских), а также действующие сотрудники полиции как Германии, так и других стран.</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lastRenderedPageBreak/>
        <w:t xml:space="preserve">Как уже было отмечено в состав Университета входит </w:t>
      </w:r>
      <w:r w:rsidRPr="00AE2A4E">
        <w:rPr>
          <w:rFonts w:ascii="Times New Roman" w:eastAsia="TimesNewRomanPSMT" w:hAnsi="Times New Roman" w:cs="Times New Roman"/>
          <w:i/>
          <w:sz w:val="28"/>
          <w:szCs w:val="28"/>
        </w:rPr>
        <w:t>Полицейский технический институт</w:t>
      </w:r>
      <w:r w:rsidRPr="00AE2A4E">
        <w:rPr>
          <w:rFonts w:ascii="Times New Roman" w:eastAsia="TimesNewRomanPSMT" w:hAnsi="Times New Roman" w:cs="Times New Roman"/>
          <w:sz w:val="28"/>
          <w:szCs w:val="28"/>
        </w:rPr>
        <w:t>. Основными задачами его деятельности являются: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консультационная работа и оказание помощи полицейским федерального и земельного уровня посредством оценки и анализа разрабатываемых проектов по различным направлениям деятельности полиции;</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разработка информационной системы, содержащей данные о планировании, развитии и применении средств управления полицейской службы, о происходящих в этой области изменениях, а также технических новшествах;</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поддержание связи с промышленностью и поставщиками технических средств для полицейской службы и взаимодействие с соответствующими учреждениями как внутри страны, так и за границей;</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проведение исследований по проблемам полицейских средств связи, участие в их разработке и испытаниях в федеральных научно-технических учреждениях и производственных предприятиях;</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разработка и постоянное совершенствование технических направлений по поддержке средств управления полицейскими службами, координация процесса проведения испытаний в соответствии с техническими требованиями;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оказание содействия в обучении и повышении квалификации слушателей Университета;</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обмен опытом и имеющимися знаниями посредством организации семинаров, проведения научно-технических заседаний, посвященных той или иной конкретной проблематике (например, вооружение и материально-техническое снабжение, использование грузовых машин, информационной техники и т.п.).</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Сотрудники полиции, изъявившие желание получить управленческую подготовку и поступить в Университет, должны отвечать следующим требованиям: занимать должность оперативного сотрудника; иметь стаж службы в полиции не менее 10 лет; быть не старше 40 лет (в порядке исключения принимаются лица до 45 лет); иметь образование в объеме высшей школы полиции или соответствующий ему уровень образования; иметь звание не ниже майора (в порядке исключения принимаются капитаны, имеющие особые отличия в службе); положительно характеризоваться по месту службы.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Прием в Университет организуется непосредственно на местах в соответствии с количеством выделенных для каждого комплектующего органа мест. Конкурс на одно выделяемое место в среднем составляет 5-ть человек. Кандидаты на обучение проходят тестирование, результаты которого оцениваются независимой комиссией. При этом необходимо отметить высокий прогностический уровень работы кадровых аппаратов. В министерствах федеральных земель точно знают перспективную потребность в руководящих кадрах не только по количеству, но и по конкретным должностям.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Кадровым планированием и подготовкой перспективного плана заявок на обучение сотрудников в Университете непосредственно занимается помощник министра внутренних дел каждой земли. Поэтому все кандидаты на учебу в Университет уже до поступления в учебное заведение знают, для какой </w:t>
      </w:r>
      <w:r w:rsidRPr="00AE2A4E">
        <w:rPr>
          <w:rFonts w:ascii="Times New Roman" w:eastAsia="TimesNewRomanPSMT" w:hAnsi="Times New Roman" w:cs="Times New Roman"/>
          <w:sz w:val="28"/>
          <w:szCs w:val="28"/>
        </w:rPr>
        <w:lastRenderedPageBreak/>
        <w:t>конкретно вышестоящей должности они будут обучаться. После окончания обучения выпускники Университета возвращаются в земли и назначаются на те руководящие должности, подготовка на которые была заказана предварительно. Общий контроль за этим осуществляет Федеральное министерство внутренних дел.</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Подготовка высшего звена полиции для служб Федерации, земель и Интерпола является одним из основных направлений деятельности Университета. Цель образовательной программы – формирование у обучающихся совокупности знаний, навыков и умений, которые позволят в будущем: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управлять наиболее крупными службами, подразделениями и частями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управлять деятельностью полиции на руководящих должностях;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выполнять особые задачи в высших органах центральных федеральных учреждений и федеральных земель;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вести преподавательскую деятельность в специализированных профессиональных образовательных учреждениях Федерации и земель.</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Обучение по магистерской программе «Государственное управление – полицейский менеджмент» организуется в два этапа, каждый из которых длится один год. Слушатели, поступившие в Университет, освобождаются от работы и обучаются в региональных образовательных учреждениях (высших школах полиции земель, колледжах государственного управления и правосудия земель, Федеральном колледже государственного управления МВД) в течении первого года по единому учебному плану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Второй год слушатели учатся непосредственно в Университете. Содержание обучения для представителей всех служб и должностей одинаково, т.к. проблемы организации управления для всех уровней являются общими. При этом необходимо, что именно в течение первого года обучения определяется профессиональная пригодность сотрудников, целесообразность дальнейшего продолжения ими учебы. Если выясняется, что сотрудник не соответствует предъявляемым требованиям и не пригоден для будущего использования на предполагаемой управленческой должности, что наблюдается крайне редко, он отзывается по инициативе комплектующих органов.</w:t>
      </w:r>
    </w:p>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Учебная программа</w:t>
      </w:r>
      <w:r>
        <w:rPr>
          <w:rFonts w:ascii="Times New Roman" w:eastAsia="TimesNewRomanPSMT" w:hAnsi="Times New Roman" w:cs="Times New Roman"/>
          <w:sz w:val="28"/>
          <w:szCs w:val="28"/>
        </w:rPr>
        <w:t xml:space="preserve"> строится по модульной системе</w:t>
      </w:r>
      <w:r w:rsidRPr="00AE2A4E">
        <w:rPr>
          <w:rFonts w:ascii="Times New Roman" w:eastAsia="TimesNewRomanPSMT" w:hAnsi="Times New Roman" w:cs="Times New Roman"/>
          <w:sz w:val="28"/>
          <w:szCs w:val="28"/>
        </w:rPr>
        <w:t xml:space="preserve"> по десять модулей в год. Модульное обучение базируется на междисциплинарной основе. Так программа первого года обучение включает:</w:t>
      </w:r>
    </w:p>
    <w:tbl>
      <w:tblPr>
        <w:tblStyle w:val="aff7"/>
        <w:tblW w:w="0" w:type="auto"/>
        <w:tblLook w:val="04A0"/>
      </w:tblPr>
      <w:tblGrid>
        <w:gridCol w:w="2623"/>
        <w:gridCol w:w="4764"/>
        <w:gridCol w:w="2467"/>
      </w:tblGrid>
      <w:tr w:rsidR="00066EAE" w:rsidRPr="005C2ABD" w:rsidTr="00B00CBD">
        <w:trPr>
          <w:trHeight w:val="192"/>
        </w:trPr>
        <w:tc>
          <w:tcPr>
            <w:tcW w:w="2660" w:type="dxa"/>
          </w:tcPr>
          <w:p w:rsidR="00066EAE" w:rsidRPr="00980A96" w:rsidRDefault="00066EAE" w:rsidP="00D764AE">
            <w:pPr>
              <w:ind w:firstLine="284"/>
              <w:jc w:val="center"/>
              <w:rPr>
                <w:rFonts w:eastAsia="TimesNewRomanPSMT"/>
                <w:bCs/>
                <w:iCs/>
                <w:sz w:val="28"/>
                <w:szCs w:val="28"/>
              </w:rPr>
            </w:pPr>
            <w:r w:rsidRPr="00980A96">
              <w:rPr>
                <w:rFonts w:eastAsia="TimesNewRomanPSMT"/>
                <w:bCs/>
                <w:iCs/>
                <w:sz w:val="28"/>
                <w:szCs w:val="28"/>
              </w:rPr>
              <w:t>Название учебного модуля</w:t>
            </w:r>
          </w:p>
        </w:tc>
        <w:tc>
          <w:tcPr>
            <w:tcW w:w="5103" w:type="dxa"/>
          </w:tcPr>
          <w:p w:rsidR="00066EAE" w:rsidRPr="00980A96" w:rsidRDefault="00066EAE" w:rsidP="00D764AE">
            <w:pPr>
              <w:ind w:firstLine="284"/>
              <w:jc w:val="center"/>
              <w:rPr>
                <w:rFonts w:eastAsia="TimesNewRomanPSMT"/>
                <w:bCs/>
                <w:iCs/>
                <w:sz w:val="28"/>
                <w:szCs w:val="28"/>
              </w:rPr>
            </w:pPr>
            <w:r w:rsidRPr="00980A96">
              <w:rPr>
                <w:rFonts w:eastAsia="TimesNewRomanPSMT"/>
                <w:bCs/>
                <w:iCs/>
                <w:sz w:val="28"/>
                <w:szCs w:val="28"/>
              </w:rPr>
              <w:t>Содержание учебной программы</w:t>
            </w:r>
          </w:p>
        </w:tc>
        <w:tc>
          <w:tcPr>
            <w:tcW w:w="2658" w:type="dxa"/>
          </w:tcPr>
          <w:p w:rsidR="00066EAE" w:rsidRPr="00980A96" w:rsidRDefault="00066EAE" w:rsidP="00D764AE">
            <w:pPr>
              <w:ind w:firstLine="284"/>
              <w:jc w:val="center"/>
              <w:rPr>
                <w:rFonts w:eastAsia="TimesNewRomanPSMT"/>
                <w:bCs/>
                <w:iCs/>
                <w:sz w:val="28"/>
                <w:szCs w:val="28"/>
              </w:rPr>
            </w:pPr>
            <w:r w:rsidRPr="00980A96">
              <w:rPr>
                <w:rFonts w:eastAsia="TimesNewRomanPSMT"/>
                <w:bCs/>
                <w:iCs/>
                <w:sz w:val="28"/>
                <w:szCs w:val="28"/>
              </w:rPr>
              <w:t>Объем учебного времени</w:t>
            </w:r>
          </w:p>
        </w:tc>
      </w:tr>
      <w:tr w:rsidR="00066EAE" w:rsidRPr="005C2ABD" w:rsidTr="00B00CBD">
        <w:trPr>
          <w:trHeight w:val="583"/>
        </w:trPr>
        <w:tc>
          <w:tcPr>
            <w:tcW w:w="2660"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1. Методы исследования в полицейских науках. Полиция в обществе</w:t>
            </w:r>
          </w:p>
          <w:p w:rsidR="00066EAE" w:rsidRPr="00980A96" w:rsidRDefault="00066EAE" w:rsidP="00D764AE">
            <w:pPr>
              <w:ind w:firstLine="284"/>
              <w:jc w:val="both"/>
              <w:rPr>
                <w:rFonts w:eastAsia="TimesNewRomanPSMT"/>
                <w:bCs/>
                <w:iCs/>
                <w:sz w:val="28"/>
                <w:szCs w:val="28"/>
              </w:rPr>
            </w:pPr>
          </w:p>
        </w:tc>
        <w:tc>
          <w:tcPr>
            <w:tcW w:w="5103" w:type="dxa"/>
          </w:tcPr>
          <w:p w:rsidR="00066EAE" w:rsidRPr="00980A96" w:rsidRDefault="00066EAE" w:rsidP="00D764AE">
            <w:pPr>
              <w:ind w:firstLine="284"/>
              <w:jc w:val="both"/>
              <w:rPr>
                <w:rFonts w:eastAsia="TimesNewRomanPSMT"/>
                <w:bCs/>
                <w:iCs/>
                <w:sz w:val="28"/>
                <w:szCs w:val="28"/>
              </w:rPr>
            </w:pPr>
            <w:r w:rsidRPr="00980A96">
              <w:rPr>
                <w:rFonts w:eastAsia="TimesNewRomanPSMT"/>
                <w:sz w:val="28"/>
                <w:szCs w:val="28"/>
              </w:rPr>
              <w:t>Научно-методические основы полицейских наук и проведения научных исследований; история полиции, общественное развитие и полицейская деятельность; современное общество</w:t>
            </w:r>
          </w:p>
        </w:tc>
        <w:tc>
          <w:tcPr>
            <w:tcW w:w="2658" w:type="dxa"/>
          </w:tcPr>
          <w:p w:rsidR="00066EAE" w:rsidRPr="00980A96" w:rsidRDefault="00066EAE" w:rsidP="00D764AE">
            <w:pPr>
              <w:ind w:firstLine="284"/>
              <w:jc w:val="center"/>
              <w:rPr>
                <w:rFonts w:eastAsia="TimesNewRomanPSMT"/>
                <w:bCs/>
                <w:iCs/>
                <w:sz w:val="28"/>
                <w:szCs w:val="28"/>
              </w:rPr>
            </w:pPr>
            <w:r w:rsidRPr="00980A96">
              <w:rPr>
                <w:rFonts w:eastAsia="TimesNewRomanPSMT"/>
                <w:sz w:val="28"/>
                <w:szCs w:val="28"/>
              </w:rPr>
              <w:t>90 часов</w:t>
            </w:r>
          </w:p>
        </w:tc>
      </w:tr>
      <w:tr w:rsidR="00066EAE" w:rsidRPr="005C2ABD" w:rsidTr="00B00CBD">
        <w:trPr>
          <w:trHeight w:val="866"/>
        </w:trPr>
        <w:tc>
          <w:tcPr>
            <w:tcW w:w="2660"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lastRenderedPageBreak/>
              <w:t>2. Конституционные и научно-правовые аспекты (включая европейское право)</w:t>
            </w: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Методика и техника применения права; конституционные права; права вмешательства; конституционное распределение компетенции полиции и других органов безопасности; полицейское право</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150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3. Основы оперативного управления</w:t>
            </w:r>
          </w:p>
          <w:p w:rsidR="00066EAE" w:rsidRPr="00980A96" w:rsidRDefault="00066EAE" w:rsidP="00D764AE">
            <w:pPr>
              <w:ind w:firstLine="284"/>
              <w:jc w:val="both"/>
              <w:rPr>
                <w:rFonts w:eastAsia="TimesNewRomanPSMT"/>
                <w:sz w:val="28"/>
                <w:szCs w:val="28"/>
              </w:rPr>
            </w:pP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Организация деятельности полиции; управление в полицейской деятельности; организация деятельности по борьбе с преступностью, информационные системы; правовые и тактические вопросы взаимодействия полиции и СМИ</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210 часов.</w:t>
            </w:r>
          </w:p>
        </w:tc>
      </w:tr>
      <w:tr w:rsidR="00066EAE" w:rsidRPr="005C2ABD" w:rsidTr="00B00CBD">
        <w:trPr>
          <w:trHeight w:val="192"/>
        </w:trPr>
        <w:tc>
          <w:tcPr>
            <w:tcW w:w="2660"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4. Руководство сотрудниками</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Правовые основы государственной службы Руководство деятельностью сотрудников полиции; правовые основы государственной службы; управленческое общение и управление стрессом</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300 часов</w:t>
            </w:r>
          </w:p>
          <w:p w:rsidR="00066EAE" w:rsidRPr="00980A96" w:rsidRDefault="00066EAE" w:rsidP="00D764AE">
            <w:pPr>
              <w:ind w:firstLine="284"/>
              <w:jc w:val="both"/>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 xml:space="preserve">5. Организационное развитие </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Теория организации; управленческий процесс и управленческая техника; основы государственного (полицейского) управления; основы проектного менеджмента</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180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6. Уголовно-правовые науки</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 xml:space="preserve">Введение в уголовно-правовые науки; основы криминологических исследований; криминологическая характеристика различных видов преступлений; использование криминалистики в деятельности руководящего состава полиции; криминалистическая техника; субъективная и объективная безопасность в планировании </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120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7. Управление службой безопасности движения</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Обеспечение безопасности движения в структуре полицейских задач; методы обеспечения безопасности дорожного движения; возможности полиции в транспортом инженеринге; роль полиции в профилактике дорожно-транспортных происшествий</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150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lastRenderedPageBreak/>
              <w:t>8. Полицейское обеспечение информационной безопасности</w:t>
            </w: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Информационная защита и информационная техника</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150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9. Обеспечение массовых мероприятий</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Руководство полицейскими силами и их использование при проведении массовых мероприятий; конституционное право на собрания, митинги, свободу слова и правовые основы вмешательства полиции при проведении массовых мероприятий</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210 час.</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10. Задачи и организация федеральной полиции и полиции земель</w:t>
            </w: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Задачи и организация Федеральной полиции; задачи и организация полиции земель</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120 часов</w:t>
            </w:r>
          </w:p>
        </w:tc>
      </w:tr>
    </w:tbl>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 </w:t>
      </w:r>
    </w:p>
    <w:p w:rsidR="00066EAE" w:rsidRPr="00AE2A4E" w:rsidRDefault="00066EAE" w:rsidP="00D764AE">
      <w:pPr>
        <w:spacing w:line="240" w:lineRule="auto"/>
        <w:ind w:firstLine="284"/>
        <w:jc w:val="both"/>
        <w:rPr>
          <w:rFonts w:ascii="Times New Roman" w:eastAsia="TimesNewRomanPSMT" w:hAnsi="Times New Roman" w:cs="Times New Roman"/>
          <w:sz w:val="28"/>
          <w:szCs w:val="28"/>
        </w:rPr>
      </w:pP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Программа второго года обучения состоит из следующих модулей:</w:t>
      </w:r>
    </w:p>
    <w:p w:rsidR="00066EA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p>
    <w:tbl>
      <w:tblPr>
        <w:tblStyle w:val="aff7"/>
        <w:tblW w:w="0" w:type="auto"/>
        <w:tblLook w:val="04A0"/>
      </w:tblPr>
      <w:tblGrid>
        <w:gridCol w:w="2801"/>
        <w:gridCol w:w="4646"/>
        <w:gridCol w:w="2407"/>
      </w:tblGrid>
      <w:tr w:rsidR="00066EAE" w:rsidRPr="005C2ABD" w:rsidTr="00B00CBD">
        <w:trPr>
          <w:trHeight w:val="192"/>
        </w:trPr>
        <w:tc>
          <w:tcPr>
            <w:tcW w:w="2660" w:type="dxa"/>
          </w:tcPr>
          <w:p w:rsidR="00066EAE" w:rsidRPr="00980A96" w:rsidRDefault="00066EAE" w:rsidP="00D764AE">
            <w:pPr>
              <w:ind w:firstLine="284"/>
              <w:jc w:val="center"/>
              <w:rPr>
                <w:rFonts w:eastAsia="TimesNewRomanPSMT"/>
                <w:bCs/>
                <w:iCs/>
                <w:sz w:val="28"/>
                <w:szCs w:val="28"/>
              </w:rPr>
            </w:pPr>
            <w:r w:rsidRPr="00980A96">
              <w:rPr>
                <w:rFonts w:eastAsia="TimesNewRomanPSMT"/>
                <w:bCs/>
                <w:iCs/>
                <w:sz w:val="28"/>
                <w:szCs w:val="28"/>
              </w:rPr>
              <w:t>Название учебного модуля</w:t>
            </w:r>
          </w:p>
        </w:tc>
        <w:tc>
          <w:tcPr>
            <w:tcW w:w="5103" w:type="dxa"/>
          </w:tcPr>
          <w:p w:rsidR="00066EAE" w:rsidRPr="00980A96" w:rsidRDefault="00066EAE" w:rsidP="00D764AE">
            <w:pPr>
              <w:ind w:firstLine="284"/>
              <w:jc w:val="center"/>
              <w:rPr>
                <w:rFonts w:eastAsia="TimesNewRomanPSMT"/>
                <w:bCs/>
                <w:iCs/>
                <w:sz w:val="28"/>
                <w:szCs w:val="28"/>
              </w:rPr>
            </w:pPr>
            <w:r w:rsidRPr="00980A96">
              <w:rPr>
                <w:rFonts w:eastAsia="TimesNewRomanPSMT"/>
                <w:bCs/>
                <w:iCs/>
                <w:sz w:val="28"/>
                <w:szCs w:val="28"/>
              </w:rPr>
              <w:t>Содержание учебной программы</w:t>
            </w:r>
          </w:p>
        </w:tc>
        <w:tc>
          <w:tcPr>
            <w:tcW w:w="2658" w:type="dxa"/>
          </w:tcPr>
          <w:p w:rsidR="00066EAE" w:rsidRPr="00980A96" w:rsidRDefault="00066EAE" w:rsidP="00D764AE">
            <w:pPr>
              <w:ind w:firstLine="284"/>
              <w:jc w:val="center"/>
              <w:rPr>
                <w:rFonts w:eastAsia="TimesNewRomanPSMT"/>
                <w:bCs/>
                <w:iCs/>
                <w:sz w:val="28"/>
                <w:szCs w:val="28"/>
              </w:rPr>
            </w:pPr>
            <w:r w:rsidRPr="00980A96">
              <w:rPr>
                <w:rFonts w:eastAsia="TimesNewRomanPSMT"/>
                <w:bCs/>
                <w:iCs/>
                <w:sz w:val="28"/>
                <w:szCs w:val="28"/>
              </w:rPr>
              <w:t>Объем учебного времени</w:t>
            </w:r>
          </w:p>
        </w:tc>
      </w:tr>
      <w:tr w:rsidR="00066EAE" w:rsidRPr="005C2ABD" w:rsidTr="00B00CBD">
        <w:trPr>
          <w:trHeight w:val="661"/>
        </w:trPr>
        <w:tc>
          <w:tcPr>
            <w:tcW w:w="2660" w:type="dxa"/>
          </w:tcPr>
          <w:p w:rsidR="00066EAE" w:rsidRPr="00980A96" w:rsidRDefault="00066EAE" w:rsidP="00D764AE">
            <w:pPr>
              <w:ind w:firstLine="284"/>
              <w:rPr>
                <w:rFonts w:eastAsia="TimesNewRomanPSMT"/>
                <w:bCs/>
                <w:iCs/>
                <w:sz w:val="28"/>
                <w:szCs w:val="28"/>
              </w:rPr>
            </w:pPr>
            <w:r w:rsidRPr="00980A96">
              <w:rPr>
                <w:rFonts w:eastAsia="TimesNewRomanPSMT"/>
                <w:sz w:val="28"/>
                <w:szCs w:val="28"/>
              </w:rPr>
              <w:t>11. Полицейская наука, служебная этика и работа с общественностью</w:t>
            </w: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Актуальные вопросы полицейской науки; основы служебной полицейской</w:t>
            </w:r>
          </w:p>
          <w:p w:rsidR="00066EAE" w:rsidRPr="00980A96" w:rsidRDefault="00066EAE" w:rsidP="00D764AE">
            <w:pPr>
              <w:ind w:firstLine="284"/>
              <w:rPr>
                <w:rFonts w:eastAsia="TimesNewRomanPSMT"/>
                <w:bCs/>
                <w:iCs/>
                <w:sz w:val="28"/>
                <w:szCs w:val="28"/>
              </w:rPr>
            </w:pPr>
            <w:r w:rsidRPr="00980A96">
              <w:rPr>
                <w:rFonts w:eastAsia="TimesNewRomanPSMT"/>
                <w:sz w:val="28"/>
                <w:szCs w:val="28"/>
              </w:rPr>
              <w:t>этики; работа с общественностью</w:t>
            </w:r>
          </w:p>
        </w:tc>
        <w:tc>
          <w:tcPr>
            <w:tcW w:w="2658" w:type="dxa"/>
          </w:tcPr>
          <w:p w:rsidR="00066EAE" w:rsidRPr="00980A96" w:rsidRDefault="00066EAE" w:rsidP="00D764AE">
            <w:pPr>
              <w:ind w:firstLine="284"/>
              <w:jc w:val="center"/>
              <w:rPr>
                <w:rFonts w:eastAsia="TimesNewRomanPSMT"/>
                <w:bCs/>
                <w:iCs/>
                <w:sz w:val="28"/>
                <w:szCs w:val="28"/>
              </w:rPr>
            </w:pPr>
            <w:r w:rsidRPr="00980A96">
              <w:rPr>
                <w:rFonts w:eastAsia="TimesNewRomanPSMT"/>
                <w:sz w:val="28"/>
                <w:szCs w:val="28"/>
              </w:rPr>
              <w:t>90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12. Управление персоналом в полиции</w:t>
            </w: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Сущность и содержание управления персоналом в полиции; роль руководителя</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120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 xml:space="preserve">13. Менеджмент в полиции </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Организационное поведение и культура; государственное управление, стратегическое планирование, контроль; кадровая работа; организационное обучение</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180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14. Криминологические аспекты контроля над преступностью и предупреждения преступлений</w:t>
            </w:r>
          </w:p>
          <w:p w:rsidR="00066EAE" w:rsidRPr="00980A96" w:rsidRDefault="00066EAE" w:rsidP="00D764AE">
            <w:pPr>
              <w:ind w:firstLine="284"/>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Криминологические аспекты контроля над преступностью: факторы преступности, роль криминологических исследований в организации полицейской деятельности и т.д.; предупреждение преступности как общеоциальная задача</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60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 xml:space="preserve">15. Преступность </w:t>
            </w:r>
            <w:r w:rsidRPr="00980A96">
              <w:rPr>
                <w:rFonts w:eastAsia="TimesNewRomanPSMT"/>
                <w:sz w:val="28"/>
                <w:szCs w:val="28"/>
              </w:rPr>
              <w:lastRenderedPageBreak/>
              <w:t>и  борьба с нею</w:t>
            </w:r>
          </w:p>
          <w:p w:rsidR="00066EAE" w:rsidRPr="00980A96" w:rsidRDefault="00066EAE" w:rsidP="00D764AE">
            <w:pPr>
              <w:ind w:firstLine="284"/>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lastRenderedPageBreak/>
              <w:t xml:space="preserve">Стратегия борьбы с </w:t>
            </w:r>
            <w:r w:rsidRPr="00980A96">
              <w:rPr>
                <w:rFonts w:eastAsia="TimesNewRomanPSMT"/>
                <w:sz w:val="28"/>
                <w:szCs w:val="28"/>
              </w:rPr>
              <w:lastRenderedPageBreak/>
              <w:t>преступностью; массовая и уличная преступность; наркопреступность; организованная преступность; политически мотивированная преступность: терроризм, экстремизм, покушения на жизнь политических деятелей и т.д.</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lastRenderedPageBreak/>
              <w:t>210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lastRenderedPageBreak/>
              <w:t>16. Борьба с особо опасными формами преступности: предотвращение,</w:t>
            </w:r>
          </w:p>
          <w:p w:rsidR="00066EAE" w:rsidRPr="00980A96" w:rsidRDefault="00066EAE" w:rsidP="00D764AE">
            <w:pPr>
              <w:ind w:firstLine="284"/>
              <w:rPr>
                <w:rFonts w:eastAsia="TimesNewRomanPSMT"/>
                <w:sz w:val="28"/>
                <w:szCs w:val="28"/>
              </w:rPr>
            </w:pPr>
            <w:r w:rsidRPr="00980A96">
              <w:rPr>
                <w:rFonts w:eastAsia="TimesNewRomanPSMT"/>
                <w:sz w:val="28"/>
                <w:szCs w:val="28"/>
              </w:rPr>
              <w:t>раскрытие и уголовное</w:t>
            </w:r>
          </w:p>
          <w:p w:rsidR="00066EAE" w:rsidRPr="00980A96" w:rsidRDefault="00066EAE" w:rsidP="00D764AE">
            <w:pPr>
              <w:ind w:firstLine="284"/>
              <w:rPr>
                <w:rFonts w:eastAsia="TimesNewRomanPSMT"/>
                <w:sz w:val="28"/>
                <w:szCs w:val="28"/>
              </w:rPr>
            </w:pPr>
            <w:r w:rsidRPr="00980A96">
              <w:rPr>
                <w:rFonts w:eastAsia="TimesNewRomanPSMT"/>
                <w:sz w:val="28"/>
                <w:szCs w:val="28"/>
              </w:rPr>
              <w:t>преследование</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Социально-научные и криминологические основы борьбы с опасными формами преступности: захватом заложников, похищением людей, вымогательством, преступлениями, совершаемыми психически больными людьми  стратегические и тактические аспекты борьбы с опасными формами преступности</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180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17. Обеспечение массовых мероприятий</w:t>
            </w:r>
          </w:p>
          <w:p w:rsidR="00066EAE" w:rsidRPr="00980A96" w:rsidRDefault="00066EAE" w:rsidP="00D764AE">
            <w:pPr>
              <w:ind w:firstLine="284"/>
              <w:jc w:val="both"/>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Основы стратегии, тактики и управления полицейскими силами при проведении массовых мероприятий; предупреждение и пресечение правонарушений при проведении митингов, демонстраций и т.п.; антикризисное управление при стихийных бедствиях, катастрофах и т.п.</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210 часов</w:t>
            </w: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18. Управление службой безопасности движения</w:t>
            </w:r>
          </w:p>
          <w:p w:rsidR="00066EAE" w:rsidRPr="00980A96" w:rsidRDefault="00066EAE" w:rsidP="00D764AE">
            <w:pPr>
              <w:ind w:firstLine="284"/>
              <w:rPr>
                <w:rFonts w:eastAsia="TimesNewRomanPSMT"/>
                <w:sz w:val="28"/>
                <w:szCs w:val="28"/>
              </w:rPr>
            </w:pPr>
          </w:p>
          <w:p w:rsidR="00066EAE" w:rsidRPr="00980A96" w:rsidRDefault="00066EAE" w:rsidP="00D764AE">
            <w:pPr>
              <w:ind w:firstLine="284"/>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Стратегия обеспечения безопасности движения, региональные программы, актуальные вопросы обеспечения безопасности дорожного движения, правовые основы развития системы транс портного контроля и уличной</w:t>
            </w:r>
          </w:p>
          <w:p w:rsidR="00066EAE" w:rsidRPr="00980A96" w:rsidRDefault="00066EAE" w:rsidP="00D764AE">
            <w:pPr>
              <w:ind w:firstLine="284"/>
              <w:jc w:val="both"/>
              <w:rPr>
                <w:rFonts w:eastAsia="TimesNewRomanPSMT"/>
                <w:sz w:val="28"/>
                <w:szCs w:val="28"/>
              </w:rPr>
            </w:pPr>
            <w:r w:rsidRPr="00980A96">
              <w:rPr>
                <w:rFonts w:eastAsia="TimesNewRomanPSMT"/>
                <w:sz w:val="28"/>
                <w:szCs w:val="28"/>
              </w:rPr>
              <w:t>Транспортной системы</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90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19. Международная и  межкультурная полицейская работа</w:t>
            </w:r>
          </w:p>
          <w:p w:rsidR="00066EAE" w:rsidRPr="00980A96" w:rsidRDefault="00066EAE" w:rsidP="00D764AE">
            <w:pPr>
              <w:ind w:firstLine="284"/>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Зарубежные полицейские системы; правовые основы международного сотрудничества полиции и органов юстиции, в том числе в Евросоюзе; практика европейского и международного полицейского сотрудничества</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120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20. Управление комплексными и межкультурными  коммуникационными процессами</w:t>
            </w:r>
          </w:p>
          <w:p w:rsidR="00066EAE" w:rsidRPr="00980A96" w:rsidRDefault="00066EAE" w:rsidP="00D764AE">
            <w:pPr>
              <w:ind w:firstLine="284"/>
              <w:rPr>
                <w:rFonts w:eastAsia="TimesNewRomanPSMT"/>
                <w:sz w:val="28"/>
                <w:szCs w:val="28"/>
              </w:rPr>
            </w:pPr>
          </w:p>
        </w:tc>
        <w:tc>
          <w:tcPr>
            <w:tcW w:w="5103" w:type="dxa"/>
          </w:tcPr>
          <w:p w:rsidR="00066EAE" w:rsidRPr="00980A96" w:rsidRDefault="00066EAE" w:rsidP="00D764AE">
            <w:pPr>
              <w:ind w:firstLine="284"/>
              <w:jc w:val="both"/>
              <w:rPr>
                <w:rFonts w:eastAsia="TimesNewRomanPSMT"/>
                <w:sz w:val="28"/>
                <w:szCs w:val="28"/>
              </w:rPr>
            </w:pPr>
            <w:r w:rsidRPr="00980A96">
              <w:rPr>
                <w:rFonts w:eastAsia="TimesNewRomanPSMT"/>
                <w:sz w:val="28"/>
                <w:szCs w:val="28"/>
              </w:rPr>
              <w:t>Ситуационный тренинг (в форме деловых игр): разрешение конфликтов, решение различных управленческих ситуаций и т.п.; межкультурный тренинг: анализ миграционных проблем, межкультурное общение, международное сотрудничество</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60 часов.</w:t>
            </w:r>
          </w:p>
          <w:p w:rsidR="00066EAE" w:rsidRPr="00980A96" w:rsidRDefault="00066EAE" w:rsidP="00D764AE">
            <w:pPr>
              <w:ind w:firstLine="284"/>
              <w:jc w:val="center"/>
              <w:rPr>
                <w:rFonts w:eastAsia="TimesNewRomanPSMT"/>
                <w:sz w:val="28"/>
                <w:szCs w:val="28"/>
              </w:rPr>
            </w:pPr>
          </w:p>
        </w:tc>
      </w:tr>
      <w:tr w:rsidR="00066EAE" w:rsidRPr="005C2ABD" w:rsidTr="00B00CBD">
        <w:trPr>
          <w:trHeight w:val="192"/>
        </w:trPr>
        <w:tc>
          <w:tcPr>
            <w:tcW w:w="2660" w:type="dxa"/>
          </w:tcPr>
          <w:p w:rsidR="00066EAE" w:rsidRPr="00980A96" w:rsidRDefault="00066EAE" w:rsidP="00D764AE">
            <w:pPr>
              <w:ind w:firstLine="284"/>
              <w:rPr>
                <w:rFonts w:eastAsia="TimesNewRomanPSMT"/>
                <w:sz w:val="28"/>
                <w:szCs w:val="28"/>
              </w:rPr>
            </w:pPr>
            <w:r w:rsidRPr="00980A96">
              <w:rPr>
                <w:rFonts w:eastAsia="TimesNewRomanPSMT"/>
                <w:sz w:val="28"/>
                <w:szCs w:val="28"/>
              </w:rPr>
              <w:t xml:space="preserve">Магистерская работа </w:t>
            </w:r>
          </w:p>
          <w:p w:rsidR="00066EAE" w:rsidRPr="00980A96" w:rsidRDefault="00066EAE" w:rsidP="00D764AE">
            <w:pPr>
              <w:ind w:firstLine="284"/>
              <w:rPr>
                <w:rFonts w:eastAsia="TimesNewRomanPSMT"/>
                <w:sz w:val="28"/>
                <w:szCs w:val="28"/>
              </w:rPr>
            </w:pPr>
          </w:p>
        </w:tc>
        <w:tc>
          <w:tcPr>
            <w:tcW w:w="5103" w:type="dxa"/>
          </w:tcPr>
          <w:p w:rsidR="00066EAE" w:rsidRPr="00980A96" w:rsidRDefault="00066EAE" w:rsidP="00D764AE">
            <w:pPr>
              <w:ind w:firstLine="284"/>
              <w:rPr>
                <w:rFonts w:eastAsia="TimesNewRomanPSMT"/>
                <w:sz w:val="28"/>
                <w:szCs w:val="28"/>
              </w:rPr>
            </w:pPr>
            <w:r w:rsidRPr="00980A96">
              <w:rPr>
                <w:rFonts w:eastAsia="TimesNewRomanPSMT"/>
                <w:sz w:val="28"/>
                <w:szCs w:val="28"/>
              </w:rPr>
              <w:t>Проведение научно-исследовательской работы по актуальным проблемам полицейского управления</w:t>
            </w:r>
          </w:p>
        </w:tc>
        <w:tc>
          <w:tcPr>
            <w:tcW w:w="2658" w:type="dxa"/>
          </w:tcPr>
          <w:p w:rsidR="00066EAE" w:rsidRPr="00980A96" w:rsidRDefault="00066EAE" w:rsidP="00D764AE">
            <w:pPr>
              <w:ind w:firstLine="284"/>
              <w:jc w:val="center"/>
              <w:rPr>
                <w:rFonts w:eastAsia="TimesNewRomanPSMT"/>
                <w:sz w:val="28"/>
                <w:szCs w:val="28"/>
              </w:rPr>
            </w:pPr>
            <w:r w:rsidRPr="00980A96">
              <w:rPr>
                <w:rFonts w:eastAsia="TimesNewRomanPSMT"/>
                <w:sz w:val="28"/>
                <w:szCs w:val="28"/>
              </w:rPr>
              <w:t>480 часов</w:t>
            </w:r>
          </w:p>
        </w:tc>
      </w:tr>
    </w:tbl>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Обучение начинается с лекций или информа</w:t>
      </w:r>
      <w:r>
        <w:rPr>
          <w:rFonts w:ascii="Times New Roman" w:eastAsia="TimesNewRomanPSMT" w:hAnsi="Times New Roman" w:cs="Times New Roman"/>
          <w:sz w:val="28"/>
          <w:szCs w:val="28"/>
        </w:rPr>
        <w:t xml:space="preserve">ционных занятий, цель которых </w:t>
      </w:r>
      <w:r w:rsidRPr="00AE2A4E">
        <w:rPr>
          <w:rFonts w:ascii="Times New Roman" w:eastAsia="TimesNewRomanPSMT" w:hAnsi="Times New Roman" w:cs="Times New Roman"/>
          <w:sz w:val="28"/>
          <w:szCs w:val="28"/>
        </w:rPr>
        <w:t>ввести слушателей в проблему, раскрыть ее основное содержание, определить возможные научно обоснованные пути ее разрешения применительно к последующей практической деятельности обучающихся. Следующим этапом являются дискуссии, в рамках которых происходит детализированный теоретический анализ проблем, обозначенных на лекциях.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При проведении практических занятий, тренингов, деловых и ролевых игр используется ситуативный метод: перед обучающимися ставится определенная тактическая задача, которая решается в рамках группы слушателей, распредел</w:t>
      </w:r>
      <w:r>
        <w:rPr>
          <w:rFonts w:ascii="Times New Roman" w:eastAsia="TimesNewRomanPSMT" w:hAnsi="Times New Roman" w:cs="Times New Roman"/>
          <w:sz w:val="28"/>
          <w:szCs w:val="28"/>
        </w:rPr>
        <w:t xml:space="preserve">енных по два человека по ролям </w:t>
      </w:r>
      <w:r w:rsidRPr="00AE2A4E">
        <w:rPr>
          <w:rFonts w:ascii="Times New Roman" w:eastAsia="TimesNewRomanPSMT" w:hAnsi="Times New Roman" w:cs="Times New Roman"/>
          <w:sz w:val="28"/>
          <w:szCs w:val="28"/>
        </w:rPr>
        <w:t xml:space="preserve"> «штаб», «рабочая группа», «эксперт». По существу на этих занятиях используется методика «мозгового штурма», за тем исключением, что преподаватель не вмешивается в ход занятия, а лишь наблюдает за процессом генерирования идей в «рабочей группе», отбором лучших из них «экспертами» и оценки их «штабом».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Комплексный подход и ситуативный метод положен </w:t>
      </w:r>
      <w:r>
        <w:rPr>
          <w:rFonts w:ascii="Times New Roman" w:eastAsia="TimesNewRomanPSMT" w:hAnsi="Times New Roman" w:cs="Times New Roman"/>
          <w:sz w:val="28"/>
          <w:szCs w:val="28"/>
        </w:rPr>
        <w:t xml:space="preserve">в основу заключительного этапа </w:t>
      </w:r>
      <w:r w:rsidRPr="00AE2A4E">
        <w:rPr>
          <w:rFonts w:ascii="Times New Roman" w:eastAsia="TimesNewRomanPSMT" w:hAnsi="Times New Roman" w:cs="Times New Roman"/>
          <w:sz w:val="28"/>
          <w:szCs w:val="28"/>
        </w:rPr>
        <w:t>семинаров по выбранной теме. В рамках этого блока обучения закрепляются полученные знания, а также происходит углубленное освоение отдельных тем учебной программы, вызвавших интерес у обучающихся, и проблематики, которая будет в дальнейшем востребована в их служебной деятельности. При обсуждении каждой темы используется междисциплинарный подход, что обеспечивает всестороннее рассмотрение конкретной проблематики с позиций различных отраслей знания.</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На втором году обучения каждый слушатель должен подготовить научно-исследовательскую магистерскую работу по одной из актуальных проблем полицейского управления. Обучение в Университете завершается сдачей итогового устного экзамена по всему содержанию учебной программы. Слушатели, успешно завершившие обучение, получают диплом магистра гуманитарных наук в области государственного управления – полицейского менеджмента.</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Вторым важным направлением деятельности Университета полиции Германии является </w:t>
      </w:r>
      <w:r w:rsidRPr="00AE2A4E">
        <w:rPr>
          <w:rFonts w:ascii="Times New Roman" w:eastAsia="TimesNewRomanPSMT" w:hAnsi="Times New Roman" w:cs="Times New Roman"/>
          <w:bCs/>
          <w:i/>
          <w:iCs/>
          <w:sz w:val="28"/>
          <w:szCs w:val="28"/>
        </w:rPr>
        <w:t xml:space="preserve">повышение квалификации </w:t>
      </w:r>
      <w:r w:rsidRPr="00AE2A4E">
        <w:rPr>
          <w:rFonts w:ascii="Times New Roman" w:eastAsia="TimesNewRomanPSMT" w:hAnsi="Times New Roman" w:cs="Times New Roman"/>
          <w:sz w:val="28"/>
          <w:szCs w:val="28"/>
        </w:rPr>
        <w:t>действующего старшего и высшего начальствующего состава полиции Федерации и земель. Ежегодно курсах повышения квалифи</w:t>
      </w:r>
      <w:r>
        <w:rPr>
          <w:rFonts w:ascii="Times New Roman" w:eastAsia="TimesNewRomanPSMT" w:hAnsi="Times New Roman" w:cs="Times New Roman"/>
          <w:sz w:val="28"/>
          <w:szCs w:val="28"/>
        </w:rPr>
        <w:t>кации проходят обучения около 3</w:t>
      </w:r>
      <w:r w:rsidRPr="00AE2A4E">
        <w:rPr>
          <w:rFonts w:ascii="Times New Roman" w:eastAsia="TimesNewRomanPSMT" w:hAnsi="Times New Roman" w:cs="Times New Roman"/>
          <w:sz w:val="28"/>
          <w:szCs w:val="28"/>
        </w:rPr>
        <w:t xml:space="preserve">000 служащих не только немецкой полиции, но и их зарубежные стран, а также представители гражданских служб. </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Основная форма занятий, практикуемая на </w:t>
      </w:r>
      <w:r>
        <w:rPr>
          <w:rFonts w:ascii="Times New Roman" w:eastAsia="TimesNewRomanPSMT" w:hAnsi="Times New Roman" w:cs="Times New Roman"/>
          <w:sz w:val="28"/>
          <w:szCs w:val="28"/>
        </w:rPr>
        <w:t>курсах повышения квалификации,</w:t>
      </w:r>
      <w:r w:rsidRPr="00AE2A4E">
        <w:rPr>
          <w:rFonts w:ascii="Times New Roman" w:eastAsia="TimesNewRomanPSMT" w:hAnsi="Times New Roman" w:cs="Times New Roman"/>
          <w:sz w:val="28"/>
          <w:szCs w:val="28"/>
        </w:rPr>
        <w:t xml:space="preserve"> семинары, посвященные конкретной проблематике. Это связано с тем, что мнению немецких специалистов, нецелесообразно повышать квалификацию сотрудников путем охвата всех основных направлений, проблем и вопросов, решаемых ими в рамках служебной деятельности. Такой подход порождает лишь поверхностное рассмотрение множества проблем и не позволяет углубленно познать и усвоить всю необходимую совокупность знаний по наиболее острым вопросам, с которыми сталкивается руководитель. Поэтому при планировании учебного процесса особое внимание уделяется определению тематики семинаров, выявлению круга актуальных проблем, обсуждение которых наиболее целесообразно.</w:t>
      </w:r>
    </w:p>
    <w:p w:rsidR="00066EAE" w:rsidRPr="00AE2A4E" w:rsidRDefault="00066EAE"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Ежегодно в Университете организуется около 50 краткосрочных семинаров. Пятую их часть составляют международные двух- или трехдневные семинары с приглашением в качестве слушателей и преподавателей представителей служб правопорядка зарубежных государств. В Университете практикуется проведение четырех типов повышения квалификации.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Первый тип </w:t>
      </w:r>
      <w:r w:rsidRPr="00AE2A4E">
        <w:rPr>
          <w:rFonts w:ascii="Times New Roman" w:eastAsia="TimesNewRomanPSMT" w:hAnsi="Times New Roman" w:cs="Times New Roman"/>
          <w:sz w:val="28"/>
          <w:szCs w:val="28"/>
        </w:rPr>
        <w:t xml:space="preserve">определяется как «всеобщее предметное повышение квалификации (Allgemein fachlichen Fortbildung)». Эта разновидность повышения квалификации предназначена для служащих полиции, в деятельности которых преобладают управленческие функции. В течение 10 дней участники семинаров в группах по 25 человек обсуждают одну из актуальных проблем. Контингент слушателей в группах может быть разным. Это могут быть как представители одной полицейской службы, так и разных служб, специальностей, должностей при обязательном условии для последних преобладания функций управления. Формирование групп по 25 человек, по мнению немецких германских специалистов, наиболее оптимально, поскольку это позволяет в рамках краткосрочного семинара создать необходимую обстановку интенсивного и эффективного усвоения методического и дидактического материала по определенной проблематике.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На курсах слушатели знакомятся с новинками полицейской практики, передовым опытом, анализируют общественно-политические и правовые проблемы, усваивают новые методы работы. Одной из задач данных курсов повышения квалификации является формирование у слушателей научного взгляда на актуальные проблемы организации деятельности полиции, привитие им навыков управления подчиненными в повседневной деятельности, способности управлять полицейскими формированиями при решении особых задач.</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Второй тип </w:t>
      </w:r>
      <w:r w:rsidRPr="00AE2A4E">
        <w:rPr>
          <w:rFonts w:ascii="Times New Roman" w:eastAsia="TimesNewRomanPSMT" w:hAnsi="Times New Roman" w:cs="Times New Roman"/>
          <w:sz w:val="28"/>
          <w:szCs w:val="28"/>
        </w:rPr>
        <w:t xml:space="preserve">курсов повышения квалификации служащих полиции – это повышение квалификации по вопросам функционального характера (Funktionsbezogene Fortbildung). Обучение здесь проводится среди сотрудников одинакового ранга. Для подобных курсов применяется уровневый подход, ибо подбор кандидатов для обновления и углубления имеющихся у них знаний, навыков и умений предопределяется функциональными обязанностями, которые они выполняют в федеральных или региональных органах управления </w:t>
      </w:r>
      <w:r>
        <w:rPr>
          <w:rFonts w:ascii="Times New Roman" w:eastAsia="TimesNewRomanPSMT" w:hAnsi="Times New Roman" w:cs="Times New Roman"/>
          <w:sz w:val="28"/>
          <w:szCs w:val="28"/>
        </w:rPr>
        <w:t xml:space="preserve">полиции. Основная цель курсов </w:t>
      </w:r>
      <w:r w:rsidRPr="00AE2A4E">
        <w:rPr>
          <w:rFonts w:ascii="Times New Roman" w:eastAsia="TimesNewRomanPSMT" w:hAnsi="Times New Roman" w:cs="Times New Roman"/>
          <w:sz w:val="28"/>
          <w:szCs w:val="28"/>
        </w:rPr>
        <w:t>расширение и углубление уровня знаний в области управления, а также в сфере иных областей знания в процессе сотрудничества с коллегами, занимающими аналогичные должности в полицейских службах Федерации и земель.</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 xml:space="preserve">Третий тип </w:t>
      </w:r>
      <w:r w:rsidRPr="00AE2A4E">
        <w:rPr>
          <w:rFonts w:ascii="Times New Roman" w:eastAsia="TimesNewRomanPSMT" w:hAnsi="Times New Roman" w:cs="Times New Roman"/>
          <w:sz w:val="28"/>
          <w:szCs w:val="28"/>
        </w:rPr>
        <w:t>курсов повышения квалификации носит ситуационный характера (Anlassbezogene Fortbildung) Они организуется в виде семинаров и рабочих занятий на основе материалов о конкретных происшествиях, чрезвычайных ситуациях. Слушатели, изучая эти материалы, анализируют конкретные способы реагирования, их обоснованность, эффективность управления силами и средствами полиции в конкретных условиях с позиции ликвидации последствий. Подобная методика позволяет использовать накопленный опыт и не допускать ошибок при возникновении идентичных ситуаций на федеральном и земельном уровнях.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iCs/>
          <w:sz w:val="28"/>
          <w:szCs w:val="28"/>
        </w:rPr>
        <w:tab/>
        <w:t xml:space="preserve">Четвертый тип </w:t>
      </w:r>
      <w:r w:rsidRPr="00AE2A4E">
        <w:rPr>
          <w:rFonts w:ascii="Times New Roman" w:eastAsia="TimesNewRomanPSMT" w:hAnsi="Times New Roman" w:cs="Times New Roman"/>
          <w:sz w:val="28"/>
          <w:szCs w:val="28"/>
        </w:rPr>
        <w:t>курсов повышения квалификации носит проектный характер (Projektbezogene Fortbildung). Предметом обсуждения на подобных курсах являются как повседневные, так и стратегические тактические, технические и организационно-правовые проблемы. Теоретический и практический анализ этих вопросов, изучение динамики их развития от прошлого к настоящему позволяет сформировать у слушателей навыки более высокого концептуального уровня их разрешения.</w:t>
      </w:r>
    </w:p>
    <w:p w:rsidR="00066EA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Значительное внимание в Университете уделяется дистанционному повышению квалификации через документацию семинаров в виде полных или аннотированных текстов, сообщений и выступлений участников, которые можно приобрести либо получить через компьютерную информационную систему Федерального ведомства криминальной полиции.</w:t>
      </w:r>
    </w:p>
    <w:p w:rsidR="00066EAE" w:rsidRDefault="00066EAE" w:rsidP="00D764AE">
      <w:pPr>
        <w:spacing w:after="0" w:line="240" w:lineRule="auto"/>
        <w:ind w:firstLine="284"/>
        <w:jc w:val="both"/>
        <w:rPr>
          <w:rFonts w:ascii="Times New Roman" w:hAnsi="Times New Roman" w:cs="Times New Roman"/>
          <w:sz w:val="28"/>
          <w:szCs w:val="28"/>
        </w:rPr>
      </w:pPr>
    </w:p>
    <w:p w:rsidR="00066EAE" w:rsidRPr="00271C99" w:rsidRDefault="006851E1" w:rsidP="00D764AE">
      <w:pPr>
        <w:shd w:val="clear" w:color="auto" w:fill="FFFFFF"/>
        <w:spacing w:after="0" w:line="240" w:lineRule="auto"/>
        <w:ind w:firstLine="284"/>
        <w:jc w:val="both"/>
        <w:rPr>
          <w:rFonts w:ascii="Times New Roman" w:hAnsi="Times New Roman" w:cs="Times New Roman"/>
          <w:b/>
          <w:sz w:val="28"/>
          <w:szCs w:val="28"/>
        </w:rPr>
      </w:pPr>
      <w:r>
        <w:rPr>
          <w:rFonts w:ascii="Times New Roman" w:hAnsi="Times New Roman" w:cs="Times New Roman"/>
          <w:b/>
          <w:sz w:val="28"/>
          <w:szCs w:val="28"/>
        </w:rPr>
        <w:t>4.3</w:t>
      </w:r>
      <w:r w:rsidR="00066EAE" w:rsidRPr="00271C99">
        <w:rPr>
          <w:rFonts w:ascii="Times New Roman" w:hAnsi="Times New Roman" w:cs="Times New Roman"/>
          <w:b/>
          <w:sz w:val="28"/>
          <w:szCs w:val="28"/>
        </w:rPr>
        <w:t>. Система органов осуществляющих полицейские функции в Скандинавских странах и</w:t>
      </w:r>
      <w:r w:rsidR="00066EAE">
        <w:rPr>
          <w:rFonts w:ascii="Times New Roman" w:hAnsi="Times New Roman" w:cs="Times New Roman"/>
          <w:b/>
          <w:sz w:val="28"/>
          <w:szCs w:val="28"/>
        </w:rPr>
        <w:t xml:space="preserve"> его персонал</w:t>
      </w:r>
    </w:p>
    <w:p w:rsidR="00066EAE" w:rsidRPr="00AE2A4E" w:rsidRDefault="00066EAE" w:rsidP="00D764AE">
      <w:pPr>
        <w:spacing w:after="0" w:line="240" w:lineRule="auto"/>
        <w:ind w:firstLine="284"/>
        <w:jc w:val="both"/>
        <w:rPr>
          <w:rFonts w:ascii="Times New Roman" w:hAnsi="Times New Roman" w:cs="Times New Roman"/>
          <w:sz w:val="28"/>
          <w:szCs w:val="28"/>
        </w:rPr>
      </w:pP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В</w:t>
      </w:r>
      <w:r w:rsidRPr="00AE2A4E">
        <w:rPr>
          <w:rFonts w:ascii="Times New Roman" w:eastAsia="Times New Roman" w:hAnsi="Times New Roman" w:cs="Times New Roman"/>
          <w:sz w:val="28"/>
          <w:szCs w:val="28"/>
        </w:rPr>
        <w:t>о всех скандинавских странах существует монополия государства в сфере деятельности полиции. Однако в противоположность, например от Германии в этих странах функционируют только монолитные централизованные службы охраны общественного порядка. При этом организационная структура отличаются от многих стран Континентальной Европы, в которых тоже функционирует только государственная полиция. В государствах Скандинавии это результат многолетнего процесса эволюции полицейских систем, который состоял в переходе от модели доминирования коммунальных полицейских служб через период сосуществования самоуправляемой и государственной полиции вплоть до сложившегося в наше время положения. Кроме того, были сохранены определенные формы общественного контроля</w:t>
      </w:r>
      <w:r>
        <w:rPr>
          <w:rFonts w:ascii="Times New Roman" w:eastAsia="Times New Roman" w:hAnsi="Times New Roman" w:cs="Times New Roman"/>
          <w:sz w:val="28"/>
          <w:szCs w:val="28"/>
        </w:rPr>
        <w:t> </w:t>
      </w:r>
      <w:r w:rsidRPr="00AE2A4E">
        <w:rPr>
          <w:rFonts w:ascii="Times New Roman" w:eastAsia="Times New Roman" w:hAnsi="Times New Roman" w:cs="Times New Roman"/>
          <w:sz w:val="28"/>
          <w:szCs w:val="28"/>
        </w:rPr>
        <w:t xml:space="preserve">за деятельностью государственных служб охраны правопорядка.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eastAsia="Times-Roman" w:hAnsi="Times New Roman" w:cs="Times New Roman"/>
          <w:sz w:val="28"/>
          <w:szCs w:val="28"/>
        </w:rPr>
        <w:t xml:space="preserve">Так в 1926 г. в </w:t>
      </w:r>
      <w:r w:rsidRPr="00AE2A4E">
        <w:rPr>
          <w:rFonts w:ascii="Times New Roman" w:eastAsia="Times-Roman" w:hAnsi="Times New Roman" w:cs="Times New Roman"/>
          <w:i/>
          <w:sz w:val="28"/>
          <w:szCs w:val="28"/>
        </w:rPr>
        <w:t>Финляндии</w:t>
      </w:r>
      <w:r w:rsidRPr="00AE2A4E">
        <w:rPr>
          <w:rFonts w:ascii="Times New Roman" w:eastAsia="Times-Roman" w:hAnsi="Times New Roman" w:cs="Times New Roman"/>
          <w:sz w:val="28"/>
          <w:szCs w:val="28"/>
        </w:rPr>
        <w:t xml:space="preserve"> было принято положение о Министерстве внутренних дел, и полиция была включена в его состав. Функции МВД в управлении полицейской деятельностью были выражены в следующих основных направлениях:</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во-первых, оно организует претворение в жизнь правоохранительной политики, выработанной высшей государственной администрацией;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во-вторых, МВД выполняет многие функции непосредственного управления работой полицейского аппарата. Оно планирует, координирует его действия, то есть по существу придает им системный характер;</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в-третьих, МВД принадлежит приоритетная роль в комплектовании и подготовке полицейских кадров;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в-четвертых, на министерском уровне решаются задачи обеспечения органов и отраслевых служб различного рода аналитическими и методическими разработками, регламентами, справочно-статистической информацией, материально-техническими средствами, проводятся необходимые научные изыскания, осуществляются контакты с полициями других стран.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Roman" w:hAnsi="Times New Roman" w:cs="Times New Roman"/>
          <w:sz w:val="28"/>
          <w:szCs w:val="28"/>
        </w:rPr>
        <w:tab/>
        <w:t>При этом в настоящее время МВД, руководит деятельностью полиции, пограничной охраны, осуществлением поисковых и спасательных работ.</w:t>
      </w:r>
      <w:r w:rsidRPr="00AE2A4E">
        <w:rPr>
          <w:rFonts w:ascii="Times New Roman" w:hAnsi="Times New Roman" w:cs="Times New Roman"/>
          <w:sz w:val="28"/>
          <w:szCs w:val="28"/>
        </w:rPr>
        <w:t xml:space="preserve"> В совместном ведении МВД и </w:t>
      </w:r>
      <w:r w:rsidRPr="00AE2A4E">
        <w:rPr>
          <w:rFonts w:ascii="Times New Roman" w:eastAsia="Times New Roman" w:hAnsi="Times New Roman" w:cs="Times New Roman"/>
          <w:sz w:val="28"/>
          <w:szCs w:val="28"/>
        </w:rPr>
        <w:t xml:space="preserve">Министерства социальных дел и здравоохранения находятся центры реагирования на чрезвычайные ситуации, внутри которых созданы подразделения «аварийной сигнализации». </w:t>
      </w:r>
    </w:p>
    <w:p w:rsidR="00066EAE" w:rsidRPr="00AE2A4E" w:rsidRDefault="00066EAE" w:rsidP="00D764AE">
      <w:pPr>
        <w:pStyle w:val="a8"/>
        <w:spacing w:before="0" w:beforeAutospacing="0" w:after="0" w:afterAutospacing="0"/>
        <w:ind w:firstLine="284"/>
        <w:jc w:val="both"/>
        <w:rPr>
          <w:sz w:val="28"/>
          <w:szCs w:val="28"/>
        </w:rPr>
      </w:pPr>
      <w:r w:rsidRPr="00AE2A4E">
        <w:rPr>
          <w:sz w:val="28"/>
          <w:szCs w:val="28"/>
        </w:rPr>
        <w:t xml:space="preserve">    Основанная на конституции система обеспечения демократического характера, деятельности полиции Финляндии предусматривает: </w:t>
      </w:r>
    </w:p>
    <w:p w:rsidR="00066EAE" w:rsidRPr="00AE2A4E" w:rsidRDefault="00066EAE" w:rsidP="00D764AE">
      <w:pPr>
        <w:pStyle w:val="a8"/>
        <w:spacing w:before="0" w:beforeAutospacing="0" w:after="0" w:afterAutospacing="0"/>
        <w:ind w:firstLine="284"/>
        <w:jc w:val="both"/>
        <w:rPr>
          <w:sz w:val="28"/>
          <w:szCs w:val="28"/>
        </w:rPr>
      </w:pPr>
      <w:r w:rsidRPr="00AE2A4E">
        <w:rPr>
          <w:sz w:val="28"/>
          <w:szCs w:val="28"/>
        </w:rPr>
        <w:t xml:space="preserve">постоянный контроль со стороны высших органов исполнительной власти и парламента, в том числе особых должностных лиц – Канцлера юстиции и </w:t>
      </w:r>
      <w:hyperlink r:id="rId57" w:tooltip="Омбудсмен" w:history="1">
        <w:r w:rsidRPr="00AE2A4E">
          <w:rPr>
            <w:rStyle w:val="aa"/>
            <w:rFonts w:eastAsia="Arial Unicode MS"/>
            <w:sz w:val="28"/>
            <w:szCs w:val="28"/>
          </w:rPr>
          <w:t>омбудсмена</w:t>
        </w:r>
      </w:hyperlink>
      <w:r w:rsidRPr="00AE2A4E">
        <w:rPr>
          <w:sz w:val="28"/>
          <w:szCs w:val="28"/>
        </w:rPr>
        <w:t>;</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реализацию принципа публичности в работе блюстителей порядка (за исключением (оперативно-розыскной сферы);</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возможность для граждан обжаловать действия полицейских в судах общей юрисдикции и Высшем административном суде;</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привлечение общественности в лице Совещательных комитетов при министерстве внутренних дел, губернских, городских и окружных подразделениях к выработке стратегических, оперативных и тактических решений в борьбе с правонарушениями;</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лишения органов политической полиции возможности самостоятельно применять меры, ограничивающие свободу граждан.</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Характерно, что на вопрос: «Доверяете ли Вы полиции?» более 90% финнов ответили утвердительно. Такой высокий показатель доверия очень показателен – он выше, чем у парламента, правительства и президента… Предложить взятку полицейскому – это самоубийство. Наверное, поэтому финны так доверяют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Задачами финской полиции являются</w:t>
      </w:r>
      <w:r w:rsidRPr="00AE2A4E">
        <w:rPr>
          <w:rFonts w:ascii="Times New Roman" w:hAnsi="Times New Roman" w:cs="Times New Roman"/>
          <w:b/>
          <w:i/>
          <w:sz w:val="28"/>
          <w:szCs w:val="28"/>
        </w:rPr>
        <w:t xml:space="preserve">: </w:t>
      </w:r>
      <w:r w:rsidRPr="00AE2A4E">
        <w:rPr>
          <w:rFonts w:ascii="Times New Roman" w:hAnsi="Times New Roman" w:cs="Times New Roman"/>
          <w:sz w:val="28"/>
          <w:szCs w:val="28"/>
        </w:rPr>
        <w:t>охрана общественного порядка; обеспечение общественной безопасности, предупреждение и раскрытие преступлений, передача дел для поддержания обвинения, лицензионно-разрешительная работа, патрульно-постовая служба, контроль дорожного движения, обеспечение безопасности массовых мероприятий, выполнение других функций предусмотренных законодательством.</w:t>
      </w:r>
      <w:r w:rsidRPr="00AE2A4E">
        <w:rPr>
          <w:rFonts w:ascii="Times New Roman" w:eastAsia="Times-Roman" w:hAnsi="Times New Roman" w:cs="Times New Roman"/>
          <w:sz w:val="28"/>
          <w:szCs w:val="28"/>
        </w:rPr>
        <w:t xml:space="preserve"> </w:t>
      </w:r>
      <w:r w:rsidRPr="00AE2A4E">
        <w:rPr>
          <w:rFonts w:ascii="Times New Roman" w:hAnsi="Times New Roman" w:cs="Times New Roman"/>
          <w:sz w:val="28"/>
          <w:szCs w:val="28"/>
        </w:rPr>
        <w:t>Полномочия финской полиции в частности урегулированы в Законах: О полиции 1995 г., О применении принудительных мер 1995 г., О</w:t>
      </w:r>
      <w:r w:rsidRPr="00AE2A4E">
        <w:rPr>
          <w:rFonts w:ascii="Times New Roman" w:eastAsia="Times New Roman" w:hAnsi="Times New Roman" w:cs="Times New Roman"/>
          <w:sz w:val="28"/>
          <w:szCs w:val="28"/>
        </w:rPr>
        <w:t xml:space="preserve">б общественном порядке 2003 г. и др. </w:t>
      </w:r>
      <w:r w:rsidRPr="00AE2A4E">
        <w:rPr>
          <w:rFonts w:ascii="Times New Roman" w:hAnsi="Times New Roman" w:cs="Times New Roman"/>
          <w:sz w:val="28"/>
          <w:szCs w:val="28"/>
        </w:rPr>
        <w:t>Кроме того, Министр внутренних дел и Национальный комиссар полиции вправе издавать нормативные акты, регламентирующие отдельные аспекты деятельности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Финляндии считают, что деятельность полиции не должна быть причиной большего вреда или беспокойства, чем необходимого при выполнении ее обязанностей. Полиция не имеет права ограничивать права человека, более чем это необходимо при исполнении своих обязанностей. При этом полиция, в частности имеет право: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задерживать лицо,</w:t>
      </w:r>
      <w:r w:rsidRPr="00AE2A4E">
        <w:rPr>
          <w:rFonts w:ascii="Times New Roman" w:hAnsi="Times New Roman" w:cs="Times New Roman"/>
          <w:sz w:val="28"/>
          <w:szCs w:val="28"/>
        </w:rPr>
        <w:t xml:space="preserve"> которое неспособно контролировать себя, это необходимо, чтобы гарантировать его безопасность и здоровье;</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w:t>
      </w:r>
      <w:r w:rsidRPr="00AE2A4E">
        <w:rPr>
          <w:rFonts w:ascii="Times New Roman" w:hAnsi="Times New Roman" w:cs="Times New Roman"/>
          <w:i/>
          <w:sz w:val="28"/>
          <w:szCs w:val="28"/>
        </w:rPr>
        <w:t>приказывать прекращать массовые мероприятия или проводить их в других местах</w:t>
      </w:r>
      <w:r w:rsidRPr="00AE2A4E">
        <w:rPr>
          <w:rFonts w:ascii="Times New Roman" w:hAnsi="Times New Roman" w:cs="Times New Roman"/>
          <w:sz w:val="28"/>
          <w:szCs w:val="28"/>
        </w:rPr>
        <w:t>, коль скоро они могут нарушать общественный порядок и препятствовать дорожному движению;</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временно изъять взрывчатые или иные опасные вещества или объекты</w:t>
      </w:r>
      <w:r w:rsidRPr="00AE2A4E">
        <w:rPr>
          <w:rFonts w:ascii="Times New Roman" w:hAnsi="Times New Roman" w:cs="Times New Roman"/>
          <w:sz w:val="28"/>
          <w:szCs w:val="28"/>
        </w:rPr>
        <w:t>, если есть обоснованные подозрения, что они представляют неминуемую опасность.</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w:t>
      </w:r>
      <w:r w:rsidRPr="00AE2A4E">
        <w:rPr>
          <w:rFonts w:ascii="Times New Roman" w:hAnsi="Times New Roman" w:cs="Times New Roman"/>
          <w:i/>
          <w:sz w:val="28"/>
          <w:szCs w:val="28"/>
        </w:rPr>
        <w:t>по просьбе собственника дома или иного помещения, удалять лиц, «нарушающих домашний покой».</w:t>
      </w:r>
      <w:r w:rsidRPr="00AE2A4E">
        <w:rPr>
          <w:rFonts w:ascii="Times New Roman" w:hAnsi="Times New Roman" w:cs="Times New Roman"/>
          <w:sz w:val="28"/>
          <w:szCs w:val="28"/>
        </w:rPr>
        <w:t xml:space="preserve"> Нарушением «домашнего покоя» является следующие действия: проникновение лица в чей-нибудь дом и отказывающееся удалиться; когда приглашенный гость начинает себя вести в такой манере, которая является непозволительной для хозяев и гость отказывается уйти, когда его попросили; лицо проживающие жилом многоэтажном доме создает такой шум ночью, что другие жильцы не могут спать; когда клиент создает беспокойство в торговом помещении и отказывается уходить, когда его просит персонал.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если есть вероятность, что удаленное лицо может вскоре вернуться и быть причиной беспокойства, полиция имеет право задержать лицо, причиняющее беспокойство, и содержать его под стражей в течение 12 часов после того, как оно было арестовано. Кроме того, хотя разбирательство семейных споров не входит в компетенцию полиции, но если насилие или угроза насилия существует, полиция может удалить «жестокого члена семьи» из дома «для успокоения»;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подвергнуть «техническому контролю»</w:t>
      </w:r>
      <w:r w:rsidRPr="00AE2A4E">
        <w:rPr>
          <w:rFonts w:ascii="Times New Roman" w:hAnsi="Times New Roman" w:cs="Times New Roman"/>
          <w:sz w:val="28"/>
          <w:szCs w:val="28"/>
        </w:rPr>
        <w:t xml:space="preserve"> общественное место или общественную дорогу с целью поддержать общественный порядок и безопасность, предотвратить правонарушение, опознать лицо, подозреваемое в правонарушении, а также отследить определенные объекты, взятые под охрану. При этом полиция должна дать какое-то предупреждение о наличии технического контроля, например, посредством дорожного знака. Согласно ст. 28 Закона о полиции под «техническим контролем» понимается визуальное или акустическое слежение за публикой, водителями транспортных средств или пешеходами, осуществляемое с помощью технического средства, а также автоматическую запись звука или образа».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установить «надзор»</w:t>
      </w:r>
      <w:r w:rsidRPr="00AE2A4E">
        <w:rPr>
          <w:rFonts w:ascii="Times New Roman" w:hAnsi="Times New Roman" w:cs="Times New Roman"/>
          <w:sz w:val="28"/>
          <w:szCs w:val="28"/>
        </w:rPr>
        <w:t xml:space="preserve"> над отдельным лицом в месте не являющимся его жилище, с целью предотвратить правонарушение в случае, если поведение этого лица или иные сведения дают основание подозревать, что это лицо совершит правонарушение. Надзор за пределами жилища может устанавливаться также над лицом, которое на разумных основаниях можно подозревать в сообщничестве преступлениям, максимальное наказание за которые превышает заключение сроком до 6-ти месяцев. При этом «надзор» означает постоянный или многократный сбор информации об определенном лице или его действиях;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установить «технический надзор»</w:t>
      </w:r>
      <w:r w:rsidRPr="00AE2A4E">
        <w:rPr>
          <w:rFonts w:ascii="Times New Roman" w:hAnsi="Times New Roman" w:cs="Times New Roman"/>
          <w:sz w:val="28"/>
          <w:szCs w:val="28"/>
        </w:rPr>
        <w:t xml:space="preserve"> за пределами жилища над лицом или его транспортным средством в случае, если обоснованно предполагается, что полученная информация способна помочь в предотвращении преступления. При этом же условии технический надзор может устанавливаться над лицом, находящимся в гостиничном номере или в подобном помещении. «Технический надзор» - это постоянное или многократное прослушивание определенного лица с помощью технического средства и запись голоса (перехват), наблюдение и запись (техническое наблюдение) и надзор за транспортным средством (техническая слежка).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Однако прослушивающее или наблюдающее устройство не должно располагаться в помещении или транспортном средстве, где находится объект наблюдения. Кроме того «технический надзор» допустим только тогда, когда из поведения лица или иных данных явствует, что это лицо может совершить правонарушение, максимальный срок наказания за которое составляет, по крайней мере, четыре года лишения свободы, либо правонарушение, связанное с наркотиками. В свою очередь «техническое наблюдение» и «техническая слежка» используются, если поведение лица или иные сведения показывают, что это лицо может совершить правонарушение, за которое положено максимальное наказание большее, чем шестимесячный срок заключения, либо это лицо является сообщником в таком правонарушении.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    проникать в жилище,</w:t>
      </w:r>
      <w:r w:rsidRPr="00AE2A4E">
        <w:rPr>
          <w:rFonts w:ascii="Times New Roman" w:hAnsi="Times New Roman" w:cs="Times New Roman"/>
          <w:sz w:val="28"/>
          <w:szCs w:val="28"/>
        </w:rPr>
        <w:t xml:space="preserve"> если имеются основания полагать, что событие, которое может произойти, подвергнет опасности жизни людей, их здоровье, собственность и окружающую среду;</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осуществлять «перехват телекоммуникаций»,</w:t>
      </w:r>
      <w:r w:rsidRPr="00AE2A4E">
        <w:rPr>
          <w:rFonts w:ascii="Times New Roman" w:hAnsi="Times New Roman" w:cs="Times New Roman"/>
          <w:sz w:val="28"/>
          <w:szCs w:val="28"/>
        </w:rPr>
        <w:t xml:space="preserve"> т.е. тайно производить перехват или запись сообщений с целью выяснить их содержание. Эта мера применима для того, чтобы отследить сообщение, посланное или полученное с дальнего расстояния через телекоммуникационную сеть. Телекоммуникацией может быть телефонный звонок, пересылка данных и т.п., включая все виды элек</w:t>
      </w:r>
      <w:r>
        <w:rPr>
          <w:rFonts w:ascii="Times New Roman" w:hAnsi="Times New Roman" w:cs="Times New Roman"/>
          <w:sz w:val="28"/>
          <w:szCs w:val="28"/>
        </w:rPr>
        <w:t>тронной коммуникации. При этом </w:t>
      </w:r>
      <w:r w:rsidRPr="00AE2A4E">
        <w:rPr>
          <w:rFonts w:ascii="Times New Roman" w:hAnsi="Times New Roman" w:cs="Times New Roman"/>
          <w:sz w:val="28"/>
          <w:szCs w:val="28"/>
        </w:rPr>
        <w:t xml:space="preserve">«перехват телекоммуникаций» допускается, когда есть основания подозревать кого-то в: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государственной измене,</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умышленном или непредумышленном убийстве,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взятии заложников,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грабеже при отягчающих обстоятельствах,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профессиональной скупке краденого,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угоне самолета,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диверсии против воздушного судна,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фальшивомонетничестве при отягчающих обстоятельствах,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преступлении, связанном с наркотиками,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преступлении при отягчающих обстоятельствах,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вымогательстве при отягчающих обстоятельствах,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дурном влиянии, при отягчающих обстоятельствах, либо в преступной попытке совершить названные правонарушения.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этих случаях проводящие досудебное расследование органы могут получить санкцию на перехват или запись сообщений, отправляемых подозреваемым с принадлежащего ему устройства, которое им предположительно используется, или же предназначенных для подозреваемого сообщений, приходящих к нему через это устройство. Необходимо, чтобы полученная благодаря такому перехвату информация предположительно имела чрезвычайную важность для расследования.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Кроме того она имеет право </w:t>
      </w:r>
      <w:r w:rsidRPr="00AE2A4E">
        <w:rPr>
          <w:rFonts w:ascii="Times New Roman" w:hAnsi="Times New Roman" w:cs="Times New Roman"/>
          <w:i/>
          <w:sz w:val="28"/>
          <w:szCs w:val="28"/>
        </w:rPr>
        <w:t>«устанавливать сопутствующие звонку обстоятельства»,</w:t>
      </w:r>
      <w:r w:rsidRPr="00AE2A4E">
        <w:rPr>
          <w:rFonts w:ascii="Times New Roman" w:hAnsi="Times New Roman" w:cs="Times New Roman"/>
          <w:sz w:val="28"/>
          <w:szCs w:val="28"/>
        </w:rPr>
        <w:t xml:space="preserve"> т.е. на получение тайных «идентификационных сведений о субъектах общения, которые были посланы или получены с помощью прибора, подключенного к телекоммуникационной сети, и временное отключение данного прибора. «Идентификационные сведения о субъектах общения» - это такая информация, которая делает возможным идентификацию участвующих в телекоммуникации сторон. Такой информацией могут быть, например, сведения о местонахождении телекоммуникационных терминалов, о полном телефонном номере, о времени и месте коммуникации и ее продолжительности;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некоторых ситуациях </w:t>
      </w:r>
      <w:r w:rsidRPr="00AE2A4E">
        <w:rPr>
          <w:rFonts w:ascii="Times New Roman" w:hAnsi="Times New Roman" w:cs="Times New Roman"/>
          <w:i/>
          <w:sz w:val="28"/>
          <w:szCs w:val="28"/>
        </w:rPr>
        <w:t>применять принудительные средства</w:t>
      </w:r>
      <w:r w:rsidRPr="00AE2A4E">
        <w:rPr>
          <w:rFonts w:ascii="Times New Roman" w:hAnsi="Times New Roman" w:cs="Times New Roman"/>
          <w:sz w:val="28"/>
          <w:szCs w:val="28"/>
        </w:rPr>
        <w:t xml:space="preserve"> с целью: преодолеть сопротивление, удалить лицо с места происшествия, задержать лицо, задерживать лиц, которые сбежали из мест лишения свободы, устранять препятствия, предупреждать неминуемое преступление, предупреждать иные опасные действия или события</w:t>
      </w:r>
      <w:r>
        <w:rPr>
          <w:rFonts w:ascii="Times New Roman" w:hAnsi="Times New Roman" w:cs="Times New Roman"/>
          <w:sz w:val="28"/>
          <w:szCs w:val="28"/>
        </w:rPr>
        <w:t>;</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применять физическое насилие или специальные приспособления</w:t>
      </w:r>
      <w:r w:rsidRPr="00AE2A4E">
        <w:rPr>
          <w:rFonts w:ascii="Times New Roman" w:hAnsi="Times New Roman" w:cs="Times New Roman"/>
          <w:sz w:val="28"/>
          <w:szCs w:val="28"/>
        </w:rPr>
        <w:t xml:space="preserve"> (дубинка, газовый распылитель или в самых серьезных ситуациях, огнестрельное оружие). Вместе с тем физическое насилие или специальные приспособления, могут быть применены только, «когда разговоры уже не помогают, и задание необходимо завершить». Когда принимается решение о применении силы, учитываться должна важность и безотлагательность задания, видимая угроза сопротивления и опасность для посторонних.  Их использовать разрешается при исполнении всех видов обязанностей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Кроме того в то время как это применяется при исполнении обязанностей полицейскими в униформе, они также может применяться другими офицерами полиции, когда, например, задерживаются правонарушители. При этом   задержание нарушителей является, прежде всего, обязанностью полиции. Условия задержания граждан прописаны в Законе «О применении принудительных мер». Также офицеры полиции имеют право на самозащиту. </w:t>
      </w:r>
      <w:r w:rsidRPr="00AE2A4E">
        <w:rPr>
          <w:rFonts w:ascii="Times New Roman" w:hAnsi="Times New Roman" w:cs="Times New Roman"/>
          <w:i/>
          <w:sz w:val="28"/>
          <w:szCs w:val="28"/>
        </w:rPr>
        <w:t>регистрировать и хранить персональные данные</w:t>
      </w:r>
      <w:r w:rsidRPr="00AE2A4E">
        <w:rPr>
          <w:rFonts w:ascii="Times New Roman" w:hAnsi="Times New Roman" w:cs="Times New Roman"/>
          <w:sz w:val="28"/>
          <w:szCs w:val="28"/>
        </w:rPr>
        <w:t>, получать информацию из иных зарегистрированных  баз данных, например, из базы данных судов, Вооруженных сил, Пограничной гвардии, Центра Регистрации Населения, Управления транспортных средств  и Финской иммиграционной службы.</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
          <w:i/>
          <w:sz w:val="28"/>
          <w:szCs w:val="28"/>
        </w:rPr>
        <w:tab/>
      </w:r>
      <w:r w:rsidRPr="00AE2A4E">
        <w:rPr>
          <w:rFonts w:ascii="Times New Roman" w:eastAsia="Times-Roman" w:hAnsi="Times New Roman" w:cs="Times New Roman"/>
          <w:i/>
          <w:sz w:val="28"/>
          <w:szCs w:val="28"/>
        </w:rPr>
        <w:t>Относительно с</w:t>
      </w:r>
      <w:r w:rsidRPr="00AE2A4E">
        <w:rPr>
          <w:rFonts w:ascii="Times New Roman" w:hAnsi="Times New Roman" w:cs="Times New Roman"/>
          <w:i/>
          <w:sz w:val="28"/>
          <w:szCs w:val="28"/>
        </w:rPr>
        <w:t>труктуры финской полиции,</w:t>
      </w:r>
      <w:r w:rsidRPr="00AE2A4E">
        <w:rPr>
          <w:rFonts w:ascii="Times New Roman" w:hAnsi="Times New Roman" w:cs="Times New Roman"/>
          <w:sz w:val="28"/>
          <w:szCs w:val="28"/>
        </w:rPr>
        <w:t xml:space="preserve"> то она состоит </w:t>
      </w:r>
      <w:r w:rsidRPr="00AE2A4E">
        <w:rPr>
          <w:rFonts w:ascii="Times New Roman" w:eastAsia="Times-Roman" w:hAnsi="Times New Roman" w:cs="Times New Roman"/>
          <w:sz w:val="28"/>
          <w:szCs w:val="28"/>
        </w:rPr>
        <w:t xml:space="preserve">из центральных, региональных и местных органов. </w:t>
      </w:r>
      <w:r w:rsidRPr="00AE2A4E">
        <w:rPr>
          <w:rFonts w:ascii="Times New Roman" w:hAnsi="Times New Roman" w:cs="Times New Roman"/>
          <w:sz w:val="28"/>
          <w:szCs w:val="28"/>
        </w:rPr>
        <w:t xml:space="preserve">Общая численность полиции Финляндии составляет около 11 000 человек (мужчин и женщин), из которых непосредственно полицейских около 8 000. Остальной персонал состоит в основном из дипломированных «гражданских» специалистов различного профиля. Женщины составляют около 24% от общей численности персонала полиции и более 11% от числа полицейских.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t xml:space="preserve">Непосредственное руководство всей полицейской деятельностью осуществляет </w:t>
      </w:r>
      <w:r w:rsidRPr="00AE2A4E">
        <w:rPr>
          <w:rFonts w:ascii="Times New Roman" w:eastAsia="Times-Roman" w:hAnsi="Times New Roman" w:cs="Times New Roman"/>
          <w:i/>
          <w:sz w:val="28"/>
          <w:szCs w:val="28"/>
        </w:rPr>
        <w:t>Департамент полиции МВД,</w:t>
      </w:r>
      <w:r w:rsidRPr="00AE2A4E">
        <w:rPr>
          <w:rFonts w:ascii="Times New Roman" w:eastAsia="Times-Roman" w:hAnsi="Times New Roman" w:cs="Times New Roman"/>
          <w:b/>
          <w:i/>
          <w:sz w:val="28"/>
          <w:szCs w:val="28"/>
        </w:rPr>
        <w:t xml:space="preserve"> </w:t>
      </w:r>
      <w:r w:rsidRPr="00AE2A4E">
        <w:rPr>
          <w:rFonts w:ascii="Times New Roman" w:eastAsia="Times-Roman" w:hAnsi="Times New Roman" w:cs="Times New Roman"/>
          <w:sz w:val="28"/>
          <w:szCs w:val="28"/>
        </w:rPr>
        <w:t>который является</w:t>
      </w:r>
      <w:r w:rsidRPr="00AE2A4E">
        <w:rPr>
          <w:rFonts w:ascii="Times New Roman" w:eastAsia="Times-Roman" w:hAnsi="Times New Roman" w:cs="Times New Roman"/>
          <w:b/>
          <w:i/>
          <w:sz w:val="28"/>
          <w:szCs w:val="28"/>
        </w:rPr>
        <w:t xml:space="preserve"> </w:t>
      </w:r>
      <w:r w:rsidRPr="00AE2A4E">
        <w:rPr>
          <w:rFonts w:ascii="Times New Roman" w:eastAsia="Times-Roman" w:hAnsi="Times New Roman" w:cs="Times New Roman"/>
          <w:sz w:val="28"/>
          <w:szCs w:val="28"/>
        </w:rPr>
        <w:t xml:space="preserve">межотраслевым органом внутрисистемного управления. Причем наряду с функциями сбора и анализа информации, для подготовки обоснования решений высшего государственно-политического руководства, </w:t>
      </w:r>
      <w:r w:rsidRPr="00AE2A4E">
        <w:rPr>
          <w:rFonts w:ascii="Times New Roman" w:hAnsi="Times New Roman" w:cs="Times New Roman"/>
          <w:sz w:val="28"/>
          <w:szCs w:val="28"/>
        </w:rPr>
        <w:t>обеспечивает управление деятельностью полиции, осуществляет ее планирование и развитие, определяет стратегические направления общегосударственной полицейской деятельности, обеспечивает требуемые условия для работы полиции, пересматривает законодательство в пределах свой компетенции, а также предоставляет экспертизу по вопросам внутренней безопасности. Кроме того, он занимается вопросами, касающ</w:t>
      </w:r>
      <w:r>
        <w:rPr>
          <w:rFonts w:ascii="Times New Roman" w:hAnsi="Times New Roman" w:cs="Times New Roman"/>
          <w:sz w:val="28"/>
          <w:szCs w:val="28"/>
        </w:rPr>
        <w:t>имися частных охранно-сыскных аг</w:t>
      </w:r>
      <w:r w:rsidRPr="00AE2A4E">
        <w:rPr>
          <w:rFonts w:ascii="Times New Roman" w:hAnsi="Times New Roman" w:cs="Times New Roman"/>
          <w:sz w:val="28"/>
          <w:szCs w:val="28"/>
        </w:rPr>
        <w:t xml:space="preserve">енств, проведения лотерей, сбора денежных средств, а также вопросами, использованием игровых автоматов и огнестрельного оружия.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Главная за</w:t>
      </w:r>
      <w:r>
        <w:rPr>
          <w:rFonts w:ascii="Times New Roman" w:eastAsia="Times-Roman" w:hAnsi="Times New Roman" w:cs="Times New Roman"/>
          <w:sz w:val="28"/>
          <w:szCs w:val="28"/>
        </w:rPr>
        <w:t>дача Департамента полиции</w:t>
      </w:r>
      <w:r w:rsidRPr="00AE2A4E">
        <w:rPr>
          <w:rFonts w:ascii="Times New Roman" w:eastAsia="Times-Roman" w:hAnsi="Times New Roman" w:cs="Times New Roman"/>
          <w:sz w:val="28"/>
          <w:szCs w:val="28"/>
        </w:rPr>
        <w:t xml:space="preserve"> обеспечение целенаправленного, системного и скоординированного характера функционирования полиции, что даже на относительно небольшой территории Финляндии сделать весьма не просто. Эта задача выполняется, разумеется, не только им, но и высшим государственно-политическим руководством. Последним определяются задачи полиции, нормативные базы, стратегия, наиболее существенные текущие и перспективные меры по повышению эффективности ее работы, проводится контроль над ней.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t xml:space="preserve">Департамент возглавляет </w:t>
      </w:r>
      <w:r w:rsidRPr="00AE2A4E">
        <w:rPr>
          <w:rFonts w:ascii="Times New Roman" w:hAnsi="Times New Roman" w:cs="Times New Roman"/>
          <w:i/>
          <w:sz w:val="28"/>
          <w:szCs w:val="28"/>
        </w:rPr>
        <w:t>Комиссар Национальной Полиции,</w:t>
      </w:r>
      <w:r w:rsidRPr="00AE2A4E">
        <w:rPr>
          <w:rFonts w:ascii="Times New Roman" w:eastAsia="Times-Roman" w:hAnsi="Times New Roman" w:cs="Times New Roman"/>
          <w:sz w:val="28"/>
          <w:szCs w:val="28"/>
        </w:rPr>
        <w:t xml:space="preserve"> который является главой национальной полиции Финляндии и два его заместителя. Все они назначаются на должность Президентом Финляндии по представлению главы МВД. </w:t>
      </w:r>
      <w:r w:rsidRPr="00AE2A4E">
        <w:rPr>
          <w:rFonts w:ascii="Times New Roman" w:hAnsi="Times New Roman" w:cs="Times New Roman"/>
          <w:sz w:val="28"/>
          <w:szCs w:val="28"/>
        </w:rPr>
        <w:t> В Департаменте полиции имеются следующие подразделения: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Высшее полицейское руководство </w:t>
      </w:r>
      <w:r w:rsidRPr="00AE2A4E">
        <w:rPr>
          <w:rFonts w:ascii="Times New Roman" w:hAnsi="Times New Roman" w:cs="Times New Roman"/>
          <w:sz w:val="28"/>
          <w:szCs w:val="28"/>
        </w:rPr>
        <w:t>(</w:t>
      </w:r>
      <w:r w:rsidRPr="00AE2A4E">
        <w:rPr>
          <w:rFonts w:ascii="Times New Roman" w:hAnsi="Times New Roman" w:cs="Times New Roman"/>
          <w:iCs/>
          <w:sz w:val="28"/>
          <w:szCs w:val="28"/>
          <w:lang w:val="fi-FI"/>
        </w:rPr>
        <w:t>Poliisihallitus</w:t>
      </w:r>
      <w:r w:rsidRPr="00AE2A4E">
        <w:rPr>
          <w:rFonts w:ascii="Times New Roman" w:hAnsi="Times New Roman" w:cs="Times New Roman"/>
          <w:sz w:val="28"/>
          <w:szCs w:val="28"/>
        </w:rPr>
        <w:t>)</w:t>
      </w:r>
      <w:r w:rsidRPr="00AE2A4E">
        <w:rPr>
          <w:rFonts w:ascii="Times New Roman" w:hAnsi="Times New Roman" w:cs="Times New Roman"/>
          <w:sz w:val="28"/>
          <w:szCs w:val="28"/>
        </w:rPr>
        <w:tab/>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ab/>
        <w:t>Надзорный орган</w:t>
      </w:r>
      <w:r w:rsidRPr="00AE2A4E">
        <w:rPr>
          <w:rFonts w:ascii="Times New Roman" w:hAnsi="Times New Roman" w:cs="Times New Roman"/>
          <w:sz w:val="28"/>
          <w:szCs w:val="28"/>
        </w:rPr>
        <w:t>, отвечает за: координацию законотворческой деятельности в отношении полиции, контроль за сохранностью данных в пределах полиции, координацию взаимодействия полицейских структур;</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Оперативное полицейское подразделение</w:t>
      </w:r>
      <w:r w:rsidRPr="00AE2A4E">
        <w:rPr>
          <w:rFonts w:ascii="Times New Roman" w:hAnsi="Times New Roman" w:cs="Times New Roman"/>
          <w:sz w:val="28"/>
          <w:szCs w:val="28"/>
        </w:rPr>
        <w:t xml:space="preserve"> (отдел оперативной полицейской работы), в компетенцию которого входит: оперативное планирование и выполнение действий по обеспечению общественного порядка и безопасности, борьба с преступлениями, расследование уголовных дел, обеспечение безопасности дорожного движения,  обучение сотрудников, информационное руководство полицией,  руководство специальными подразделениями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ab/>
        <w:t>Подразделение международных связей</w:t>
      </w:r>
      <w:r w:rsidRPr="00AE2A4E">
        <w:rPr>
          <w:rFonts w:ascii="Times New Roman" w:hAnsi="Times New Roman" w:cs="Times New Roman"/>
          <w:sz w:val="28"/>
          <w:szCs w:val="28"/>
        </w:rPr>
        <w:t xml:space="preserve"> (отдел международных отношений), которое</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осуществляет взаимодействие с полициями других государств и международными правоохранительными организациями, осуществляет координацию и международной деятельности финской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Подразделение планирования и составления бюджета</w:t>
      </w:r>
      <w:r w:rsidRPr="00AE2A4E">
        <w:rPr>
          <w:rFonts w:ascii="Times New Roman" w:hAnsi="Times New Roman" w:cs="Times New Roman"/>
          <w:sz w:val="28"/>
          <w:szCs w:val="28"/>
        </w:rPr>
        <w:t xml:space="preserve"> (отдел бюджетного планирования), функциями которого являются: обеспечение финансирования полиции, проверки финансовой дисциплины, составление отчетов. Кроме того, эта структура осуществляет приобретения оборудование для полиции и т.д.;</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Административное подразделение, </w:t>
      </w:r>
      <w:r w:rsidRPr="00AE2A4E">
        <w:rPr>
          <w:rFonts w:ascii="Times New Roman" w:hAnsi="Times New Roman" w:cs="Times New Roman"/>
          <w:sz w:val="28"/>
          <w:szCs w:val="28"/>
        </w:rPr>
        <w:t>которое</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отвечает за эффективное руководство полицией; осуществляет лицензионно-разрешительную работу; ответственно за распределение личных ресурсов; выполняет общие административные функции; ведет кадровую политику. Оно также включает Отдел по лотереям, оружию и пожарной службе и Сектор надзора за безопасностью.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Отдел надзора за частными охранно-сыскными учреждениями.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i/>
          <w:sz w:val="28"/>
          <w:szCs w:val="28"/>
        </w:rPr>
        <w:tab/>
        <w:t>Технический отдел</w:t>
      </w:r>
      <w:r w:rsidRPr="00AE2A4E">
        <w:rPr>
          <w:rFonts w:ascii="Times New Roman" w:hAnsi="Times New Roman" w:cs="Times New Roman"/>
          <w:sz w:val="28"/>
          <w:szCs w:val="28"/>
        </w:rPr>
        <w:t xml:space="preserve"> (</w:t>
      </w:r>
      <w:r w:rsidRPr="00AE2A4E">
        <w:rPr>
          <w:rFonts w:ascii="Times New Roman" w:hAnsi="Times New Roman" w:cs="Times New Roman"/>
          <w:i/>
          <w:iCs/>
          <w:sz w:val="28"/>
          <w:szCs w:val="28"/>
          <w:lang w:val="fi-FI"/>
        </w:rPr>
        <w:t>Poliisin tekniikkakeskus</w:t>
      </w:r>
      <w:r w:rsidRPr="00AE2A4E">
        <w:rPr>
          <w:rFonts w:ascii="Times New Roman" w:hAnsi="Times New Roman" w:cs="Times New Roman"/>
          <w:sz w:val="28"/>
          <w:szCs w:val="28"/>
        </w:rPr>
        <w:t xml:space="preserve">) и </w:t>
      </w:r>
      <w:r w:rsidRPr="00AE2A4E">
        <w:rPr>
          <w:rFonts w:ascii="Times New Roman" w:hAnsi="Times New Roman" w:cs="Times New Roman"/>
          <w:i/>
          <w:sz w:val="28"/>
          <w:szCs w:val="28"/>
        </w:rPr>
        <w:t>отдел информационно-вычислительного обеспечения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b/>
          <w:i/>
          <w:sz w:val="28"/>
          <w:szCs w:val="28"/>
        </w:rPr>
        <w:tab/>
      </w:r>
      <w:r w:rsidRPr="00AE2A4E">
        <w:rPr>
          <w:rFonts w:ascii="Times New Roman" w:hAnsi="Times New Roman" w:cs="Times New Roman"/>
          <w:sz w:val="28"/>
          <w:szCs w:val="28"/>
        </w:rPr>
        <w:t xml:space="preserve">В Департамент полиции в качестве структурных подразделений входят </w:t>
      </w:r>
      <w:r w:rsidRPr="00AE2A4E">
        <w:rPr>
          <w:rFonts w:ascii="Times New Roman" w:hAnsi="Times New Roman" w:cs="Times New Roman"/>
          <w:i/>
          <w:sz w:val="28"/>
          <w:szCs w:val="28"/>
        </w:rPr>
        <w:t>два общегосударственных подразделения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Центральная криминальная полиция </w:t>
      </w:r>
      <w:r w:rsidRPr="00AE2A4E">
        <w:rPr>
          <w:rFonts w:ascii="Times New Roman" w:hAnsi="Times New Roman" w:cs="Times New Roman"/>
          <w:sz w:val="28"/>
          <w:szCs w:val="28"/>
        </w:rPr>
        <w:t>(</w:t>
      </w:r>
      <w:r w:rsidRPr="00AE2A4E">
        <w:rPr>
          <w:rFonts w:ascii="Times New Roman" w:hAnsi="Times New Roman" w:cs="Times New Roman"/>
          <w:iCs/>
          <w:sz w:val="28"/>
          <w:szCs w:val="28"/>
          <w:lang w:val="fi-FI"/>
        </w:rPr>
        <w:t>Keskusrikospoliisi</w:t>
      </w:r>
      <w:r w:rsidRPr="00AE2A4E">
        <w:rPr>
          <w:rFonts w:ascii="Times New Roman" w:hAnsi="Times New Roman" w:cs="Times New Roman"/>
          <w:sz w:val="28"/>
          <w:szCs w:val="28"/>
        </w:rPr>
        <w:t>) (Национальное Бюро Расследований)</w:t>
      </w:r>
      <w:r w:rsidRPr="00AE2A4E">
        <w:rPr>
          <w:rFonts w:ascii="Times New Roman" w:eastAsia="Times New Roman" w:hAnsi="Times New Roman" w:cs="Times New Roman"/>
          <w:sz w:val="28"/>
          <w:szCs w:val="28"/>
        </w:rPr>
        <w:t xml:space="preserve"> (NBI)</w:t>
      </w:r>
      <w:r w:rsidRPr="00AE2A4E">
        <w:rPr>
          <w:rFonts w:ascii="Times New Roman" w:hAnsi="Times New Roman" w:cs="Times New Roman"/>
          <w:sz w:val="28"/>
          <w:szCs w:val="28"/>
        </w:rPr>
        <w:t xml:space="preserve">, которая </w:t>
      </w:r>
      <w:r w:rsidRPr="00AE2A4E">
        <w:rPr>
          <w:rFonts w:ascii="Times New Roman" w:eastAsia="Times New Roman" w:hAnsi="Times New Roman" w:cs="Times New Roman"/>
          <w:sz w:val="28"/>
          <w:szCs w:val="28"/>
        </w:rPr>
        <w:t xml:space="preserve">была сформирована в 1954 г. для оказания помощи другим полицейским элементам страны в борьбе с преступностью, особенно серьезной или глубоко укоренившейся, путем слияния Центра криминальной полиции провинции Уусимаа (Uudenmaan läänin rikospoliisikeskus) и Центра исследования преступности (Rikostutkimuskeskus). Ранее Центр криминальной полиции занимался общенациональными расследованиями, а Центр исследований преступности отвечал за разведывательную деятельность и проведение судебно-медицинских экспертиз.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NBI в чистом виде не является частью полицейских сил Финляндии, это отдельное общенациональное правоохранительное учреждение, которое помогает местной полиции в проведении расследований. Вместе с тем на нее законодательством возложены и такие задачи как</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противодействовать международным, организованным, профессиональным, финансовым и другим серьезным преступлениям и проводить расследование по ним; предоставлять экспертные услуги; разрабатывать методы расследования уголовных дел; осуществляет защиту свидетелей.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Кроме того NBI расследует «громкие преступления, имеющие большое значение для общества», такие как киберпреступность, коррупция, мошенничество с ценными бумагами и экологические преступления; убийства, связанные с организованной преступностью, а также террористические преступления совместно со Службой безопасности Финляндии. NBI также </w:t>
      </w:r>
      <w:r w:rsidRPr="00AE2A4E">
        <w:rPr>
          <w:rFonts w:ascii="Times New Roman" w:hAnsi="Times New Roman" w:cs="Times New Roman"/>
          <w:sz w:val="28"/>
          <w:szCs w:val="28"/>
        </w:rPr>
        <w:t xml:space="preserve">координирует сотрудничество полиции, таможенной и пограничной служб и выступает в Финляндии в качестве национального центра международного уголовного розыска, и в ней размещены </w:t>
      </w:r>
      <w:r w:rsidRPr="00AE2A4E">
        <w:rPr>
          <w:rFonts w:ascii="Times New Roman" w:eastAsia="Times New Roman" w:hAnsi="Times New Roman" w:cs="Times New Roman"/>
          <w:sz w:val="28"/>
          <w:szCs w:val="28"/>
        </w:rPr>
        <w:t>национальные центры сотрудничества с Интерполом, Европолом и Шенгенского соглашения</w:t>
      </w:r>
      <w:r w:rsidRPr="00AE2A4E">
        <w:rPr>
          <w:rFonts w:ascii="Times New Roman" w:hAnsi="Times New Roman" w:cs="Times New Roman"/>
          <w:sz w:val="28"/>
          <w:szCs w:val="28"/>
        </w:rPr>
        <w:t xml:space="preserve">.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 New Roman" w:hAnsi="Times New Roman" w:cs="Times New Roman"/>
          <w:sz w:val="28"/>
          <w:szCs w:val="28"/>
        </w:rPr>
        <w:t xml:space="preserve">NBI </w:t>
      </w:r>
      <w:r w:rsidRPr="00AE2A4E">
        <w:rPr>
          <w:rFonts w:ascii="Times New Roman" w:hAnsi="Times New Roman" w:cs="Times New Roman"/>
          <w:sz w:val="28"/>
          <w:szCs w:val="28"/>
        </w:rPr>
        <w:t xml:space="preserve">оказывает экспертные услуги всем структурам полицейской службы Финляндии, а также другим правоохранительным. Криминалистическая лаборатория </w:t>
      </w:r>
      <w:r w:rsidRPr="00AE2A4E">
        <w:rPr>
          <w:rFonts w:ascii="Times New Roman" w:eastAsia="Times New Roman" w:hAnsi="Times New Roman" w:cs="Times New Roman"/>
          <w:sz w:val="28"/>
          <w:szCs w:val="28"/>
        </w:rPr>
        <w:t>NBI</w:t>
      </w:r>
      <w:r w:rsidRPr="00AE2A4E">
        <w:rPr>
          <w:rFonts w:ascii="Times New Roman" w:hAnsi="Times New Roman" w:cs="Times New Roman"/>
          <w:sz w:val="28"/>
          <w:szCs w:val="28"/>
        </w:rPr>
        <w:t xml:space="preserve"> проводит экспертизу образцов с мест преступлений и дает заключения для предварительного следствия и судебных разбирательств.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 xml:space="preserve">Сотрудники Центральной криминальной полиции </w:t>
      </w:r>
      <w:r w:rsidRPr="00AE2A4E">
        <w:rPr>
          <w:rFonts w:ascii="Times New Roman" w:eastAsia="Times New Roman" w:hAnsi="Times New Roman" w:cs="Times New Roman"/>
          <w:sz w:val="28"/>
          <w:szCs w:val="28"/>
        </w:rPr>
        <w:t xml:space="preserve"> участвует в различных оперативных мероприятиях, таких как обнаружение и предотвращение отмывания денег и финансирования терроризма; в расследовании крупных стихийных бедствий совместно с подразделением Финляндии по идентификации жертв стихийных бедствий (DVI). Так же породят совместные операции  с подразделениями Полиции таможенной границы (PCB), специализирующихся на воздушных, морских и наземных перевозках.</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Штаб-квартира NBI с 1994 г. находится в районе Тиккурила г. Вантаа, расположенного  на территории столичного региона. В штаб-квартире находится Музей преступности, в котором хранится около 6 000 предметов криминальной истории, включая инструменты, использованные в преступлениях и при исполнении наказаний, а также документы и фотографии с большей частью коллекций 20-го века. NBI разделен на три подразделения: отдел уголовных расследований; втдел уголовной разведки; Лаборатория судебной экспертизы.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В свою очередь отдел уголовных расследований делится на секции по организованной преступности, убийствам, финансовым преступлениям и сбору информации, а в Отделе уголовной разведки имеется, специальное подразделение по международным делам, а также Группа финансовой разведки (ПФР). У NBI также есть региональные офисы в городах: Тампере, Турку, Мариехамн, Йоэнсуу, Оулу и Рованиеми.</w:t>
      </w:r>
    </w:p>
    <w:p w:rsidR="00066EAE" w:rsidRPr="00AE2A4E" w:rsidRDefault="00066EAE" w:rsidP="00D764AE">
      <w:pPr>
        <w:tabs>
          <w:tab w:val="left" w:pos="284"/>
        </w:tabs>
        <w:spacing w:after="0" w:line="240" w:lineRule="auto"/>
        <w:ind w:firstLine="284"/>
        <w:jc w:val="both"/>
        <w:rPr>
          <w:rFonts w:ascii="Times New Roman" w:hAnsi="Times New Roman" w:cs="Times New Roman"/>
          <w:b/>
          <w:i/>
          <w:sz w:val="28"/>
          <w:szCs w:val="28"/>
        </w:rPr>
      </w:pPr>
      <w:r w:rsidRPr="00AE2A4E">
        <w:rPr>
          <w:rFonts w:ascii="Times New Roman" w:hAnsi="Times New Roman" w:cs="Times New Roman"/>
          <w:sz w:val="28"/>
          <w:szCs w:val="28"/>
        </w:rPr>
        <w:tab/>
        <w:t xml:space="preserve">Штат </w:t>
      </w:r>
      <w:r w:rsidRPr="00AE2A4E">
        <w:rPr>
          <w:rFonts w:ascii="Times New Roman" w:eastAsia="Times New Roman" w:hAnsi="Times New Roman" w:cs="Times New Roman"/>
          <w:sz w:val="28"/>
          <w:szCs w:val="28"/>
        </w:rPr>
        <w:t>NBI</w:t>
      </w:r>
      <w:r w:rsidRPr="00AE2A4E">
        <w:rPr>
          <w:rFonts w:ascii="Times New Roman" w:hAnsi="Times New Roman" w:cs="Times New Roman"/>
          <w:sz w:val="28"/>
          <w:szCs w:val="28"/>
        </w:rPr>
        <w:t xml:space="preserve"> насчитывает около 700 сотрудников, из которых около 40 % составляют женщины. При этом большинство следователей – женщины (около 60 %). </w:t>
      </w:r>
      <w:r w:rsidRPr="00AE2A4E">
        <w:rPr>
          <w:rFonts w:ascii="Times New Roman" w:eastAsia="Times New Roman" w:hAnsi="Times New Roman" w:cs="Times New Roman"/>
          <w:sz w:val="28"/>
          <w:szCs w:val="28"/>
        </w:rPr>
        <w:t>Большинство сотрудников являются профессиональными полицейскими, главным образом, осуществляющих свою деятельность сфере следственных и разведывательных функций. Гражданский персонал включает экспертов, таких как химики, инженеры, лингвисты, а также лиц работающих в качестве лаборантов и клерков.</w:t>
      </w:r>
      <w:r w:rsidRPr="00AE2A4E">
        <w:rPr>
          <w:rFonts w:ascii="Times New Roman" w:hAnsi="Times New Roman" w:cs="Times New Roman"/>
          <w:sz w:val="28"/>
          <w:szCs w:val="28"/>
        </w:rPr>
        <w:t> Б</w:t>
      </w:r>
      <w:r w:rsidRPr="00AE2A4E">
        <w:rPr>
          <w:rFonts w:ascii="Times New Roman" w:eastAsia="Times New Roman" w:hAnsi="Times New Roman" w:cs="Times New Roman"/>
          <w:sz w:val="28"/>
          <w:szCs w:val="28"/>
        </w:rPr>
        <w:t>юджет NBI</w:t>
      </w:r>
      <w:r w:rsidRPr="00AE2A4E">
        <w:rPr>
          <w:rFonts w:ascii="Times New Roman" w:hAnsi="Times New Roman" w:cs="Times New Roman"/>
          <w:sz w:val="28"/>
          <w:szCs w:val="28"/>
        </w:rPr>
        <w:t xml:space="preserve"> ежегодно </w:t>
      </w:r>
      <w:r w:rsidRPr="00AE2A4E">
        <w:rPr>
          <w:rFonts w:ascii="Times New Roman" w:eastAsia="Times New Roman" w:hAnsi="Times New Roman" w:cs="Times New Roman"/>
          <w:sz w:val="28"/>
          <w:szCs w:val="28"/>
        </w:rPr>
        <w:t xml:space="preserve">составлял около 73 миллиона евро.  </w:t>
      </w:r>
      <w:r w:rsidRPr="00AE2A4E">
        <w:rPr>
          <w:rFonts w:ascii="Times New Roman" w:hAnsi="Times New Roman" w:cs="Times New Roman"/>
          <w:b/>
          <w:i/>
          <w:sz w:val="28"/>
          <w:szCs w:val="28"/>
        </w:rPr>
        <w:tab/>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b/>
          <w:i/>
          <w:sz w:val="28"/>
          <w:szCs w:val="28"/>
        </w:rPr>
        <w:tab/>
      </w:r>
      <w:r w:rsidRPr="00AE2A4E">
        <w:rPr>
          <w:rFonts w:ascii="Times New Roman" w:hAnsi="Times New Roman" w:cs="Times New Roman"/>
          <w:i/>
          <w:sz w:val="28"/>
          <w:szCs w:val="28"/>
        </w:rPr>
        <w:t>Полиция безопасности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Финская служба безопасности и разведки) (Suojelupoliisi) (SUPO), </w:t>
      </w:r>
      <w:r w:rsidRPr="00AE2A4E">
        <w:rPr>
          <w:rFonts w:ascii="Times New Roman" w:hAnsi="Times New Roman" w:cs="Times New Roman"/>
          <w:sz w:val="28"/>
          <w:szCs w:val="28"/>
        </w:rPr>
        <w:t xml:space="preserve">отвечает за национальную безопасность и расследования соответствующих преступлений. </w:t>
      </w:r>
      <w:r w:rsidRPr="00AE2A4E">
        <w:rPr>
          <w:rFonts w:ascii="Times New Roman" w:eastAsia="Times New Roman" w:hAnsi="Times New Roman" w:cs="Times New Roman"/>
          <w:sz w:val="28"/>
          <w:szCs w:val="28"/>
        </w:rPr>
        <w:t xml:space="preserve">SUPO была создана в 1949 г. </w:t>
      </w:r>
      <w:r w:rsidRPr="00AE2A4E">
        <w:rPr>
          <w:rFonts w:ascii="Times New Roman" w:hAnsi="Times New Roman" w:cs="Times New Roman"/>
          <w:sz w:val="28"/>
          <w:szCs w:val="28"/>
        </w:rPr>
        <w:t xml:space="preserve"> С </w:t>
      </w:r>
      <w:r w:rsidRPr="00AE2A4E">
        <w:rPr>
          <w:rFonts w:ascii="Times New Roman" w:eastAsia="Times New Roman" w:hAnsi="Times New Roman" w:cs="Times New Roman"/>
          <w:sz w:val="28"/>
          <w:szCs w:val="28"/>
        </w:rPr>
        <w:t xml:space="preserve">1 января 2016 г. оно действует под прямым контролем Министерства внутренних. Основными функциями является борьба с терроризмом и другая деятельность, связанная с национальной безопасностью, </w:t>
      </w:r>
      <w:r w:rsidRPr="00AE2A4E">
        <w:rPr>
          <w:rFonts w:ascii="Times New Roman" w:hAnsi="Times New Roman" w:cs="Times New Roman"/>
          <w:sz w:val="28"/>
          <w:szCs w:val="28"/>
        </w:rPr>
        <w:t>предотвращение разведывательной деятельности иностранных государств на территории Финляндии</w:t>
      </w:r>
      <w:r w:rsidRPr="00AE2A4E">
        <w:rPr>
          <w:rFonts w:ascii="Times New Roman" w:eastAsia="Times New Roman" w:hAnsi="Times New Roman" w:cs="Times New Roman"/>
          <w:sz w:val="28"/>
          <w:szCs w:val="28"/>
        </w:rPr>
        <w:t xml:space="preserve"> </w:t>
      </w:r>
      <w:r w:rsidRPr="00AE2A4E">
        <w:rPr>
          <w:rFonts w:ascii="Times New Roman" w:hAnsi="Times New Roman" w:cs="Times New Roman"/>
          <w:sz w:val="28"/>
          <w:szCs w:val="28"/>
        </w:rPr>
        <w:t>и проведение расследований по такого рода делам</w:t>
      </w:r>
      <w:r w:rsidRPr="00AE2A4E">
        <w:rPr>
          <w:rFonts w:ascii="Times New Roman" w:eastAsia="Times New Roman" w:hAnsi="Times New Roman" w:cs="Times New Roman"/>
          <w:sz w:val="28"/>
          <w:szCs w:val="28"/>
        </w:rPr>
        <w:t xml:space="preserve">. При этом его ее главная задача - предотвращать события, которые могут создать опасность для парламентской и государственных систем.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b/>
          <w:i/>
          <w:sz w:val="28"/>
          <w:szCs w:val="28"/>
        </w:rPr>
        <w:tab/>
      </w:r>
      <w:r w:rsidRPr="00AE2A4E">
        <w:rPr>
          <w:rFonts w:ascii="Times New Roman" w:hAnsi="Times New Roman" w:cs="Times New Roman"/>
          <w:sz w:val="28"/>
          <w:szCs w:val="28"/>
        </w:rPr>
        <w:t xml:space="preserve">Так же сотрудники </w:t>
      </w:r>
      <w:r w:rsidRPr="00AE2A4E">
        <w:rPr>
          <w:rFonts w:ascii="Times New Roman" w:eastAsia="Times New Roman" w:hAnsi="Times New Roman" w:cs="Times New Roman"/>
          <w:sz w:val="28"/>
          <w:szCs w:val="28"/>
        </w:rPr>
        <w:t xml:space="preserve">SUPO отвечают за «допуск к персоналу, набранного на ответственные должности», т.е. за охрану </w:t>
      </w:r>
      <w:r w:rsidRPr="00AE2A4E">
        <w:rPr>
          <w:rFonts w:ascii="Times New Roman" w:hAnsi="Times New Roman" w:cs="Times New Roman"/>
          <w:sz w:val="28"/>
          <w:szCs w:val="28"/>
        </w:rPr>
        <w:t>высокопоставленных лиц. Кроме того, полиция безопасности играет важную роль в борьбе с международной организованной преступностью.</w:t>
      </w:r>
      <w:r w:rsidRPr="00AE2A4E">
        <w:rPr>
          <w:rFonts w:ascii="Times New Roman" w:eastAsia="Times New Roman" w:hAnsi="Times New Roman" w:cs="Times New Roman"/>
          <w:sz w:val="28"/>
          <w:szCs w:val="28"/>
        </w:rPr>
        <w:t xml:space="preserve"> SUPO является ответственным органом и за национальное и международное сотрудничество в борьбе с терроризмом, за подготовку и проведение оценок террористических угроз, за ​​мониторинг экстремистских явлений. Она предоставляет соответствующею информацию, другим органам безопасности и правительству Финляндии.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b/>
          <w:i/>
          <w:sz w:val="28"/>
          <w:szCs w:val="28"/>
        </w:rPr>
        <w:tab/>
      </w:r>
      <w:r w:rsidRPr="00AE2A4E">
        <w:rPr>
          <w:rFonts w:ascii="Times New Roman" w:eastAsia="Times New Roman" w:hAnsi="Times New Roman" w:cs="Times New Roman"/>
          <w:sz w:val="28"/>
          <w:szCs w:val="28"/>
        </w:rPr>
        <w:t>Согласно законодательству Финляндии, SUPO может использовать, среди прочего, мониторинг данных о дорожном движении, скрытый сбор разведывательной информации,тайные операции, псевдопокупки и контролируемую их доставку для выполнения своих задач. В SUPO работают около 300  сотрудников, из которых 56% составляют профессиональные полицейские, а 40% - женщины. На его деятельность ежегодно выделяется около 28 миллионов евро.</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b/>
          <w:i/>
          <w:sz w:val="28"/>
          <w:szCs w:val="28"/>
        </w:rPr>
        <w:tab/>
      </w:r>
      <w:r w:rsidRPr="00AE2A4E">
        <w:rPr>
          <w:rFonts w:ascii="Times New Roman" w:hAnsi="Times New Roman" w:cs="Times New Roman"/>
          <w:sz w:val="28"/>
          <w:szCs w:val="28"/>
        </w:rPr>
        <w:t>В структуре Полиция безопасности создано 7-мь</w:t>
      </w:r>
      <w:r w:rsidRPr="00AE2A4E">
        <w:rPr>
          <w:rFonts w:ascii="Times New Roman" w:hAnsi="Times New Roman" w:cs="Times New Roman"/>
          <w:b/>
          <w:i/>
          <w:sz w:val="28"/>
          <w:szCs w:val="28"/>
        </w:rPr>
        <w:t xml:space="preserve"> </w:t>
      </w:r>
      <w:r w:rsidRPr="00AE2A4E">
        <w:rPr>
          <w:rFonts w:ascii="Times New Roman" w:eastAsia="Times New Roman" w:hAnsi="Times New Roman" w:cs="Times New Roman"/>
          <w:sz w:val="28"/>
          <w:szCs w:val="28"/>
        </w:rPr>
        <w:t xml:space="preserve">различных отделов: Коллекции; Контрразведки; Терроризма и экстремизма;  Интеллектуального анализа; Внутренней службы; Регионов. Помимо штаб-квартиры в Пунавуори (Хельсинки) , Supo имеет восемь региональных офисов по всей Финляндии в: Турку, Тампере, Вааса, Лаппеенранта, Йоэнсуу, Куопио, Оулу и Рованиеми. Кроме того офицеры связи SUPO, размещенные в дипломатических миссиях в Найроби, Кения, и Анкаре , Турция, а также в Центре разведки и ситуационной деятельности Европейского союза (ЕС) .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color w:val="080000"/>
          <w:sz w:val="28"/>
          <w:szCs w:val="28"/>
        </w:rPr>
        <w:tab/>
      </w:r>
      <w:r w:rsidRPr="00AE2A4E">
        <w:rPr>
          <w:rFonts w:ascii="Times New Roman" w:eastAsia="Times-Roman" w:hAnsi="Times New Roman" w:cs="Times New Roman"/>
          <w:sz w:val="28"/>
          <w:szCs w:val="28"/>
        </w:rPr>
        <w:t xml:space="preserve">Департаменту полиции также подчиняются </w:t>
      </w:r>
      <w:r w:rsidRPr="00AE2A4E">
        <w:rPr>
          <w:rFonts w:ascii="Times New Roman" w:eastAsia="Times-Roman" w:hAnsi="Times New Roman" w:cs="Times New Roman"/>
          <w:i/>
          <w:sz w:val="28"/>
          <w:szCs w:val="28"/>
        </w:rPr>
        <w:t>специальные учебные заведения</w:t>
      </w:r>
      <w:r w:rsidRPr="00AE2A4E">
        <w:rPr>
          <w:rFonts w:ascii="Times New Roman" w:eastAsia="Times-Roman" w:hAnsi="Times New Roman" w:cs="Times New Roman"/>
          <w:sz w:val="28"/>
          <w:szCs w:val="28"/>
        </w:rPr>
        <w:t>:</w:t>
      </w:r>
      <w:r w:rsidRPr="00AE2A4E">
        <w:rPr>
          <w:rFonts w:ascii="Times New Roman" w:eastAsia="Times New Roman" w:hAnsi="Times New Roman" w:cs="Times New Roman"/>
          <w:sz w:val="28"/>
          <w:szCs w:val="28"/>
        </w:rPr>
        <w:t xml:space="preserve"> </w:t>
      </w:r>
      <w:r w:rsidRPr="00AE2A4E">
        <w:rPr>
          <w:rFonts w:ascii="Times New Roman" w:hAnsi="Times New Roman" w:cs="Times New Roman"/>
          <w:sz w:val="28"/>
          <w:szCs w:val="28"/>
        </w:rPr>
        <w:t>Высшая полицейская школа (</w:t>
      </w:r>
      <w:hyperlink r:id="rId58" w:tooltip="Финский язык" w:history="1">
        <w:r w:rsidRPr="00AE2A4E">
          <w:rPr>
            <w:rStyle w:val="aa"/>
            <w:rFonts w:ascii="Times New Roman" w:hAnsi="Times New Roman" w:cs="Times New Roman"/>
            <w:sz w:val="28"/>
            <w:szCs w:val="28"/>
          </w:rPr>
          <w:t>фин.</w:t>
        </w:r>
      </w:hyperlink>
      <w:r w:rsidRPr="00AE2A4E">
        <w:rPr>
          <w:rFonts w:ascii="Times New Roman" w:hAnsi="Times New Roman" w:cs="Times New Roman"/>
          <w:sz w:val="28"/>
          <w:szCs w:val="28"/>
        </w:rPr>
        <w:t xml:space="preserve"> </w:t>
      </w:r>
      <w:r w:rsidRPr="00AE2A4E">
        <w:rPr>
          <w:rFonts w:ascii="Times New Roman" w:hAnsi="Times New Roman" w:cs="Times New Roman"/>
          <w:iCs/>
          <w:sz w:val="28"/>
          <w:szCs w:val="28"/>
          <w:lang w:val="fi-FI"/>
        </w:rPr>
        <w:t>Poliisiammattikorkeakoulu (Polamk)</w:t>
      </w:r>
      <w:r w:rsidRPr="00AE2A4E">
        <w:rPr>
          <w:rFonts w:ascii="Times New Roman" w:hAnsi="Times New Roman" w:cs="Times New Roman"/>
          <w:sz w:val="28"/>
          <w:szCs w:val="28"/>
        </w:rPr>
        <w:t>)</w:t>
      </w:r>
      <w:r w:rsidRPr="00AE2A4E">
        <w:rPr>
          <w:rFonts w:ascii="Times New Roman" w:eastAsia="Times New Roman" w:hAnsi="Times New Roman" w:cs="Times New Roman"/>
          <w:sz w:val="28"/>
          <w:szCs w:val="28"/>
        </w:rPr>
        <w:t xml:space="preserve">, школа служебного собаководства, провинциальные школы полиции. </w:t>
      </w:r>
      <w:r w:rsidRPr="00AE2A4E">
        <w:rPr>
          <w:rFonts w:ascii="Times New Roman" w:eastAsia="Times New Roman" w:hAnsi="Times New Roman" w:cs="Times New Roman"/>
          <w:color w:val="080000"/>
          <w:sz w:val="28"/>
          <w:szCs w:val="28"/>
        </w:rPr>
        <w:t xml:space="preserve">До 2013 г. в составе МВД существовало подразделение </w:t>
      </w:r>
      <w:r w:rsidRPr="00AE2A4E">
        <w:rPr>
          <w:rFonts w:ascii="Times New Roman" w:eastAsia="Times New Roman" w:hAnsi="Times New Roman" w:cs="Times New Roman"/>
          <w:i/>
          <w:sz w:val="28"/>
          <w:szCs w:val="28"/>
        </w:rPr>
        <w:t>Национальной дорожной полиция</w:t>
      </w:r>
      <w:r w:rsidRPr="00AE2A4E">
        <w:rPr>
          <w:rFonts w:ascii="Times New Roman" w:eastAsia="Times New Roman" w:hAnsi="Times New Roman" w:cs="Times New Roman"/>
          <w:sz w:val="28"/>
          <w:szCs w:val="28"/>
        </w:rPr>
        <w:t xml:space="preserve"> (Liikkuva poliisi), которая была передана в состав местной полиции.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При этом задачами подразделений дорожной полиции является </w:t>
      </w:r>
      <w:r w:rsidRPr="00AE2A4E">
        <w:rPr>
          <w:rFonts w:ascii="Times New Roman" w:hAnsi="Times New Roman" w:cs="Times New Roman"/>
          <w:sz w:val="28"/>
          <w:szCs w:val="28"/>
        </w:rPr>
        <w:t>контроль автомобильного, авиационного и водного транспорта; осуществление регулирования и контроля дорожного движения. Подразделения дорожной полиции отвечает за обеспечение полицейской деятельности в аэропортах. Кроме того, они играют существенную роль в проведении курсов вождения для сотрудников полиции, а также в обеспечении режима безопасности во время государственных визитов и крупных массовых мероприятий. Технически дорожная полиция Финляндии вооружена по последнему слову техники. На место ДТП дорожная полиция прибывает не более чем через 15 минут.</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 New Roman" w:hAnsi="Times New Roman" w:cs="Times New Roman"/>
          <w:color w:val="080000"/>
          <w:sz w:val="28"/>
          <w:szCs w:val="28"/>
        </w:rPr>
        <w:tab/>
        <w:t xml:space="preserve">В процессе осуществления своей деятельности </w:t>
      </w:r>
      <w:r w:rsidRPr="00AE2A4E">
        <w:rPr>
          <w:rFonts w:ascii="Times New Roman" w:eastAsia="Times-Roman" w:hAnsi="Times New Roman" w:cs="Times New Roman"/>
          <w:sz w:val="28"/>
          <w:szCs w:val="28"/>
        </w:rPr>
        <w:t xml:space="preserve">Департамент полиции активно взаимодействует с другими правоохранительными структурами, входящими в МВД, </w:t>
      </w:r>
      <w:r w:rsidRPr="00AE2A4E">
        <w:rPr>
          <w:rFonts w:ascii="Times New Roman" w:hAnsi="Times New Roman" w:cs="Times New Roman"/>
          <w:sz w:val="28"/>
          <w:szCs w:val="28"/>
        </w:rPr>
        <w:t xml:space="preserve">органами социального обеспечения, здравоохранения и др., </w:t>
      </w:r>
      <w:r w:rsidRPr="00AE2A4E">
        <w:rPr>
          <w:rFonts w:ascii="Times New Roman" w:eastAsia="Times-Roman" w:hAnsi="Times New Roman" w:cs="Times New Roman"/>
          <w:sz w:val="28"/>
          <w:szCs w:val="28"/>
        </w:rPr>
        <w:t xml:space="preserve">особенно с </w:t>
      </w:r>
      <w:r w:rsidRPr="00AE2A4E">
        <w:rPr>
          <w:rFonts w:ascii="Times New Roman" w:eastAsia="Times-Roman" w:hAnsi="Times New Roman" w:cs="Times New Roman"/>
          <w:i/>
          <w:sz w:val="28"/>
          <w:szCs w:val="28"/>
        </w:rPr>
        <w:t>Департаментом пограничной охраны</w:t>
      </w:r>
      <w:r w:rsidRPr="00AE2A4E">
        <w:rPr>
          <w:rFonts w:ascii="Times New Roman" w:eastAsia="Times-Roman" w:hAnsi="Times New Roman" w:cs="Times New Roman"/>
          <w:sz w:val="28"/>
          <w:szCs w:val="28"/>
        </w:rPr>
        <w:t xml:space="preserve">, Основная деятельность данного департамента в: охране государственной границы, контроле над въездом и выездом из страны, поддержании общественного порядка и безопасности в приграничных районах и территориальных водах, участии в обеспечении соблюдения таможенного законодательства, проведении спасательных операций на море.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Также п</w:t>
      </w:r>
      <w:r w:rsidRPr="00AE2A4E">
        <w:rPr>
          <w:rFonts w:ascii="Times New Roman" w:hAnsi="Times New Roman" w:cs="Times New Roman"/>
          <w:sz w:val="28"/>
          <w:szCs w:val="28"/>
        </w:rPr>
        <w:t>олиция в любой момент может быть усилена личным составом пограничной охраны Финляндии, личный состав которой составляет более 3 000 человек, и которые в мирное время также подчиняются министерству внутренних дел. При этом старший состав пограничников наделен полицейскими функциями, а в случаях массовых выступлений, демонстраций или общественных беспорядков погранвойска превращаются в полицию.</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 New Roman" w:hAnsi="Times New Roman" w:cs="Times New Roman"/>
          <w:sz w:val="28"/>
          <w:szCs w:val="28"/>
        </w:rPr>
        <w:t>В МВД и в местных подразделениях финской полиции работают полицейские комитеты и советы, осуществляющие консультативную и посредническую деятельность в контактах полиции с общественностью. Членами указанных коллективов являются, главным образом, жители, представители разных профессиональных групп.</w:t>
      </w:r>
      <w:r w:rsidRPr="00AE2A4E">
        <w:rPr>
          <w:rFonts w:ascii="Times New Roman" w:eastAsia="Times-Roman" w:hAnsi="Times New Roman" w:cs="Times New Roman"/>
          <w:sz w:val="28"/>
          <w:szCs w:val="28"/>
        </w:rPr>
        <w:t xml:space="preserve"> Многие служащие Департамента имеют опыт практической работы в правоохранительных органах, а ряд – и ученые степени в области юриспруденции. Из их числа нередко назначаются руководители городских и сельских подразделений.</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Деятельность Департамента полиции МВД Финляндии построена по принципу иерархии, и проводимые им операции организуется в соответствии с разработанной системой правил, которые применяются в конкретных ситуациях. В известной мере это обеспечивает рациональность, точность и единообразие ведения дел, строгую ведомственную подотчетность. Управление подчиненными подразделениями на региональном и местном уровне осуществляется Департаментом полиции по территориальному и функциональному принципам.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Roman" w:hAnsi="Times New Roman" w:cs="Times New Roman"/>
          <w:sz w:val="28"/>
          <w:szCs w:val="28"/>
        </w:rPr>
        <w:tab/>
        <w:t xml:space="preserve"> Относительно региональных органов полиции, то оно состоит из </w:t>
      </w:r>
      <w:r w:rsidRPr="00AE2A4E">
        <w:rPr>
          <w:rFonts w:ascii="Times New Roman" w:eastAsia="Times New Roman" w:hAnsi="Times New Roman" w:cs="Times New Roman"/>
          <w:sz w:val="28"/>
          <w:szCs w:val="28"/>
        </w:rPr>
        <w:t>11 региональных полицейских управлений департаментов), которые охватывают территорию нескольких муниципалитетов:</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Лапландии </w:t>
      </w:r>
      <w:r>
        <w:rPr>
          <w:rFonts w:ascii="Times New Roman" w:eastAsia="Times New Roman" w:hAnsi="Times New Roman" w:cs="Times New Roman"/>
          <w:sz w:val="28"/>
          <w:szCs w:val="28"/>
        </w:rPr>
        <w:t>(штаб-квартира в г. Рованиеми);</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Центральной Финляндии (штаб-квартира в г. Тампере);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Восточной Финляндии (штаб-квартира г. Куопио);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Восточного Уусимаа (штаб-квартира г.Вантаа);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Хельсинки (штаб-квартира г.Хельсинки);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Хяме (штаб-квартира г. Лахти);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Полицейское управление Остроботнии (штаб-квартира г. Вааса);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Оулу (штаб-квартира г. Оулу);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Юго-Восточной Финляндии (штаб-квартира г. Коувола);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Юго-Западной Финляндии (штаб-квартира г. Турку);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Департамент полиции Западного Уусимаа (штаб-квартира г. Эспоо);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Кроме того, на Аландских островах, принадлежащих Финляндии  </w:t>
      </w:r>
      <w:r w:rsidRPr="00AE2A4E">
        <w:rPr>
          <w:rFonts w:ascii="Times New Roman" w:hAnsi="Times New Roman" w:cs="Times New Roman"/>
          <w:sz w:val="28"/>
          <w:szCs w:val="28"/>
        </w:rPr>
        <w:t xml:space="preserve">создано отдельное полицейское </w:t>
      </w:r>
      <w:r w:rsidRPr="00AE2A4E">
        <w:rPr>
          <w:rFonts w:ascii="Times New Roman" w:eastAsia="Times New Roman" w:hAnsi="Times New Roman" w:cs="Times New Roman"/>
          <w:sz w:val="28"/>
          <w:szCs w:val="28"/>
        </w:rPr>
        <w:t xml:space="preserve">управление, которое находится в ведении правительства Аландских островов руководитель управления </w:t>
      </w:r>
      <w:r w:rsidRPr="00AE2A4E">
        <w:rPr>
          <w:rFonts w:ascii="Times New Roman" w:hAnsi="Times New Roman" w:cs="Times New Roman"/>
          <w:sz w:val="28"/>
          <w:szCs w:val="28"/>
        </w:rPr>
        <w:t>полиция отчитывается только перед властями Аландов. Общенациональные полицейские операции на Аландских островах проводятся Национальным бюро расследований Аландского подразделения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Функцией каждого полицейского управления является поддержание общего правопорядка, предотвращение преступлений, расследование преступлений и других событий, угрожающих общественному порядку и безопасности, осуществление контроля и наблюдения за дорожным движением и обеспечение безопасности дорожного движения, а также выполнение всех других обязанностей, предусмотренных законом.  Региональные управления подразделяются на патрульную полицию (Järjestyspoliisi, буквально «полиция порядка») и полицию уголовного розыска (Rikospoliisi, буквально «криминальная полиция»).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Функциями региональных управлений полиция также является выдача: лицензии и разрешений, (например на оружие), национальных удостоверений личности и паспортов, Кроме того, они совместно с Иммиграционной службы Финляндии, обеспечивают решение вопросов в области миграции. До 2016 г. они осуществляли выдачу водительских удостоверений, в настоящее время эта функция возложена на Финское агентство транспорта и коммуникаций (Traficom).</w:t>
      </w:r>
    </w:p>
    <w:p w:rsidR="00066EAE" w:rsidRPr="00AE2A4E" w:rsidRDefault="00066EAE"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i/>
          <w:sz w:val="28"/>
          <w:szCs w:val="28"/>
        </w:rPr>
        <w:t>Структура и численность региональных департаментов</w:t>
      </w:r>
      <w:r w:rsidRPr="00AE2A4E">
        <w:rPr>
          <w:rFonts w:ascii="Times New Roman" w:eastAsia="Times-Roman" w:hAnsi="Times New Roman" w:cs="Times New Roman"/>
          <w:sz w:val="28"/>
          <w:szCs w:val="28"/>
        </w:rPr>
        <w:t>, зависят главным образом от численности обслуживаемого населения и территории. Обычно в них создаются следующие подразделения: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административное отделение</w:t>
      </w:r>
      <w:r w:rsidRPr="00AE2A4E">
        <w:rPr>
          <w:rFonts w:ascii="Times New Roman" w:eastAsia="Times-Roman" w:hAnsi="Times New Roman" w:cs="Times New Roman"/>
          <w:sz w:val="28"/>
          <w:szCs w:val="28"/>
        </w:rPr>
        <w:t>, куда входят штабное подразделение, которое решает вопросы общей организации работы и управления личным составом. В данное отделение входит также лицензионное подразделение и группы финансового и материально-технического обеспечения;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регистрационный отдел</w:t>
      </w:r>
      <w:r w:rsidRPr="00AE2A4E">
        <w:rPr>
          <w:rFonts w:ascii="Times New Roman" w:eastAsia="Times-Roman" w:hAnsi="Times New Roman" w:cs="Times New Roman"/>
          <w:sz w:val="28"/>
          <w:szCs w:val="28"/>
        </w:rPr>
        <w:t>, состоящий из двух подразделений: регистрации населения, которое осуществляет регистрацию населения губернии и недвижимости,  и информационного, занимающегося выдачей паспортов и других документов, удостоверяющих личность, контролем за соблюдением находящимися на территории региона иностранцами и лицами без гражданства установленных правил пребывания, ведением архива, обобщением, анализом, поиском и выдачей другим отраслевым службам необходимой информации;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 xml:space="preserve">отдел патрульной службы, </w:t>
      </w:r>
      <w:r w:rsidRPr="00AE2A4E">
        <w:rPr>
          <w:rFonts w:ascii="Times New Roman" w:eastAsia="Times-Roman" w:hAnsi="Times New Roman" w:cs="Times New Roman"/>
          <w:sz w:val="28"/>
          <w:szCs w:val="28"/>
        </w:rPr>
        <w:t>который состоит из: центрального отделения, координирующего работу подразделений службы в регионе и зональных групп, осуществляющих патрулирование в пределах своей территории;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отдел криминальной полиции</w:t>
      </w:r>
      <w:r w:rsidRPr="00AE2A4E">
        <w:rPr>
          <w:rFonts w:ascii="Times New Roman" w:eastAsia="Times-Roman" w:hAnsi="Times New Roman" w:cs="Times New Roman"/>
          <w:sz w:val="28"/>
          <w:szCs w:val="28"/>
        </w:rPr>
        <w:t>, в функции которого входит раскрытие и расследование преступлений. Отдел состоит из групп по борьбе с:</w:t>
      </w:r>
      <w:r>
        <w:rPr>
          <w:rFonts w:ascii="Times New Roman" w:eastAsia="Times-Roman" w:hAnsi="Times New Roman" w:cs="Times New Roman"/>
          <w:sz w:val="28"/>
          <w:szCs w:val="28"/>
        </w:rPr>
        <w:t xml:space="preserve"> </w:t>
      </w:r>
      <w:r w:rsidRPr="00AE2A4E">
        <w:rPr>
          <w:rFonts w:ascii="Times New Roman" w:eastAsia="Times-Roman" w:hAnsi="Times New Roman" w:cs="Times New Roman"/>
          <w:sz w:val="28"/>
          <w:szCs w:val="28"/>
        </w:rPr>
        <w:t>насильственными преступлениями и грабежами; кражами и другими имущественными правонарушениями; финансовыми преступлениями. Кроме того, в отдел входят: криминалистический центр (проводящий экспертные исследования и ведущий оперативные учеты); группа инспекторов по надзору за условно освобожденными; группа охраны помещений частных лиц и организаций, бюро забытых вещей и канцелярия;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отдел по расследованию случаев незаконного распространении наркотических веществ и алкоголя</w:t>
      </w:r>
      <w:r w:rsidRPr="00AE2A4E">
        <w:rPr>
          <w:rFonts w:ascii="Times New Roman" w:eastAsia="Times-Roman" w:hAnsi="Times New Roman" w:cs="Times New Roman"/>
          <w:sz w:val="28"/>
          <w:szCs w:val="28"/>
        </w:rPr>
        <w:t>, который в процессе своей деятельности осуществляет постоянное взаимодействие с органами социальной защиты и здравоохранения;</w:t>
      </w:r>
    </w:p>
    <w:p w:rsidR="00066EAE" w:rsidRPr="00AE2A4E" w:rsidRDefault="00066EAE"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i/>
          <w:sz w:val="28"/>
          <w:szCs w:val="28"/>
        </w:rPr>
        <w:t xml:space="preserve"> специальные группы</w:t>
      </w:r>
      <w:r w:rsidRPr="00AE2A4E">
        <w:rPr>
          <w:rFonts w:ascii="Times New Roman" w:eastAsia="Times-Roman" w:hAnsi="Times New Roman" w:cs="Times New Roman"/>
          <w:sz w:val="28"/>
          <w:szCs w:val="28"/>
        </w:rPr>
        <w:t>, например, группа по делам молодежи, которая занимается профилактикой правонарушений среди «неблагополучных» подростков, правовым воспитанием учащихся и наблюдением за поведением несовершеннолетних в свободное время.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Самое крупное региональное управление находится в г. Хельсинки, столице Финляндии.</w:t>
      </w:r>
      <w:r w:rsidRPr="00AE2A4E">
        <w:rPr>
          <w:rFonts w:ascii="Times New Roman" w:hAnsi="Times New Roman" w:cs="Times New Roman"/>
          <w:sz w:val="28"/>
          <w:szCs w:val="28"/>
        </w:rPr>
        <w:t xml:space="preserve"> </w:t>
      </w:r>
      <w:r w:rsidRPr="00AE2A4E">
        <w:rPr>
          <w:rFonts w:ascii="Times New Roman" w:eastAsia="Times-Roman" w:hAnsi="Times New Roman" w:cs="Times New Roman"/>
          <w:sz w:val="28"/>
          <w:szCs w:val="28"/>
        </w:rPr>
        <w:t xml:space="preserve">Оно насчитывает около 2 000 сотрудников и имеет особую структуру. Так помимо вышеназванных, подразделений в него входят еще несколько отделений: паспортное, гражданской регистрации, экономическое, автоинспекции, лицензионное и расследования дорожно-транспортных происшествий.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Также о</w:t>
      </w:r>
      <w:r w:rsidRPr="00AE2A4E">
        <w:rPr>
          <w:rFonts w:ascii="Times New Roman" w:eastAsia="Times New Roman" w:hAnsi="Times New Roman" w:cs="Times New Roman"/>
          <w:sz w:val="28"/>
          <w:szCs w:val="28"/>
        </w:rPr>
        <w:t xml:space="preserve">фициально в состав Департамента полиции Хельсинки входит «отряд специального вмешательства» (Poliisin valmiusyksikkö), также известный как «Медвежий отряд» (Karhu-ryhmä), который является специализированным подразделением национальной финской полиции «вооруженного реагирования», </w:t>
      </w:r>
      <w:r w:rsidRPr="00AE2A4E">
        <w:rPr>
          <w:rFonts w:ascii="Times New Roman" w:eastAsia="Times-Roman" w:hAnsi="Times New Roman" w:cs="Times New Roman"/>
          <w:sz w:val="28"/>
          <w:szCs w:val="28"/>
        </w:rPr>
        <w:t xml:space="preserve">для действий в особых ситуациях (при массовых беспорядках, при проведении национальных празднеств, форумов и т.п.). </w:t>
      </w:r>
      <w:r w:rsidRPr="00AE2A4E">
        <w:rPr>
          <w:rFonts w:ascii="Times New Roman" w:eastAsia="Times New Roman" w:hAnsi="Times New Roman" w:cs="Times New Roman"/>
          <w:sz w:val="28"/>
          <w:szCs w:val="28"/>
        </w:rPr>
        <w:t xml:space="preserve">При этом необходимо отметить, что в 2008 г. в структуре финской полиция была создала «Группа реагирования на инциденты полиции», которая занимается предотвращением, обнаружением и «управлением серьезными инцидентами» в сфере информационной безопасности.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 w:hAnsi="Times New Roman" w:cs="Times New Roman"/>
          <w:bCs/>
          <w:sz w:val="28"/>
          <w:szCs w:val="28"/>
        </w:rPr>
        <w:tab/>
        <w:t>Также в</w:t>
      </w:r>
      <w:r w:rsidRPr="00AE2A4E">
        <w:rPr>
          <w:rFonts w:ascii="Times New Roman" w:eastAsia="Times-Bold" w:hAnsi="Times New Roman" w:cs="Times New Roman"/>
          <w:b/>
          <w:bCs/>
          <w:sz w:val="28"/>
          <w:szCs w:val="28"/>
        </w:rPr>
        <w:t xml:space="preserve"> </w:t>
      </w:r>
      <w:r w:rsidRPr="00AE2A4E">
        <w:rPr>
          <w:rFonts w:ascii="Times New Roman" w:eastAsia="Times-Roman" w:hAnsi="Times New Roman" w:cs="Times New Roman"/>
          <w:sz w:val="28"/>
          <w:szCs w:val="28"/>
        </w:rPr>
        <w:t xml:space="preserve">Финляндии существуют </w:t>
      </w:r>
      <w:r w:rsidRPr="00AE2A4E">
        <w:rPr>
          <w:rFonts w:ascii="Times New Roman" w:eastAsia="Times-Roman" w:hAnsi="Times New Roman" w:cs="Times New Roman"/>
          <w:i/>
          <w:sz w:val="28"/>
          <w:szCs w:val="28"/>
        </w:rPr>
        <w:t>два типа местных органов полиции</w:t>
      </w:r>
      <w:r w:rsidRPr="00AE2A4E">
        <w:rPr>
          <w:rFonts w:ascii="Times New Roman" w:eastAsia="Times-Roman" w:hAnsi="Times New Roman" w:cs="Times New Roman"/>
          <w:sz w:val="28"/>
          <w:szCs w:val="28"/>
        </w:rPr>
        <w:t xml:space="preserve"> - городские отделы под командованием комиссаров и сельские округа, возглавляемые шерифами и обслуживающие один или несколько уездов (окружные полицейские отделы). Для повышения эффективности функционирования некоторые округа нередко объединяют усилия: совместно осуществляют патрулирование, оказание помощи населению в чрезвычайных ситуациях, розыск скрывшихся преступников и другие мероприятия.</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ab/>
      </w:r>
      <w:r w:rsidRPr="00AE2A4E">
        <w:rPr>
          <w:rFonts w:ascii="Times New Roman" w:eastAsia="Times-Roman" w:hAnsi="Times New Roman" w:cs="Times New Roman"/>
          <w:sz w:val="28"/>
          <w:szCs w:val="28"/>
        </w:rPr>
        <w:t xml:space="preserve">При этом организационная структура полиции </w:t>
      </w:r>
      <w:r w:rsidRPr="00AE2A4E">
        <w:rPr>
          <w:rFonts w:ascii="Times New Roman" w:eastAsia="Times-Roman" w:hAnsi="Times New Roman" w:cs="Times New Roman"/>
          <w:i/>
          <w:sz w:val="28"/>
          <w:szCs w:val="28"/>
        </w:rPr>
        <w:t>в городах практически идентична</w:t>
      </w:r>
      <w:r w:rsidRPr="00AE2A4E">
        <w:rPr>
          <w:rFonts w:ascii="Times New Roman" w:eastAsia="Times-Roman" w:hAnsi="Times New Roman" w:cs="Times New Roman"/>
          <w:sz w:val="28"/>
          <w:szCs w:val="28"/>
        </w:rPr>
        <w:t>. Везде имеются отделения: административное, охраны общественного порядка и криминальной полиции, а также подразделения по профилактике правонарушений несовершеннолетних и другие подразделения. При каждом городском отделе имеется Совещательный комитет, состоящий обычно из 10 человек, назначаемый муниципальным советом, как правило, из числа авторитетных юристов.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Cs/>
          <w:sz w:val="28"/>
          <w:szCs w:val="28"/>
        </w:rPr>
        <w:tab/>
        <w:t>Вместе с тем</w:t>
      </w:r>
      <w:r w:rsidRPr="00AE2A4E">
        <w:rPr>
          <w:rFonts w:ascii="Times New Roman" w:eastAsia="Times-Roman" w:hAnsi="Times New Roman" w:cs="Times New Roman"/>
          <w:sz w:val="28"/>
          <w:szCs w:val="28"/>
        </w:rPr>
        <w:t>, с точки зрения организации деятельности г</w:t>
      </w:r>
      <w:r w:rsidRPr="00AE2A4E">
        <w:rPr>
          <w:rFonts w:ascii="Times New Roman" w:eastAsia="Times-BoldItalic" w:hAnsi="Times New Roman" w:cs="Times New Roman"/>
          <w:bCs/>
          <w:iCs/>
          <w:sz w:val="28"/>
          <w:szCs w:val="28"/>
        </w:rPr>
        <w:t>ородской полиции</w:t>
      </w:r>
      <w:r w:rsidRPr="00AE2A4E">
        <w:rPr>
          <w:rFonts w:ascii="Times New Roman" w:eastAsia="Times-BoldItalic" w:hAnsi="Times New Roman" w:cs="Times New Roman"/>
          <w:bCs/>
          <w:i/>
          <w:iCs/>
          <w:sz w:val="28"/>
          <w:szCs w:val="28"/>
        </w:rPr>
        <w:t xml:space="preserve">, </w:t>
      </w:r>
      <w:r w:rsidRPr="00AE2A4E">
        <w:rPr>
          <w:rFonts w:ascii="Times New Roman" w:eastAsia="Times-BoldItalic" w:hAnsi="Times New Roman" w:cs="Times New Roman"/>
          <w:bCs/>
          <w:iCs/>
          <w:sz w:val="28"/>
          <w:szCs w:val="28"/>
        </w:rPr>
        <w:t xml:space="preserve">то в </w:t>
      </w:r>
      <w:r w:rsidRPr="00AE2A4E">
        <w:rPr>
          <w:rFonts w:ascii="Times New Roman" w:eastAsia="Times-BoldItalic" w:hAnsi="Times New Roman" w:cs="Times New Roman"/>
          <w:bCs/>
          <w:i/>
          <w:iCs/>
          <w:sz w:val="28"/>
          <w:szCs w:val="28"/>
        </w:rPr>
        <w:t xml:space="preserve"> </w:t>
      </w:r>
      <w:r w:rsidRPr="00AE2A4E">
        <w:rPr>
          <w:rFonts w:ascii="Times New Roman" w:eastAsia="Times-Roman" w:hAnsi="Times New Roman" w:cs="Times New Roman"/>
          <w:sz w:val="28"/>
          <w:szCs w:val="28"/>
        </w:rPr>
        <w:t>каждом в финском городе, она разделена на два вида деятельности, ответственность за каждую из которых несет инспектор. Так первый вид деятельности, осуществляют сотрудники отдела по охране общественного порядка, и входящие в ее соответствующее отделения, которые осуществляют: патрулирование; расследование незначительных правонарушений; надзор за морским или речным портом (там, где они имеются), железнодорожной станцией, автовокзалом и аэропортом.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Второй вид деятельности осуществляют сотрудники отделения криминальной полиции, обедненные в несколько групп, специализирующихся на раскрытии и расследовании убийств и других насильственных преступлений, имущественных преступлений и мошенничества. Кроме того, имеется группа оперативного реагирования, функционирующая в течение 24 часов, а также подразделение, занимающееся сбором разведывательной информации и экспертное отделение.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 составе отделов входят и «отделения по специальным вопросам», предназначенные для расследования нарушений законодательства об обороте и употреблении наркотических средств и алкоголя, надзора за лицами без определенного места жительства и содействия органам социального обеспечения.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i/>
          <w:sz w:val="28"/>
          <w:szCs w:val="28"/>
        </w:rPr>
        <w:t>Окружные полицейские отделы</w:t>
      </w:r>
      <w:r w:rsidRPr="00AE2A4E">
        <w:rPr>
          <w:rFonts w:ascii="Times New Roman" w:eastAsia="Times-Roman" w:hAnsi="Times New Roman" w:cs="Times New Roman"/>
          <w:sz w:val="28"/>
          <w:szCs w:val="28"/>
        </w:rPr>
        <w:t xml:space="preserve"> обслуживают примерно 10-12 тыс. жителей сельской местности. Штат большинства состоит из начальника - ленсмана, комиссара - его заместителя, 2-3 старших констеблей и 8-10 рядовых полицейских. Ленсман является членом окружного органа управления и, одновременно выполняет функции государственного обвинителя в местной судебной инстанции, главного нотариуса и ответственен за сбор налогов на территории округа и исполнение судебных решений (конфискация имущества, наложение арестов на банковские счета и др.). Большие окружные отделы состоят из отделений, создаваемых по функциональному принципу. Как правило, там имеются отделения: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оперативного управления (принимающие сообщения о правонарушениях и передающие их патрульным нарядам и дежурной смене детективов);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расследования правонарушений;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административный, (обеспечивает соблюдение находящимися в округе иностранцами и апатридами установленных правил пребывания, выдает полицейские разрешения, контролирует дорожное движение и выполняет другие административные функции, 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том числе контролирует сбор налогов, обеспечивает исполнение решений судов).</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Штабные функции осуществляются начальником и его заместителем, а также 2-3 служащими секретариата. В более мелких административно-территориальных единицах в полицейских управлениях деления на специализированные структурные звенья нет - каждый сотрудник выполняет там самые разнообразные функции.</w:t>
      </w:r>
    </w:p>
    <w:p w:rsidR="00066EAE" w:rsidRPr="00AE2A4E" w:rsidRDefault="00066EAE"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 xml:space="preserve">Так, например, крупные административно-территориальные единицы, например, такие как округа Эскоо и Вантаа, расположенные неподалеку от Хельсинки, где проживает около 150 000 человек в каждом, обслуживаются подразделениями полиции, численностью примерно, по 100 сотрудников. В самом маленьком округе Пертунмаа на севере Финляндии под руководством ленсмана работает всего лишь 2 констебля и один служащий-канцелярист. </w:t>
      </w:r>
      <w:r w:rsidRPr="00AE2A4E">
        <w:rPr>
          <w:rFonts w:ascii="Times New Roman" w:hAnsi="Times New Roman" w:cs="Times New Roman"/>
          <w:sz w:val="28"/>
          <w:szCs w:val="28"/>
        </w:rPr>
        <w:t>Не все подразделения местной полиции работают круглосуточно, однако службы экстренной помощи при 15 государственных аварийно-спасательных центрах доступна в любое время.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Особенностью современной финской полиции является ее открытость, как реальную, так и виртуальную. Полиция хочет взаимодействовать с общественностью, в том числе в виртуальном мире, это является частью профилактической работы. Полиция Финляндии имеет аккаунт в Twitter под названием «Suomenpoliisi» (Финская полиция). Все уведомления полиции незамедлительно публикуются там. Даже национальный комиссар полиции имеет аккаунт в Twitter.</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На виртуальных полицейских (их список с фотографиями персоналий доступен на соответствующих сайтах и в социальных сетях) также возложены актуальные задачи профилактики по предотвращению правонарушений и преступлений, распространения важной актуальной информации. Здесь обоснованно считают, что на интернет-сайтах в дистанционном онлайн-режиме виртуальные полицейские могут обсудить с гражданином важные вопросы более беззаботным, чем при личном контакте, образом.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Одн</w:t>
      </w:r>
      <w:r>
        <w:rPr>
          <w:rFonts w:ascii="Times New Roman" w:hAnsi="Times New Roman" w:cs="Times New Roman"/>
          <w:sz w:val="28"/>
          <w:szCs w:val="28"/>
        </w:rPr>
        <w:t>а из целей означенного подхода</w:t>
      </w:r>
      <w:r w:rsidRPr="00AE2A4E">
        <w:rPr>
          <w:rFonts w:ascii="Times New Roman" w:hAnsi="Times New Roman" w:cs="Times New Roman"/>
          <w:sz w:val="28"/>
          <w:szCs w:val="28"/>
        </w:rPr>
        <w:t xml:space="preserve"> сделать полицию еще менее пугающей для общественности и поощрять людей, обращающихся по насущным вопросам, что дополнительно повышает уровень доверия в социуме. При этом сотрудники полиции дистанционно не могут обсуждать конфиденциальную или частную информацию. Поэтому, несмотря на то, что сообщение о преступлениях должен принять любой полицейский, правило «всегда звонить 112 в случае чрезвычайной ситуации» действует прерогативно.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Roman" w:hAnsi="Times New Roman" w:cs="Times New Roman"/>
          <w:sz w:val="28"/>
          <w:szCs w:val="28"/>
        </w:rPr>
        <w:t xml:space="preserve">Сотрудником финской полиции </w:t>
      </w:r>
      <w:r w:rsidRPr="00AE2A4E">
        <w:rPr>
          <w:rFonts w:ascii="Times New Roman" w:eastAsia="Times New Roman" w:hAnsi="Times New Roman" w:cs="Times New Roman"/>
          <w:color w:val="080000"/>
          <w:sz w:val="28"/>
          <w:szCs w:val="28"/>
        </w:rPr>
        <w:t xml:space="preserve">может стать лица, имеющие финское гражданство, в возрасте 18-30 лет, </w:t>
      </w:r>
      <w:r w:rsidRPr="00AE2A4E">
        <w:rPr>
          <w:rFonts w:ascii="Times New Roman" w:hAnsi="Times New Roman" w:cs="Times New Roman"/>
          <w:sz w:val="28"/>
          <w:szCs w:val="28"/>
        </w:rPr>
        <w:t xml:space="preserve">не судимые, </w:t>
      </w:r>
      <w:r w:rsidRPr="00AE2A4E">
        <w:rPr>
          <w:rFonts w:ascii="Times New Roman" w:eastAsia="Times New Roman" w:hAnsi="Times New Roman" w:cs="Times New Roman"/>
          <w:color w:val="080000"/>
          <w:sz w:val="28"/>
          <w:szCs w:val="28"/>
        </w:rPr>
        <w:t xml:space="preserve">имеющие законченное среднее образование и водительские права, </w:t>
      </w:r>
      <w:r w:rsidRPr="00AE2A4E">
        <w:rPr>
          <w:rFonts w:ascii="Times New Roman" w:hAnsi="Times New Roman" w:cs="Times New Roman"/>
          <w:sz w:val="28"/>
          <w:szCs w:val="28"/>
        </w:rPr>
        <w:t xml:space="preserve">имеющий соответствующее здоровье, получивший образование либо в полицейском образовательном учреждении, либо университетское образование. Кроме того </w:t>
      </w:r>
      <w:r w:rsidRPr="00AE2A4E">
        <w:rPr>
          <w:rFonts w:ascii="Times New Roman" w:eastAsia="Times New Roman" w:hAnsi="Times New Roman" w:cs="Times New Roman"/>
          <w:color w:val="080000"/>
          <w:sz w:val="28"/>
          <w:szCs w:val="28"/>
        </w:rPr>
        <w:t>мужчины к моменту поступления на работу в полицию должны пройти военную служб.</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 New Roman" w:hAnsi="Times New Roman" w:cs="Times New Roman"/>
          <w:color w:val="080000"/>
          <w:sz w:val="28"/>
          <w:szCs w:val="28"/>
        </w:rPr>
        <w:tab/>
        <w:t xml:space="preserve"> </w:t>
      </w:r>
      <w:r w:rsidRPr="00AE2A4E">
        <w:rPr>
          <w:rFonts w:ascii="Times New Roman" w:hAnsi="Times New Roman" w:cs="Times New Roman"/>
          <w:sz w:val="28"/>
          <w:szCs w:val="28"/>
        </w:rPr>
        <w:t>Отбор среди кандидатов в полицейские довольно серьезен, поскольку профессия полицейского в Финляндии пользуется уважением, поэтому только часть из подающих заявление кандидатов допускается на обучение. Их отбор основан на критериях пригодности к работе в данной отрасли, психологической готовности к нагрузкам, высоких морально-деловых качествах, отсутствии медицинских противопоказаний, а также на результатах вступительного экзамена. Подача заявлений на базовое обучение на финском и шведском языках, по специальности «полицейский»  продолжается с октября до середины февраля следующего года.</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финской полиции, самый низкий ранг полицейского офицера называется nuorempi konstaapeli, и переводится на английский язык как младший констебль. Следующее звание - ванхемпи констаапели или старший констебль. Следующим по величине званием (эквивалентным сержанту полиции в англоязычном мире) является ylikonstaapeli (или - «ведущий»), буквально «сверхконстебль». В полиции Финляндии установлены следующие ранги: Национальный комиссар полиции, Заместитель Национального комиссара полиции;</w:t>
      </w:r>
      <w:r w:rsidRPr="00AE2A4E">
        <w:rPr>
          <w:rFonts w:ascii="Times New Roman" w:hAnsi="Times New Roman" w:cs="Times New Roman"/>
          <w:sz w:val="28"/>
          <w:szCs w:val="28"/>
        </w:rPr>
        <w:tab/>
        <w:t>Полицейский комиссар провинции; Начальник полиции Хельсинки; Начальник национального подразделения (Национального бюро расследования, Полиции безопасности, дорожной полиции); Генеральный инспектор полиции,  Генеральный инспектор полиции (Глава обучения), Генеральный инспектор полиции провинции; заместитель Начальника полиции Хельсинки; заместитель Начальника национального подразделения (Национального бюро расследования, Полиции безопасности); главный полицейский инспектор, (главный полицейский, полицейский инспектор сельского поселения); главный суперинтендант, главный суперинтендант провинции; главный инспектор, главный инспектор провинции, суперинтендант; главный инспектор; сержант, старший к</w:t>
      </w:r>
      <w:r>
        <w:rPr>
          <w:rFonts w:ascii="Times New Roman" w:hAnsi="Times New Roman" w:cs="Times New Roman"/>
          <w:sz w:val="28"/>
          <w:szCs w:val="28"/>
        </w:rPr>
        <w:t>онстебль; констебль, кадет.</w:t>
      </w:r>
      <w:r w:rsidRPr="00AE2A4E">
        <w:rPr>
          <w:rFonts w:ascii="Times New Roman"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hAnsi="Times New Roman" w:cs="Times New Roman"/>
          <w:sz w:val="28"/>
          <w:szCs w:val="28"/>
        </w:rPr>
        <w:tab/>
        <w:t>Полиция и полицейские офицеры не должны участвовать в политических акциях. Полицейские офицеры не должны являться членами политических партий. Месте с тем финская полиция может участвовать  в международных гражданских полицейских операциях  (ООН, ОБСЕ, ЕС). В международных операциях офицеры финской полиции осуществляют наблюдение, инструктаж, руководство и обучение местных офицеров полиции, составляют отчет о деятельности местной полиции.</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 New Roman" w:hAnsi="Times New Roman" w:cs="Times New Roman"/>
          <w:color w:val="080000"/>
          <w:sz w:val="28"/>
          <w:szCs w:val="28"/>
        </w:rPr>
        <w:tab/>
        <w:t xml:space="preserve">Базовый курс обучения сотрудники полиции проходят в </w:t>
      </w:r>
      <w:r w:rsidRPr="00AE2A4E">
        <w:rPr>
          <w:rFonts w:ascii="Times New Roman" w:eastAsia="Times New Roman" w:hAnsi="Times New Roman" w:cs="Times New Roman"/>
          <w:i/>
          <w:color w:val="080000"/>
          <w:sz w:val="28"/>
          <w:szCs w:val="28"/>
        </w:rPr>
        <w:t>Центральной школе полиции</w:t>
      </w:r>
      <w:r w:rsidRPr="00AE2A4E">
        <w:rPr>
          <w:rFonts w:ascii="Times New Roman" w:eastAsia="Times New Roman" w:hAnsi="Times New Roman" w:cs="Times New Roman"/>
          <w:color w:val="080000"/>
          <w:sz w:val="28"/>
          <w:szCs w:val="28"/>
        </w:rPr>
        <w:t xml:space="preserve"> (</w:t>
      </w:r>
      <w:r w:rsidRPr="00AE2A4E">
        <w:rPr>
          <w:rFonts w:ascii="Times New Roman" w:hAnsi="Times New Roman" w:cs="Times New Roman"/>
          <w:sz w:val="28"/>
          <w:szCs w:val="28"/>
        </w:rPr>
        <w:t>Полицейский колледж)</w:t>
      </w:r>
      <w:r w:rsidRPr="00AE2A4E">
        <w:rPr>
          <w:rFonts w:ascii="Times New Roman" w:eastAsia="Times New Roman" w:hAnsi="Times New Roman" w:cs="Times New Roman"/>
          <w:color w:val="080000"/>
          <w:sz w:val="28"/>
          <w:szCs w:val="28"/>
        </w:rPr>
        <w:t xml:space="preserve"> (Тampere) </w:t>
      </w:r>
      <w:r w:rsidRPr="00AE2A4E">
        <w:rPr>
          <w:rFonts w:ascii="Times New Roman" w:hAnsi="Times New Roman" w:cs="Times New Roman"/>
          <w:sz w:val="28"/>
          <w:szCs w:val="28"/>
        </w:rPr>
        <w:t>два с половиной года, при этом примерно третья часть обучения проходит в учреждениях полиции в виде практики</w:t>
      </w:r>
      <w:r w:rsidRPr="00AE2A4E">
        <w:rPr>
          <w:rFonts w:ascii="Times New Roman" w:eastAsia="Times New Roman" w:hAnsi="Times New Roman" w:cs="Times New Roman"/>
          <w:color w:val="080000"/>
          <w:sz w:val="28"/>
          <w:szCs w:val="28"/>
        </w:rPr>
        <w:t xml:space="preserve"> и стажировки. </w:t>
      </w:r>
      <w:r w:rsidRPr="00AE2A4E">
        <w:rPr>
          <w:rFonts w:ascii="Times New Roman" w:hAnsi="Times New Roman" w:cs="Times New Roman"/>
          <w:sz w:val="28"/>
          <w:szCs w:val="28"/>
        </w:rPr>
        <w:t>Ежегодно основное обучение по специальности «полицейский» начинает примерно 400 человек. Обучение, проживание, питание и услуги здравоохранения бесплатны. Студентам Полицейского колледжа выплачиваются суточные в течение первого года обучения. В оставшийся период обучения выплачивается полная зарплата в соответствии с должностным окладом и специальным званием.</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 New Roman" w:hAnsi="Times New Roman" w:cs="Times New Roman"/>
          <w:sz w:val="28"/>
          <w:szCs w:val="28"/>
        </w:rPr>
        <w:t>До недавнего времени сотрудники среднего и старшего начальствующего состава полиции проходили подготовку в Институте полиции.</w:t>
      </w:r>
      <w:r w:rsidRPr="00AE2A4E">
        <w:rPr>
          <w:rFonts w:ascii="Times New Roman" w:hAnsi="Times New Roman" w:cs="Times New Roman"/>
          <w:sz w:val="28"/>
          <w:szCs w:val="28"/>
        </w:rPr>
        <w:t xml:space="preserve"> Однако в 2008 г. она была объединена с Полицейской школой в г. Тампере. Таким образом, данное учебное заведение стало отвечать не только за процесс набора полицейских кадров, но и за набор студентов, содержание учебных программ, обучение руководящего состава и повышение квалификации сотрудников. На территории школы с </w:t>
      </w:r>
      <w:hyperlink r:id="rId59" w:tooltip="2004 год" w:history="1">
        <w:r w:rsidRPr="00AE2A4E">
          <w:rPr>
            <w:rStyle w:val="aa"/>
            <w:rFonts w:ascii="Times New Roman" w:hAnsi="Times New Roman" w:cs="Times New Roman"/>
            <w:sz w:val="28"/>
            <w:szCs w:val="28"/>
          </w:rPr>
          <w:t>2004 г.</w:t>
        </w:r>
      </w:hyperlink>
      <w:r w:rsidRPr="00AE2A4E">
        <w:rPr>
          <w:rFonts w:ascii="Times New Roman" w:hAnsi="Times New Roman" w:cs="Times New Roman"/>
          <w:sz w:val="28"/>
          <w:szCs w:val="28"/>
        </w:rPr>
        <w:t xml:space="preserve"> работает </w:t>
      </w:r>
      <w:hyperlink r:id="rId60" w:tooltip="Музей полиции (Тампере)" w:history="1">
        <w:r w:rsidRPr="00AE2A4E">
          <w:rPr>
            <w:rStyle w:val="aa"/>
            <w:rFonts w:ascii="Times New Roman" w:hAnsi="Times New Roman" w:cs="Times New Roman"/>
            <w:sz w:val="28"/>
            <w:szCs w:val="28"/>
          </w:rPr>
          <w:t>Музей полиции</w:t>
        </w:r>
      </w:hyperlink>
      <w:r w:rsidRPr="00AE2A4E">
        <w:rPr>
          <w:rFonts w:ascii="Times New Roman" w:hAnsi="Times New Roman" w:cs="Times New Roman"/>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w:t>
      </w:r>
      <w:r w:rsidRPr="00AE2A4E">
        <w:rPr>
          <w:rFonts w:ascii="Times New Roman" w:hAnsi="Times New Roman" w:cs="Times New Roman"/>
          <w:i/>
          <w:sz w:val="28"/>
          <w:szCs w:val="28"/>
        </w:rPr>
        <w:t>Полицейском колледже</w:t>
      </w:r>
      <w:r w:rsidRPr="00AE2A4E">
        <w:rPr>
          <w:rFonts w:ascii="Times New Roman" w:hAnsi="Times New Roman" w:cs="Times New Roman"/>
          <w:sz w:val="28"/>
          <w:szCs w:val="28"/>
        </w:rPr>
        <w:t xml:space="preserve"> можно получить основное и дополнительное образование по специальности, здесь ведется и научно-исследовательская работа по совершенствованию деятельности полиции, криминалистике. В главном учебном заведении финских полицейских также проходят платное обучение охранники – по смежным профессиям и по специальным направлениям. При этом несколько иначе проходят обучение действующие сотрудники полиции. Обучение, связанное с подготовкой младшего и среднего командного состава полиции, частично совмещается с работой. Курс обучения в этих случаях составляет 2-3 года.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hAnsi="Times New Roman" w:cs="Times New Roman"/>
          <w:sz w:val="28"/>
          <w:szCs w:val="28"/>
        </w:rPr>
        <w:tab/>
        <w:t>После этого студенты могут продолжить обучение в университете: подготовка магистров в полицейской сфере организована в университетах Тампере и Турку. В университете полицейские могут получить диплом о высшем образовании и продолжать обучение вплоть до получения докторской степени, совершенствуя также и практические навыки по основному месту службы.</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color w:val="080000"/>
          <w:sz w:val="28"/>
          <w:szCs w:val="28"/>
        </w:rPr>
        <w:tab/>
      </w:r>
      <w:r w:rsidRPr="00AE2A4E">
        <w:rPr>
          <w:rFonts w:ascii="Times New Roman" w:hAnsi="Times New Roman" w:cs="Times New Roman"/>
          <w:sz w:val="28"/>
          <w:szCs w:val="28"/>
        </w:rPr>
        <w:t xml:space="preserve">По статистике ежегодно в Полицейском колледже по разным программам обучались более 6000 человек при штатной численности преподавательского состава боле 200 человек. При этом, например 133 человека по завершению переподготовки в 2014 г. получили степень бакалавра. А действующий Музей полиции ежегодно  посещают в среднем более 21 000 человек.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 New Roman" w:hAnsi="Times New Roman" w:cs="Times New Roman"/>
          <w:color w:val="080000"/>
          <w:sz w:val="28"/>
          <w:szCs w:val="28"/>
        </w:rPr>
        <w:tab/>
        <w:t>П</w:t>
      </w:r>
      <w:r w:rsidRPr="00AE2A4E">
        <w:rPr>
          <w:rFonts w:ascii="Times New Roman" w:hAnsi="Times New Roman" w:cs="Times New Roman"/>
          <w:sz w:val="28"/>
          <w:szCs w:val="28"/>
        </w:rPr>
        <w:t>о несколько раз в год, в Финляндии проходят «дни полиции». По заранее согласованному плану студенты колледжа полиции выезжают в отдаленные населенные пункты, встречаются с гражданами, рассказывают о подготовке сотрудников полиции и, таким образом, разъясняют как свою работу, так и актуальные новости правоприменительной практики в действующем законодательстве. Полицейский колледж связан продолжающимся сотрудничеством с другими службами: таможней, пограничной охраной, службой быстрого реагирования, администрацией, вооруженными силами Финляндии, управлением по уголовным наказаниям (служба исполнения наказаний) и прокуратурой.</w:t>
      </w:r>
      <w:r w:rsidRPr="00AE2A4E">
        <w:rPr>
          <w:rFonts w:ascii="Times New Roman" w:eastAsia="Times New Roman" w:hAnsi="Times New Roman" w:cs="Times New Roman"/>
          <w:color w:val="080000"/>
          <w:sz w:val="28"/>
          <w:szCs w:val="28"/>
        </w:rPr>
        <w:t xml:space="preserve"> </w:t>
      </w:r>
    </w:p>
    <w:p w:rsidR="00066EAE" w:rsidRPr="00AE2A4E" w:rsidRDefault="00066EAE"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 New Roman" w:hAnsi="Times New Roman" w:cs="Times New Roman"/>
          <w:color w:val="080000"/>
          <w:sz w:val="28"/>
          <w:szCs w:val="28"/>
        </w:rPr>
        <w:tab/>
        <w:t xml:space="preserve">Повышение по службе - до ранга среднего начальствующего состава – возможно также для отдельных, хорошо зарекомендовавших себя сотрудников младшего начальствующего состава, при условии успешной сдачи ими экзамена по окончании 1,5-годичного курса подготовки в </w:t>
      </w:r>
      <w:r w:rsidRPr="00AE2A4E">
        <w:rPr>
          <w:rFonts w:ascii="Times New Roman" w:hAnsi="Times New Roman" w:cs="Times New Roman"/>
          <w:sz w:val="28"/>
          <w:szCs w:val="28"/>
        </w:rPr>
        <w:t>Полицейском колледже</w:t>
      </w:r>
      <w:r w:rsidRPr="00AE2A4E">
        <w:rPr>
          <w:rFonts w:ascii="Times New Roman" w:eastAsia="Times New Roman" w:hAnsi="Times New Roman" w:cs="Times New Roman"/>
          <w:color w:val="080000"/>
          <w:sz w:val="28"/>
          <w:szCs w:val="28"/>
        </w:rPr>
        <w:t xml:space="preserve">. Требования для ранга старшего начальствующего состава: положительная рекомендация, успешное обучение на 4-месячных курсах или законченное юридическое образование. Повышение квалификации среднего и старшего начальствующего состава осуществляется в </w:t>
      </w:r>
      <w:r w:rsidRPr="00AE2A4E">
        <w:rPr>
          <w:rFonts w:ascii="Times New Roman" w:hAnsi="Times New Roman" w:cs="Times New Roman"/>
          <w:sz w:val="28"/>
          <w:szCs w:val="28"/>
        </w:rPr>
        <w:t>Полицейском колледже п</w:t>
      </w:r>
      <w:r w:rsidRPr="00AE2A4E">
        <w:rPr>
          <w:rFonts w:ascii="Times New Roman" w:eastAsia="Times New Roman" w:hAnsi="Times New Roman" w:cs="Times New Roman"/>
          <w:color w:val="080000"/>
          <w:sz w:val="28"/>
          <w:szCs w:val="28"/>
        </w:rPr>
        <w:t xml:space="preserve">олиции, младшего начальствующего состава – в провинциальных школах полиции. </w:t>
      </w:r>
    </w:p>
    <w:p w:rsidR="00066EAE" w:rsidRPr="00AE2A4E" w:rsidRDefault="00066EAE" w:rsidP="00D764AE">
      <w:pPr>
        <w:pStyle w:val="1"/>
        <w:spacing w:before="0" w:after="0"/>
        <w:ind w:firstLine="284"/>
        <w:jc w:val="both"/>
        <w:rPr>
          <w:rFonts w:ascii="Times New Roman" w:hAnsi="Times New Roman"/>
          <w:b w:val="0"/>
          <w:sz w:val="28"/>
          <w:szCs w:val="28"/>
        </w:rPr>
      </w:pPr>
      <w:r w:rsidRPr="00AE2A4E">
        <w:rPr>
          <w:rFonts w:ascii="Times New Roman" w:hAnsi="Times New Roman"/>
          <w:b w:val="0"/>
          <w:i/>
          <w:sz w:val="28"/>
          <w:szCs w:val="28"/>
        </w:rPr>
        <w:t>Королевство Норвегия</w:t>
      </w:r>
      <w:r w:rsidRPr="00AE2A4E">
        <w:rPr>
          <w:rFonts w:ascii="Times New Roman" w:hAnsi="Times New Roman"/>
          <w:b w:val="0"/>
          <w:sz w:val="28"/>
          <w:szCs w:val="28"/>
        </w:rPr>
        <w:t xml:space="preserve"> (Норвегия) является классическим представителем скандинавской разновидности централизованной модели полицейской системы государства.  При этом в Норвегии исторически сложились два </w:t>
      </w:r>
      <w:r w:rsidRPr="00271C99">
        <w:rPr>
          <w:rFonts w:ascii="Times New Roman" w:hAnsi="Times New Roman"/>
          <w:b w:val="0"/>
          <w:sz w:val="28"/>
          <w:szCs w:val="28"/>
        </w:rPr>
        <w:t>т</w:t>
      </w:r>
      <w:r w:rsidRPr="00271C99">
        <w:rPr>
          <w:rStyle w:val="21"/>
          <w:rFonts w:ascii="Times New Roman" w:hAnsi="Times New Roman"/>
          <w:b w:val="0"/>
          <w:sz w:val="28"/>
          <w:szCs w:val="28"/>
        </w:rPr>
        <w:t>ип</w:t>
      </w:r>
      <w:r w:rsidRPr="00271C99">
        <w:rPr>
          <w:rFonts w:ascii="Times New Roman" w:hAnsi="Times New Roman"/>
          <w:b w:val="0"/>
          <w:sz w:val="28"/>
          <w:szCs w:val="28"/>
        </w:rPr>
        <w:t>а</w:t>
      </w:r>
      <w:r w:rsidRPr="00AE2A4E">
        <w:rPr>
          <w:rFonts w:ascii="Times New Roman" w:hAnsi="Times New Roman"/>
          <w:b w:val="0"/>
          <w:sz w:val="28"/>
          <w:szCs w:val="28"/>
        </w:rPr>
        <w:t xml:space="preserve"> полицейской </w:t>
      </w:r>
      <w:r>
        <w:rPr>
          <w:rFonts w:ascii="Times New Roman" w:hAnsi="Times New Roman"/>
          <w:b w:val="0"/>
          <w:sz w:val="28"/>
          <w:szCs w:val="28"/>
        </w:rPr>
        <w:t>службы: собственно полиция в го</w:t>
      </w:r>
      <w:r w:rsidRPr="00AE2A4E">
        <w:rPr>
          <w:rFonts w:ascii="Times New Roman" w:hAnsi="Times New Roman"/>
          <w:b w:val="0"/>
          <w:sz w:val="28"/>
          <w:szCs w:val="28"/>
        </w:rPr>
        <w:t>родах и служба ленсманов в сельской местности. Разные названия существуют потому, что слово «полиция» (от греч</w:t>
      </w:r>
      <w:r>
        <w:rPr>
          <w:rFonts w:ascii="Times New Roman" w:hAnsi="Times New Roman"/>
          <w:b w:val="0"/>
          <w:sz w:val="28"/>
          <w:szCs w:val="28"/>
        </w:rPr>
        <w:t>. «полис» - город) означает «го</w:t>
      </w:r>
      <w:r w:rsidRPr="00AE2A4E">
        <w:rPr>
          <w:rFonts w:ascii="Times New Roman" w:hAnsi="Times New Roman"/>
          <w:b w:val="0"/>
          <w:sz w:val="28"/>
          <w:szCs w:val="28"/>
        </w:rPr>
        <w:t xml:space="preserve">родская служба», а слово </w:t>
      </w:r>
      <w:r w:rsidRPr="00066EAE">
        <w:rPr>
          <w:rStyle w:val="TimesNewRoman9pt"/>
          <w:rFonts w:eastAsia="Sylfaen"/>
          <w:sz w:val="28"/>
          <w:szCs w:val="28"/>
          <w:lang w:val="ru-RU"/>
        </w:rPr>
        <w:t>«</w:t>
      </w:r>
      <w:r w:rsidRPr="00AE2A4E">
        <w:rPr>
          <w:rStyle w:val="TimesNewRoman9pt"/>
          <w:rFonts w:eastAsia="Sylfaen"/>
          <w:sz w:val="28"/>
          <w:szCs w:val="28"/>
        </w:rPr>
        <w:t>lensmann</w:t>
      </w:r>
      <w:r w:rsidRPr="00066EAE">
        <w:rPr>
          <w:rStyle w:val="TimesNewRoman9pt"/>
          <w:rFonts w:eastAsia="Sylfaen"/>
          <w:sz w:val="28"/>
          <w:szCs w:val="28"/>
          <w:lang w:val="ru-RU"/>
        </w:rPr>
        <w:t>»</w:t>
      </w:r>
      <w:r>
        <w:rPr>
          <w:rFonts w:ascii="Times New Roman" w:hAnsi="Times New Roman"/>
          <w:b w:val="0"/>
          <w:sz w:val="28"/>
          <w:szCs w:val="28"/>
        </w:rPr>
        <w:t xml:space="preserve"> по </w:t>
      </w:r>
      <w:r w:rsidRPr="00AE2A4E">
        <w:rPr>
          <w:rFonts w:ascii="Times New Roman" w:hAnsi="Times New Roman"/>
          <w:b w:val="0"/>
          <w:sz w:val="28"/>
          <w:szCs w:val="28"/>
        </w:rPr>
        <w:t>норвежски значит: «земельный», «сельский» чиновник. «Ленсманская» служба - это дословно «сель</w:t>
      </w:r>
      <w:r w:rsidRPr="00AE2A4E">
        <w:rPr>
          <w:rFonts w:ascii="Times New Roman" w:hAnsi="Times New Roman"/>
          <w:b w:val="0"/>
          <w:sz w:val="28"/>
          <w:szCs w:val="28"/>
        </w:rPr>
        <w:softHyphen/>
        <w:t>ская» или «земе</w:t>
      </w:r>
      <w:r>
        <w:rPr>
          <w:rFonts w:ascii="Times New Roman" w:hAnsi="Times New Roman"/>
          <w:b w:val="0"/>
          <w:sz w:val="28"/>
          <w:szCs w:val="28"/>
        </w:rPr>
        <w:t>льная» служба. Между тем и поли</w:t>
      </w:r>
      <w:r w:rsidRPr="00AE2A4E">
        <w:rPr>
          <w:rFonts w:ascii="Times New Roman" w:hAnsi="Times New Roman"/>
          <w:b w:val="0"/>
          <w:sz w:val="28"/>
          <w:szCs w:val="28"/>
        </w:rPr>
        <w:t>ция, и ленсманс</w:t>
      </w:r>
      <w:r>
        <w:rPr>
          <w:rFonts w:ascii="Times New Roman" w:hAnsi="Times New Roman"/>
          <w:b w:val="0"/>
          <w:sz w:val="28"/>
          <w:szCs w:val="28"/>
        </w:rPr>
        <w:t>кая служба развились из институ</w:t>
      </w:r>
      <w:r w:rsidRPr="00AE2A4E">
        <w:rPr>
          <w:rFonts w:ascii="Times New Roman" w:hAnsi="Times New Roman"/>
          <w:b w:val="0"/>
          <w:sz w:val="28"/>
          <w:szCs w:val="28"/>
        </w:rPr>
        <w:t>та ленсманов, который является старейшим госу</w:t>
      </w:r>
      <w:r w:rsidRPr="00AE2A4E">
        <w:rPr>
          <w:rFonts w:ascii="Times New Roman" w:hAnsi="Times New Roman"/>
          <w:b w:val="0"/>
          <w:sz w:val="28"/>
          <w:szCs w:val="28"/>
        </w:rPr>
        <w:softHyphen/>
        <w:t xml:space="preserve">дарственным </w:t>
      </w:r>
      <w:r>
        <w:rPr>
          <w:rFonts w:ascii="Times New Roman" w:hAnsi="Times New Roman"/>
          <w:b w:val="0"/>
          <w:sz w:val="28"/>
          <w:szCs w:val="28"/>
        </w:rPr>
        <w:t>институтом в Норвегии. Он насчи</w:t>
      </w:r>
      <w:r w:rsidRPr="00AE2A4E">
        <w:rPr>
          <w:rFonts w:ascii="Times New Roman" w:hAnsi="Times New Roman"/>
          <w:b w:val="0"/>
          <w:sz w:val="28"/>
          <w:szCs w:val="28"/>
        </w:rPr>
        <w:t>тывает более 800 лет своей истории и продолжает существовать в настоящее время.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Пер</w:t>
      </w:r>
      <w:r>
        <w:rPr>
          <w:rFonts w:ascii="Times New Roman" w:hAnsi="Times New Roman" w:cs="Times New Roman"/>
          <w:sz w:val="28"/>
          <w:szCs w:val="28"/>
        </w:rPr>
        <w:t>вые ленсманы появились при коро</w:t>
      </w:r>
      <w:r w:rsidRPr="00AE2A4E">
        <w:rPr>
          <w:rFonts w:ascii="Times New Roman" w:hAnsi="Times New Roman" w:cs="Times New Roman"/>
          <w:sz w:val="28"/>
          <w:szCs w:val="28"/>
        </w:rPr>
        <w:t>ле Сверре (1177-1201 гг.), которые подчинялись «сюссельману» - чиновнику, являвшимся административным руководителем земельной единицы - «сюсселя». Ленсманы решали разнообразны</w:t>
      </w:r>
      <w:r>
        <w:rPr>
          <w:rFonts w:ascii="Times New Roman" w:hAnsi="Times New Roman" w:cs="Times New Roman"/>
          <w:sz w:val="28"/>
          <w:szCs w:val="28"/>
        </w:rPr>
        <w:t>е административные задачи, вклю</w:t>
      </w:r>
      <w:r w:rsidRPr="00AE2A4E">
        <w:rPr>
          <w:rFonts w:ascii="Times New Roman" w:hAnsi="Times New Roman" w:cs="Times New Roman"/>
          <w:sz w:val="28"/>
          <w:szCs w:val="28"/>
        </w:rPr>
        <w:t>чавшие в себя прежде всего сбор налогов и по</w:t>
      </w:r>
      <w:r w:rsidRPr="00AE2A4E">
        <w:rPr>
          <w:rFonts w:ascii="Times New Roman" w:hAnsi="Times New Roman" w:cs="Times New Roman"/>
          <w:sz w:val="28"/>
          <w:szCs w:val="28"/>
        </w:rPr>
        <w:softHyphen/>
        <w:t>шлин для королевской казны и помощь судам. В поселениях сельского типа ленсманы обеспечива</w:t>
      </w:r>
      <w:r w:rsidRPr="00AE2A4E">
        <w:rPr>
          <w:rFonts w:ascii="Times New Roman" w:hAnsi="Times New Roman" w:cs="Times New Roman"/>
          <w:sz w:val="28"/>
          <w:szCs w:val="28"/>
        </w:rPr>
        <w:softHyphen/>
        <w:t>ли общественны</w:t>
      </w:r>
      <w:r>
        <w:rPr>
          <w:rFonts w:ascii="Times New Roman" w:hAnsi="Times New Roman" w:cs="Times New Roman"/>
          <w:sz w:val="28"/>
          <w:szCs w:val="28"/>
        </w:rPr>
        <w:t>й порядок, а также помогали сюс</w:t>
      </w:r>
      <w:r w:rsidRPr="00AE2A4E">
        <w:rPr>
          <w:rFonts w:ascii="Times New Roman" w:hAnsi="Times New Roman" w:cs="Times New Roman"/>
          <w:sz w:val="28"/>
          <w:szCs w:val="28"/>
        </w:rPr>
        <w:t xml:space="preserve">сельману в исполнении его обязанностей.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Pr>
          <w:rFonts w:ascii="Times New Roman" w:hAnsi="Times New Roman" w:cs="Times New Roman"/>
          <w:sz w:val="28"/>
          <w:szCs w:val="28"/>
        </w:rPr>
        <w:t>Еще одним государственным чинов</w:t>
      </w:r>
      <w:r w:rsidRPr="00AE2A4E">
        <w:rPr>
          <w:rFonts w:ascii="Times New Roman" w:hAnsi="Times New Roman" w:cs="Times New Roman"/>
          <w:sz w:val="28"/>
          <w:szCs w:val="28"/>
        </w:rPr>
        <w:t>ником в норвежских землях в Средневековье был фогден. Он отве</w:t>
      </w:r>
      <w:r>
        <w:rPr>
          <w:rFonts w:ascii="Times New Roman" w:hAnsi="Times New Roman" w:cs="Times New Roman"/>
          <w:sz w:val="28"/>
          <w:szCs w:val="28"/>
        </w:rPr>
        <w:t>чал за соблюдение законов на ме</w:t>
      </w:r>
      <w:r w:rsidRPr="00AE2A4E">
        <w:rPr>
          <w:rFonts w:ascii="Times New Roman" w:hAnsi="Times New Roman" w:cs="Times New Roman"/>
          <w:sz w:val="28"/>
          <w:szCs w:val="28"/>
        </w:rPr>
        <w:t>стах и вершил суд от имен</w:t>
      </w:r>
      <w:r>
        <w:rPr>
          <w:rFonts w:ascii="Times New Roman" w:hAnsi="Times New Roman" w:cs="Times New Roman"/>
          <w:sz w:val="28"/>
          <w:szCs w:val="28"/>
        </w:rPr>
        <w:t>и короля. При этом ленсманы также и его помощниками. В горо</w:t>
      </w:r>
      <w:r w:rsidRPr="00AE2A4E">
        <w:rPr>
          <w:rFonts w:ascii="Times New Roman" w:hAnsi="Times New Roman" w:cs="Times New Roman"/>
          <w:sz w:val="28"/>
          <w:szCs w:val="28"/>
        </w:rPr>
        <w:t>дах ведомством, исп</w:t>
      </w:r>
      <w:r>
        <w:rPr>
          <w:rFonts w:ascii="Times New Roman" w:hAnsi="Times New Roman" w:cs="Times New Roman"/>
          <w:sz w:val="28"/>
          <w:szCs w:val="28"/>
        </w:rPr>
        <w:t>олнявшим, в том числе схо</w:t>
      </w:r>
      <w:r w:rsidRPr="00AE2A4E">
        <w:rPr>
          <w:rFonts w:ascii="Times New Roman" w:hAnsi="Times New Roman" w:cs="Times New Roman"/>
          <w:sz w:val="28"/>
          <w:szCs w:val="28"/>
        </w:rPr>
        <w:t>жие с нынешней полицией функции, был корпус стражи. В его обязанности входило поддержание порядка в ноч</w:t>
      </w:r>
      <w:r>
        <w:rPr>
          <w:rFonts w:ascii="Times New Roman" w:hAnsi="Times New Roman" w:cs="Times New Roman"/>
          <w:sz w:val="28"/>
          <w:szCs w:val="28"/>
        </w:rPr>
        <w:t>ное время и предупреждение пожа</w:t>
      </w:r>
      <w:r w:rsidRPr="00AE2A4E">
        <w:rPr>
          <w:rFonts w:ascii="Times New Roman" w:hAnsi="Times New Roman" w:cs="Times New Roman"/>
          <w:sz w:val="28"/>
          <w:szCs w:val="28"/>
        </w:rPr>
        <w:t>ров.</w:t>
      </w:r>
      <w:r w:rsidRPr="00AE2A4E">
        <w:rPr>
          <w:rFonts w:ascii="Times New Roman" w:hAnsi="Times New Roman" w:cs="Times New Roman"/>
          <w:sz w:val="28"/>
          <w:szCs w:val="28"/>
        </w:rPr>
        <w:tab/>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1814 г. после образования норвежско-шведской унии в Норвегии был образованы департаменты юстиции и полиции, которые в 1818 г. были объедены в Королевское министерство юстиции и полиции частью которого </w:t>
      </w:r>
      <w:r>
        <w:rPr>
          <w:rFonts w:ascii="Times New Roman" w:hAnsi="Times New Roman" w:cs="Times New Roman"/>
          <w:sz w:val="28"/>
          <w:szCs w:val="28"/>
        </w:rPr>
        <w:t>стало «головное» полицейское ве</w:t>
      </w:r>
      <w:r w:rsidRPr="00AE2A4E">
        <w:rPr>
          <w:rFonts w:ascii="Times New Roman" w:hAnsi="Times New Roman" w:cs="Times New Roman"/>
          <w:sz w:val="28"/>
          <w:szCs w:val="28"/>
        </w:rPr>
        <w:t>домство  Однако в то время функ</w:t>
      </w:r>
      <w:r>
        <w:rPr>
          <w:rFonts w:ascii="Times New Roman" w:hAnsi="Times New Roman" w:cs="Times New Roman"/>
          <w:sz w:val="28"/>
          <w:szCs w:val="28"/>
        </w:rPr>
        <w:t>ции министерства были лишь курат</w:t>
      </w:r>
      <w:r w:rsidRPr="00AE2A4E">
        <w:rPr>
          <w:rFonts w:ascii="Times New Roman" w:hAnsi="Times New Roman" w:cs="Times New Roman"/>
          <w:sz w:val="28"/>
          <w:szCs w:val="28"/>
        </w:rPr>
        <w:t>орскими, поскольку в административном плане все полицейски</w:t>
      </w:r>
      <w:r>
        <w:rPr>
          <w:rFonts w:ascii="Times New Roman" w:hAnsi="Times New Roman" w:cs="Times New Roman"/>
          <w:sz w:val="28"/>
          <w:szCs w:val="28"/>
        </w:rPr>
        <w:t>е подразделения находились в ве</w:t>
      </w:r>
      <w:r w:rsidRPr="00AE2A4E">
        <w:rPr>
          <w:rFonts w:ascii="Times New Roman" w:hAnsi="Times New Roman" w:cs="Times New Roman"/>
          <w:sz w:val="28"/>
          <w:szCs w:val="28"/>
        </w:rPr>
        <w:t>дении городских и сельских коммун. Так деятельнос</w:t>
      </w:r>
      <w:r>
        <w:rPr>
          <w:rFonts w:ascii="Times New Roman" w:hAnsi="Times New Roman" w:cs="Times New Roman"/>
          <w:sz w:val="28"/>
          <w:szCs w:val="28"/>
        </w:rPr>
        <w:t>ть корпуса стражи курировали ом</w:t>
      </w:r>
      <w:r w:rsidRPr="00AE2A4E">
        <w:rPr>
          <w:rFonts w:ascii="Times New Roman" w:hAnsi="Times New Roman" w:cs="Times New Roman"/>
          <w:sz w:val="28"/>
          <w:szCs w:val="28"/>
        </w:rPr>
        <w:t xml:space="preserve">будсмены и городские фогдены.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Постепенно корпус стражи, в городах начиная с 1859 г. сменила служба констеблей, действовавшая по ан</w:t>
      </w:r>
      <w:r>
        <w:rPr>
          <w:rFonts w:ascii="Times New Roman" w:hAnsi="Times New Roman" w:cs="Times New Roman"/>
          <w:sz w:val="28"/>
          <w:szCs w:val="28"/>
        </w:rPr>
        <w:t>глийско</w:t>
      </w:r>
      <w:r w:rsidRPr="00AE2A4E">
        <w:rPr>
          <w:rFonts w:ascii="Times New Roman" w:hAnsi="Times New Roman" w:cs="Times New Roman"/>
          <w:sz w:val="28"/>
          <w:szCs w:val="28"/>
        </w:rPr>
        <w:t>му образцу, возглавляемые полицмейстером, которы</w:t>
      </w:r>
      <w:r>
        <w:rPr>
          <w:rFonts w:ascii="Times New Roman" w:hAnsi="Times New Roman" w:cs="Times New Roman"/>
          <w:sz w:val="28"/>
          <w:szCs w:val="28"/>
        </w:rPr>
        <w:t>й назначался фогденом. Полицмей</w:t>
      </w:r>
      <w:r w:rsidRPr="00AE2A4E">
        <w:rPr>
          <w:rFonts w:ascii="Times New Roman" w:hAnsi="Times New Roman" w:cs="Times New Roman"/>
          <w:sz w:val="28"/>
          <w:szCs w:val="28"/>
        </w:rPr>
        <w:t>стеры и констебли, помимо чисто полицейских функций, помогали фогдену в судопроизводстве, оказывали содейс</w:t>
      </w:r>
      <w:r>
        <w:rPr>
          <w:rFonts w:ascii="Times New Roman" w:hAnsi="Times New Roman" w:cs="Times New Roman"/>
          <w:sz w:val="28"/>
          <w:szCs w:val="28"/>
        </w:rPr>
        <w:t>твие в ведении городского хозяй</w:t>
      </w:r>
      <w:r w:rsidRPr="00AE2A4E">
        <w:rPr>
          <w:rFonts w:ascii="Times New Roman" w:hAnsi="Times New Roman" w:cs="Times New Roman"/>
          <w:sz w:val="28"/>
          <w:szCs w:val="28"/>
        </w:rPr>
        <w:t xml:space="preserve">ства, обустройстве новых городов.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дальнейшем с принятие в 1894 г. Закона о частичной реорганизации государственн</w:t>
      </w:r>
      <w:r>
        <w:rPr>
          <w:rFonts w:ascii="Times New Roman" w:hAnsi="Times New Roman" w:cs="Times New Roman"/>
          <w:sz w:val="28"/>
          <w:szCs w:val="28"/>
        </w:rPr>
        <w:t>ой службы привело к делению тер</w:t>
      </w:r>
      <w:r w:rsidRPr="00AE2A4E">
        <w:rPr>
          <w:rFonts w:ascii="Times New Roman" w:hAnsi="Times New Roman" w:cs="Times New Roman"/>
          <w:sz w:val="28"/>
          <w:szCs w:val="28"/>
        </w:rPr>
        <w:t xml:space="preserve">ритории Норвегии на полицейские округа, которые стали </w:t>
      </w:r>
      <w:r>
        <w:rPr>
          <w:rFonts w:ascii="Times New Roman" w:hAnsi="Times New Roman" w:cs="Times New Roman"/>
          <w:sz w:val="28"/>
          <w:szCs w:val="28"/>
        </w:rPr>
        <w:t>представлять собой город и сель</w:t>
      </w:r>
      <w:r w:rsidRPr="00AE2A4E">
        <w:rPr>
          <w:rFonts w:ascii="Times New Roman" w:hAnsi="Times New Roman" w:cs="Times New Roman"/>
          <w:sz w:val="28"/>
          <w:szCs w:val="28"/>
        </w:rPr>
        <w:t>скую местност</w:t>
      </w:r>
      <w:r>
        <w:rPr>
          <w:rFonts w:ascii="Times New Roman" w:hAnsi="Times New Roman" w:cs="Times New Roman"/>
          <w:sz w:val="28"/>
          <w:szCs w:val="28"/>
        </w:rPr>
        <w:t>ь вокруг города либо исключитель</w:t>
      </w:r>
      <w:r w:rsidRPr="00AE2A4E">
        <w:rPr>
          <w:rFonts w:ascii="Times New Roman" w:hAnsi="Times New Roman" w:cs="Times New Roman"/>
          <w:sz w:val="28"/>
          <w:szCs w:val="28"/>
        </w:rPr>
        <w:t>но сельскую местность. В результате были образованы 54 полицейских округа, границы которых охватывали только территорию коммун, а не провинции (фюльке), т.е. более мелких административно-территориальных единиц. Кроме того согласно данному закону упразднялся инст</w:t>
      </w:r>
      <w:r>
        <w:rPr>
          <w:rFonts w:ascii="Times New Roman" w:hAnsi="Times New Roman" w:cs="Times New Roman"/>
          <w:sz w:val="28"/>
          <w:szCs w:val="28"/>
        </w:rPr>
        <w:t>итут фогденов, функции ко</w:t>
      </w:r>
      <w:r w:rsidRPr="00AE2A4E">
        <w:rPr>
          <w:rFonts w:ascii="Times New Roman" w:hAnsi="Times New Roman" w:cs="Times New Roman"/>
          <w:sz w:val="28"/>
          <w:szCs w:val="28"/>
        </w:rPr>
        <w:t>торых передавались полицмейстерам. При этом последний фогден ушел в отставку в 1919 г.</w:t>
      </w:r>
    </w:p>
    <w:p w:rsidR="00066EAE" w:rsidRPr="00AE2A4E" w:rsidRDefault="00066EAE" w:rsidP="00D764AE">
      <w:pPr>
        <w:tabs>
          <w:tab w:val="left" w:pos="284"/>
          <w:tab w:val="left" w:pos="426"/>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Полицмейстеры стали отвечать как за службу полиции в городах, так и отчасти за службу ленсманов в сел</w:t>
      </w:r>
      <w:r>
        <w:rPr>
          <w:rFonts w:ascii="Times New Roman" w:hAnsi="Times New Roman" w:cs="Times New Roman"/>
          <w:sz w:val="28"/>
          <w:szCs w:val="28"/>
        </w:rPr>
        <w:t>ьской местности. Кроме того, по</w:t>
      </w:r>
      <w:r w:rsidRPr="00AE2A4E">
        <w:rPr>
          <w:rFonts w:ascii="Times New Roman" w:hAnsi="Times New Roman" w:cs="Times New Roman"/>
          <w:sz w:val="28"/>
          <w:szCs w:val="28"/>
        </w:rPr>
        <w:t>лицмейстеры п</w:t>
      </w:r>
      <w:r>
        <w:rPr>
          <w:rFonts w:ascii="Times New Roman" w:hAnsi="Times New Roman" w:cs="Times New Roman"/>
          <w:sz w:val="28"/>
          <w:szCs w:val="28"/>
        </w:rPr>
        <w:t>олучили в свое распоряжение мно</w:t>
      </w:r>
      <w:r w:rsidRPr="00AE2A4E">
        <w:rPr>
          <w:rFonts w:ascii="Times New Roman" w:hAnsi="Times New Roman" w:cs="Times New Roman"/>
          <w:sz w:val="28"/>
          <w:szCs w:val="28"/>
        </w:rPr>
        <w:t>гих юридичес</w:t>
      </w:r>
      <w:r>
        <w:rPr>
          <w:rFonts w:ascii="Times New Roman" w:hAnsi="Times New Roman" w:cs="Times New Roman"/>
          <w:sz w:val="28"/>
          <w:szCs w:val="28"/>
        </w:rPr>
        <w:t>ки компетентных сотрудников, ко</w:t>
      </w:r>
      <w:r w:rsidRPr="00AE2A4E">
        <w:rPr>
          <w:rFonts w:ascii="Times New Roman" w:hAnsi="Times New Roman" w:cs="Times New Roman"/>
          <w:sz w:val="28"/>
          <w:szCs w:val="28"/>
        </w:rPr>
        <w:t>торые обеспе</w:t>
      </w:r>
      <w:r w:rsidRPr="00AE2A4E">
        <w:rPr>
          <w:rStyle w:val="21"/>
          <w:rFonts w:ascii="Times New Roman" w:hAnsi="Times New Roman" w:cs="Times New Roman"/>
          <w:sz w:val="28"/>
          <w:szCs w:val="28"/>
        </w:rPr>
        <w:t>чив</w:t>
      </w:r>
      <w:r>
        <w:rPr>
          <w:rFonts w:ascii="Times New Roman" w:hAnsi="Times New Roman" w:cs="Times New Roman"/>
          <w:sz w:val="28"/>
          <w:szCs w:val="28"/>
        </w:rPr>
        <w:t>али взимание денежных штра</w:t>
      </w:r>
      <w:r w:rsidRPr="00AE2A4E">
        <w:rPr>
          <w:rFonts w:ascii="Times New Roman" w:hAnsi="Times New Roman" w:cs="Times New Roman"/>
          <w:sz w:val="28"/>
          <w:szCs w:val="28"/>
        </w:rPr>
        <w:t>фов и судебное сопровож</w:t>
      </w:r>
      <w:r>
        <w:rPr>
          <w:rFonts w:ascii="Times New Roman" w:hAnsi="Times New Roman" w:cs="Times New Roman"/>
          <w:sz w:val="28"/>
          <w:szCs w:val="28"/>
        </w:rPr>
        <w:t>дение. Вместе с тем полиция про</w:t>
      </w:r>
      <w:r w:rsidRPr="00AE2A4E">
        <w:rPr>
          <w:rFonts w:ascii="Times New Roman" w:hAnsi="Times New Roman" w:cs="Times New Roman"/>
          <w:sz w:val="28"/>
          <w:szCs w:val="28"/>
        </w:rPr>
        <w:t xml:space="preserve">должала содержаться за счет отдельных городских и сельских коммун и соответственно находилась в их административном подчинении. </w:t>
      </w:r>
      <w:r w:rsidRPr="00AE2A4E">
        <w:rPr>
          <w:rFonts w:ascii="Times New Roman" w:hAnsi="Times New Roman" w:cs="Times New Roman"/>
          <w:color w:val="000000"/>
          <w:sz w:val="28"/>
          <w:szCs w:val="28"/>
        </w:rPr>
        <w:t>Деятельность органов осуществляющих полицейские  функции в то время регулировался принятым в 1887 г. Уголовно-процессуальным законом, а также принятыми  в  1915 г. Гражданским процессуальным законом и Законом о судопроизводст</w:t>
      </w:r>
      <w:r>
        <w:rPr>
          <w:rFonts w:ascii="Times New Roman" w:hAnsi="Times New Roman" w:cs="Times New Roman"/>
          <w:color w:val="000000"/>
          <w:sz w:val="28"/>
          <w:szCs w:val="28"/>
        </w:rPr>
        <w:t>ве, касающихся организации и де</w:t>
      </w:r>
      <w:r w:rsidRPr="00AE2A4E">
        <w:rPr>
          <w:rFonts w:ascii="Times New Roman" w:hAnsi="Times New Roman" w:cs="Times New Roman"/>
          <w:color w:val="000000"/>
          <w:sz w:val="28"/>
          <w:szCs w:val="28"/>
        </w:rPr>
        <w:t>ятельности, как гражданских, так и уголовных судов.</w:t>
      </w:r>
    </w:p>
    <w:p w:rsidR="00066EAE" w:rsidRPr="00AE2A4E" w:rsidRDefault="00066EAE"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Первый за</w:t>
      </w:r>
      <w:r w:rsidRPr="00AE2A4E">
        <w:rPr>
          <w:rFonts w:ascii="Times New Roman" w:hAnsi="Times New Roman" w:cs="Times New Roman"/>
          <w:sz w:val="28"/>
          <w:szCs w:val="28"/>
        </w:rPr>
        <w:t>кон о местной полиции в Норвегии был принят в 1927 г., в котором вп</w:t>
      </w:r>
      <w:r>
        <w:rPr>
          <w:rFonts w:ascii="Times New Roman" w:hAnsi="Times New Roman" w:cs="Times New Roman"/>
          <w:sz w:val="28"/>
          <w:szCs w:val="28"/>
        </w:rPr>
        <w:t>ервые был определены порядок ор</w:t>
      </w:r>
      <w:r w:rsidRPr="00AE2A4E">
        <w:rPr>
          <w:rFonts w:ascii="Times New Roman" w:hAnsi="Times New Roman" w:cs="Times New Roman"/>
          <w:sz w:val="28"/>
          <w:szCs w:val="28"/>
        </w:rPr>
        <w:t>ганизации пол</w:t>
      </w:r>
      <w:r>
        <w:rPr>
          <w:rFonts w:ascii="Times New Roman" w:hAnsi="Times New Roman" w:cs="Times New Roman"/>
          <w:sz w:val="28"/>
          <w:szCs w:val="28"/>
        </w:rPr>
        <w:t>ицейских подразделений в отдель</w:t>
      </w:r>
      <w:r w:rsidRPr="00AE2A4E">
        <w:rPr>
          <w:rFonts w:ascii="Times New Roman" w:hAnsi="Times New Roman" w:cs="Times New Roman"/>
          <w:sz w:val="28"/>
          <w:szCs w:val="28"/>
        </w:rPr>
        <w:t xml:space="preserve">ной коммуне, а </w:t>
      </w:r>
      <w:r>
        <w:rPr>
          <w:rFonts w:ascii="Times New Roman" w:hAnsi="Times New Roman" w:cs="Times New Roman"/>
          <w:sz w:val="28"/>
          <w:szCs w:val="28"/>
        </w:rPr>
        <w:t>также регулированы некоторые по</w:t>
      </w:r>
      <w:r w:rsidRPr="00AE2A4E">
        <w:rPr>
          <w:rFonts w:ascii="Times New Roman" w:hAnsi="Times New Roman" w:cs="Times New Roman"/>
          <w:sz w:val="28"/>
          <w:szCs w:val="28"/>
        </w:rPr>
        <w:t>лицейские функции. Однако в нем не нашли отражения, в част</w:t>
      </w:r>
      <w:r>
        <w:rPr>
          <w:rFonts w:ascii="Times New Roman" w:hAnsi="Times New Roman" w:cs="Times New Roman"/>
          <w:sz w:val="28"/>
          <w:szCs w:val="28"/>
        </w:rPr>
        <w:t>ности такие вопросы как назначе</w:t>
      </w:r>
      <w:r w:rsidRPr="00AE2A4E">
        <w:rPr>
          <w:rFonts w:ascii="Times New Roman" w:hAnsi="Times New Roman" w:cs="Times New Roman"/>
          <w:sz w:val="28"/>
          <w:szCs w:val="28"/>
        </w:rPr>
        <w:t xml:space="preserve">ние на должности и </w:t>
      </w:r>
      <w:r>
        <w:rPr>
          <w:rFonts w:ascii="Times New Roman" w:hAnsi="Times New Roman" w:cs="Times New Roman"/>
          <w:sz w:val="28"/>
          <w:szCs w:val="28"/>
        </w:rPr>
        <w:t>смена личного состава, это оста</w:t>
      </w:r>
      <w:r w:rsidRPr="00AE2A4E">
        <w:rPr>
          <w:rFonts w:ascii="Times New Roman" w:hAnsi="Times New Roman" w:cs="Times New Roman"/>
          <w:sz w:val="28"/>
          <w:szCs w:val="28"/>
        </w:rPr>
        <w:t>лись в компетенции самих коммун. Нова</w:t>
      </w:r>
      <w:r>
        <w:rPr>
          <w:rFonts w:ascii="Times New Roman" w:hAnsi="Times New Roman" w:cs="Times New Roman"/>
          <w:sz w:val="28"/>
          <w:szCs w:val="28"/>
        </w:rPr>
        <w:t>я попытка «огосударствления» по</w:t>
      </w:r>
      <w:r w:rsidRPr="00AE2A4E">
        <w:rPr>
          <w:rFonts w:ascii="Times New Roman" w:hAnsi="Times New Roman" w:cs="Times New Roman"/>
          <w:sz w:val="28"/>
          <w:szCs w:val="28"/>
        </w:rPr>
        <w:t>лиции в Норвегии была предпринята в 1932 г. когда  в цел</w:t>
      </w:r>
      <w:r>
        <w:rPr>
          <w:rFonts w:ascii="Times New Roman" w:hAnsi="Times New Roman" w:cs="Times New Roman"/>
          <w:sz w:val="28"/>
          <w:szCs w:val="28"/>
        </w:rPr>
        <w:t>ях оказания помощи местной поли</w:t>
      </w:r>
      <w:r w:rsidRPr="00AE2A4E">
        <w:rPr>
          <w:rFonts w:ascii="Times New Roman" w:hAnsi="Times New Roman" w:cs="Times New Roman"/>
          <w:sz w:val="28"/>
          <w:szCs w:val="28"/>
        </w:rPr>
        <w:t xml:space="preserve">ции, по их соответствующему запросу, в решении тех или </w:t>
      </w:r>
      <w:r>
        <w:rPr>
          <w:rFonts w:ascii="Times New Roman" w:hAnsi="Times New Roman" w:cs="Times New Roman"/>
          <w:sz w:val="28"/>
          <w:szCs w:val="28"/>
        </w:rPr>
        <w:t>иных задач, которые местная по</w:t>
      </w:r>
      <w:r w:rsidRPr="00AE2A4E">
        <w:rPr>
          <w:rFonts w:ascii="Times New Roman" w:hAnsi="Times New Roman" w:cs="Times New Roman"/>
          <w:sz w:val="28"/>
          <w:szCs w:val="28"/>
        </w:rPr>
        <w:t>лиция не могла решить в од</w:t>
      </w:r>
      <w:r>
        <w:rPr>
          <w:rFonts w:ascii="Times New Roman" w:hAnsi="Times New Roman" w:cs="Times New Roman"/>
          <w:sz w:val="28"/>
          <w:szCs w:val="28"/>
        </w:rPr>
        <w:t>иночку, была образована государ</w:t>
      </w:r>
      <w:r w:rsidRPr="00AE2A4E">
        <w:rPr>
          <w:rFonts w:ascii="Times New Roman" w:hAnsi="Times New Roman" w:cs="Times New Roman"/>
          <w:sz w:val="28"/>
          <w:szCs w:val="28"/>
        </w:rPr>
        <w:t xml:space="preserve">ственная полиция (статсполиция).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Однако уже в 1937 г., когда вступил в силу новый Закон о полиции, статсполиция была упразднена, поскольку согласно ему все полицейские подразделения были выведены и</w:t>
      </w:r>
      <w:r>
        <w:rPr>
          <w:rFonts w:ascii="Times New Roman" w:hAnsi="Times New Roman" w:cs="Times New Roman"/>
          <w:sz w:val="28"/>
          <w:szCs w:val="28"/>
        </w:rPr>
        <w:t>з коммунального подчинения и пе</w:t>
      </w:r>
      <w:r w:rsidRPr="00AE2A4E">
        <w:rPr>
          <w:rFonts w:ascii="Times New Roman" w:hAnsi="Times New Roman" w:cs="Times New Roman"/>
          <w:sz w:val="28"/>
          <w:szCs w:val="28"/>
        </w:rPr>
        <w:t xml:space="preserve">решли в ведение </w:t>
      </w:r>
      <w:r>
        <w:rPr>
          <w:rFonts w:ascii="Times New Roman" w:hAnsi="Times New Roman" w:cs="Times New Roman"/>
          <w:sz w:val="28"/>
          <w:szCs w:val="28"/>
        </w:rPr>
        <w:t>государства. Именно с этого вре</w:t>
      </w:r>
      <w:r w:rsidRPr="00AE2A4E">
        <w:rPr>
          <w:rFonts w:ascii="Times New Roman" w:hAnsi="Times New Roman" w:cs="Times New Roman"/>
          <w:sz w:val="28"/>
          <w:szCs w:val="28"/>
        </w:rPr>
        <w:t>мени Норвегия получила единую государствен</w:t>
      </w:r>
      <w:r w:rsidRPr="00AE2A4E">
        <w:rPr>
          <w:rFonts w:ascii="Times New Roman" w:hAnsi="Times New Roman" w:cs="Times New Roman"/>
          <w:sz w:val="28"/>
          <w:szCs w:val="28"/>
        </w:rPr>
        <w:softHyphen/>
        <w:t>ную полицию, подчиненную в организационном плане Королев</w:t>
      </w:r>
      <w:r>
        <w:rPr>
          <w:rFonts w:ascii="Times New Roman" w:hAnsi="Times New Roman" w:cs="Times New Roman"/>
          <w:sz w:val="28"/>
          <w:szCs w:val="28"/>
        </w:rPr>
        <w:t>скому министерству юстиции и по</w:t>
      </w:r>
      <w:r w:rsidRPr="00AE2A4E">
        <w:rPr>
          <w:rFonts w:ascii="Times New Roman" w:hAnsi="Times New Roman" w:cs="Times New Roman"/>
          <w:sz w:val="28"/>
          <w:szCs w:val="28"/>
        </w:rPr>
        <w:t>лиции. Вместе с тем ленсманская служб</w:t>
      </w:r>
      <w:r>
        <w:rPr>
          <w:rFonts w:ascii="Times New Roman" w:hAnsi="Times New Roman" w:cs="Times New Roman"/>
          <w:sz w:val="28"/>
          <w:szCs w:val="28"/>
        </w:rPr>
        <w:t>а еще до 90-х годов ХХ в. подчи</w:t>
      </w:r>
      <w:r w:rsidRPr="00AE2A4E">
        <w:rPr>
          <w:rFonts w:ascii="Times New Roman" w:hAnsi="Times New Roman" w:cs="Times New Roman"/>
          <w:sz w:val="28"/>
          <w:szCs w:val="28"/>
        </w:rPr>
        <w:t>нялась губернатору провинции (фюльке). Кроме того ленсманы жалование от государства стали получать только в послевоенные годы, а еще до 1974</w:t>
      </w:r>
      <w:r>
        <w:rPr>
          <w:rFonts w:ascii="Times New Roman" w:hAnsi="Times New Roman" w:cs="Times New Roman"/>
          <w:sz w:val="28"/>
          <w:szCs w:val="28"/>
        </w:rPr>
        <w:t xml:space="preserve"> г. они сами оплачивали содержа</w:t>
      </w:r>
      <w:r w:rsidRPr="00AE2A4E">
        <w:rPr>
          <w:rFonts w:ascii="Times New Roman" w:hAnsi="Times New Roman" w:cs="Times New Roman"/>
          <w:sz w:val="28"/>
          <w:szCs w:val="28"/>
        </w:rPr>
        <w:t xml:space="preserve">ние своего офиса. </w:t>
      </w:r>
    </w:p>
    <w:p w:rsidR="00066EAE" w:rsidRPr="00AE2A4E" w:rsidRDefault="00066EAE" w:rsidP="00D764AE">
      <w:pPr>
        <w:pStyle w:val="a8"/>
        <w:spacing w:before="0" w:beforeAutospacing="0" w:after="0" w:afterAutospacing="0"/>
        <w:ind w:firstLine="284"/>
        <w:jc w:val="both"/>
        <w:rPr>
          <w:sz w:val="28"/>
          <w:szCs w:val="28"/>
        </w:rPr>
      </w:pPr>
      <w:r w:rsidRPr="00AE2A4E">
        <w:rPr>
          <w:bCs/>
          <w:iCs/>
          <w:sz w:val="28"/>
          <w:szCs w:val="28"/>
        </w:rPr>
        <w:t>Серьезное реформирование этой сферы было начато в 1994 г. Так, административная ответственность за управления ленсманов была передана от губернаторов к начальникам полицейских округов. Эта мера объясняется тем, что функции ленсманов, которые изначально занимались, прежде всего, административными вопросами (например, сбором налогов, дорогами, собственностью и т.п.), а уж потом полицейскими, к 90-м годам ХХ в. фактически свелись к исполнению в основном полицейских обязанностей. При этом л</w:t>
      </w:r>
      <w:r>
        <w:rPr>
          <w:sz w:val="28"/>
          <w:szCs w:val="28"/>
        </w:rPr>
        <w:t>енсманская служба оконча</w:t>
      </w:r>
      <w:r w:rsidRPr="00AE2A4E">
        <w:rPr>
          <w:sz w:val="28"/>
          <w:szCs w:val="28"/>
        </w:rPr>
        <w:t>тельно вошла в единое полицейское ведомство, а полицейские ок</w:t>
      </w:r>
      <w:r>
        <w:rPr>
          <w:sz w:val="28"/>
          <w:szCs w:val="28"/>
        </w:rPr>
        <w:t>руга стали всесторонним средото</w:t>
      </w:r>
      <w:r w:rsidRPr="00AE2A4E">
        <w:rPr>
          <w:sz w:val="28"/>
          <w:szCs w:val="28"/>
        </w:rPr>
        <w:t xml:space="preserve">чием полицейской власти, только с принятием в 1995 г. очередного Закона о полиции, в котором, в частности, были определены </w:t>
      </w:r>
      <w:r>
        <w:rPr>
          <w:sz w:val="28"/>
          <w:szCs w:val="28"/>
        </w:rPr>
        <w:t>новые принципы организации поли</w:t>
      </w:r>
      <w:r w:rsidRPr="00AE2A4E">
        <w:rPr>
          <w:sz w:val="28"/>
          <w:szCs w:val="28"/>
        </w:rPr>
        <w:t>цейской и ленсманской службы.</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настоящее время полномочия полиции и основные принципы ее работы урегулированы в новом Законе о судебной практике и процедуре в уголовном производстве (Уголовно-процессуальный закон), заменивший аналогичный Закон 1887 г., Законе об уголовном судопроизводстве .всту</w:t>
      </w:r>
      <w:r>
        <w:rPr>
          <w:rFonts w:ascii="Times New Roman" w:hAnsi="Times New Roman" w:cs="Times New Roman"/>
          <w:sz w:val="28"/>
          <w:szCs w:val="28"/>
        </w:rPr>
        <w:t>пивший в силу в 1986 г. и  заме</w:t>
      </w:r>
      <w:r w:rsidRPr="00AE2A4E">
        <w:rPr>
          <w:rFonts w:ascii="Times New Roman" w:hAnsi="Times New Roman" w:cs="Times New Roman"/>
          <w:sz w:val="28"/>
          <w:szCs w:val="28"/>
        </w:rPr>
        <w:t xml:space="preserve">нивший аналогичный Закон 1915 г., Законе О полиции 1995 г., Законах о полицейской службе в отдельных территориях (в частности в Христиании, в самоуправляемых городах и др.), и других нормативных актах. В отношении Свальбарда (Шпицберген), Ян Мэйна и других территорий, находящихся под норвежским суверенитетом в качестве «зависимых», Король может устанавливать дополнительные правила, он также утверждает «Правила для полиции».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свою очередь Министр юстиции и полиции вправе разрабатывать инструкции, регламентирующие отдельные вопросы деятельности полицейских органов. Также в нормативных актах, установленных муниципалитетом и одобренных министерством или государственной службой, могут быть определены правила относительно: поддержания общественного порядка, движения, предотвращения порчи имущества (расклеивание, роспись на стенах и т.п.); проведения массовых мероприятий (митингов, шествий демонстраций, концертов и т.д.); поведения лиц, не достигших 15-летнего возраста, если не сопровождаются родителями или другими лицами; регулирования коммерческой деятельности в публичном месте, которое не регулируется другими документами. При этом в соответствии с законодательством основными обязанностями норвежской полиции являются:</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защищать людей, частную и публичную собственность, поддерживать правомерную деятельность, обеспечивать общественный порядок и безопасность, обеспечивать защиту от любой угрозы безопасности;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предотвращать преступления и другие нарушения общественного порядка;</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пресекать преступную деятельность, преследовать наказуемые действия;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обеспечить граждан помощью в опасной ситуации;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 запросу обеспечивают другие публичные власти защитой и помощью во время выполнения ими своих обязанностей;</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сотрудничать с другими властями и организациями; выполнить другие функции, вытекающие из закона или обычая.</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Также к по</w:t>
      </w:r>
      <w:r w:rsidRPr="00AE2A4E">
        <w:rPr>
          <w:rFonts w:ascii="Times New Roman" w:eastAsia="Times New Roman" w:hAnsi="Times New Roman" w:cs="Times New Roman"/>
          <w:sz w:val="28"/>
          <w:szCs w:val="28"/>
        </w:rPr>
        <w:t xml:space="preserve">лномочиям полиции относятся: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осуществление пограничного контроля, патрулирование шоссе и морского патрулирования; </w:t>
      </w:r>
      <w:r w:rsidRPr="00AE2A4E">
        <w:rPr>
          <w:rFonts w:ascii="Times New Roman" w:eastAsia="Times New Roman" w:hAnsi="Times New Roman" w:cs="Times New Roman"/>
          <w:sz w:val="28"/>
          <w:szCs w:val="28"/>
        </w:rPr>
        <w:tab/>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координация поисково-спасательных работ;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безопасность посольств и осуществление личной охраны членов правительства, королевской семьи и «других нуждающихся»;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выдача паспортов  и национальных удостоверений личности (с 2020 г.), лицензий на огнестрельное оружие, разрешений на проведение лотереи;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выдача и отзыв водительских удостоверений;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утверждение охранных компаний и «вышибал»;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разработка рекомендаций муниципальным советам по выдаче лицензий на продажу алкоголя, открытию магазинов секонд-хэндов, по обращению с бесхозными собаками и животными под присмотром людей, «приговоренных к непригодным для содержания животных»;</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борьба с терроризмом, «если Норвегия не подвергается вооруженному нападению».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Полиция обязана оказывать и помощь другим государственным учреждениям, в том числе органам здравоохранения, когда необходимо применить силу. Полиция также несет ответственность за транспортировку заключенных во время содержания под стражей, включая конвоирование в суд и обратно. Кроме того, у полиции есть обязанности, связанные с гражданскими судебными делами, такими как осуществление деятельности, по исполненным листам, оценка естественного ущерба, помощь судам после принятия решения о банкротстве кого либо, и осуществлять деятельность в качестве нотариуса.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В процессе осуществления охраны общественного порядка полиция имеет право </w:t>
      </w:r>
      <w:r w:rsidRPr="00AE2A4E">
        <w:rPr>
          <w:rFonts w:ascii="Times New Roman" w:hAnsi="Times New Roman" w:cs="Times New Roman"/>
          <w:sz w:val="28"/>
          <w:szCs w:val="28"/>
        </w:rPr>
        <w:t xml:space="preserve">запрещать нахождение людей в  определенных местностях и территориях, изымать опасные объекты, приказывать, чтобы та или иная деятельность была приостановлена или изменена, входить в здания, сооружения и другие объекты частной собственности. Также сотрудники полиции имеют право доставлять в отделение полиции или другое помещение, «используемое в течение выполнения полицейской службы»  лиц: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«нарушающих мир, порядок или движение» в общественном месте;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находящихся в состоянии опьянения, вызванным алкоголем или другими опьяняющими или обезболивающими веществами, нарушающие общественный порядок, или «законное движение»;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пристывающим к другим лицам или «причиняю</w:t>
      </w:r>
      <w:r>
        <w:rPr>
          <w:rFonts w:ascii="Times New Roman" w:hAnsi="Times New Roman" w:cs="Times New Roman"/>
          <w:sz w:val="28"/>
          <w:szCs w:val="28"/>
        </w:rPr>
        <w:t>щим опасность себе или другим»;</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не выполняющим законных требований полицейского;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находящихся в</w:t>
      </w:r>
      <w:r>
        <w:rPr>
          <w:rFonts w:ascii="Times New Roman" w:hAnsi="Times New Roman" w:cs="Times New Roman"/>
          <w:sz w:val="28"/>
          <w:szCs w:val="28"/>
        </w:rPr>
        <w:t>близи от места преступления.</w:t>
      </w:r>
      <w:r w:rsidRPr="00AE2A4E">
        <w:rPr>
          <w:rFonts w:ascii="Times New Roman" w:hAnsi="Times New Roman" w:cs="Times New Roman"/>
          <w:sz w:val="28"/>
          <w:szCs w:val="28"/>
        </w:rPr>
        <w:t xml:space="preserve"> </w:t>
      </w:r>
    </w:p>
    <w:p w:rsidR="00066EA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Причем никто не может быть задержан дольше, чем это необходимо, но не больше чем  на четыре часа. При задержании  лица, полиция может произвести его досмотр, в целях идентификации его личности, если он отказывается назвать свое имя, дату рождения, год рождения, занятия и места жительства, или если имеются основания считать, что представленные им сведения являются ложными, а также на предмет обнаружения оружия или других опасных объектов.  У задержанного могут быть изъяты объекты, которые могут причинить вред ему самому или другим лицам. Указанные объекты и деньги хранятся в специальном мес</w:t>
      </w:r>
      <w:r>
        <w:rPr>
          <w:rFonts w:ascii="Times New Roman" w:hAnsi="Times New Roman" w:cs="Times New Roman"/>
          <w:sz w:val="28"/>
          <w:szCs w:val="28"/>
        </w:rPr>
        <w:t>те в полицейском подразделении.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главное правило совершения по</w:t>
      </w:r>
      <w:r>
        <w:rPr>
          <w:rFonts w:ascii="Times New Roman" w:hAnsi="Times New Roman" w:cs="Times New Roman"/>
          <w:sz w:val="28"/>
          <w:szCs w:val="28"/>
        </w:rPr>
        <w:t xml:space="preserve">лицейских действий в Норвегии </w:t>
      </w:r>
      <w:r w:rsidRPr="00AE2A4E">
        <w:rPr>
          <w:rFonts w:ascii="Times New Roman" w:hAnsi="Times New Roman" w:cs="Times New Roman"/>
          <w:sz w:val="28"/>
          <w:szCs w:val="28"/>
        </w:rPr>
        <w:t xml:space="preserve">это правило «разумной достаточности», т.е. если цель можно достичь через информирование, совет или предупреждение, полиция не должна использовать более сильные средства. Используемые средства должны быть соразмерны серьезности ситуации, целям и обстоятельствам. Полиция может применять силу лишь в той мере, в какой это необходимо для выполнения полицейских обязанностей.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Кроме того Сотрудники полиции при исполнении своих полномочий должны иметь средства «полицейской идентификации». При обращении к гражданам офицер полиции обязан заявить свое имя, звание и должность лицу, в отношении которого он осуществляет полицейские полномочия. Сотрудники полиции «не в форме» должны представить «полицейскую и</w:t>
      </w:r>
      <w:r>
        <w:rPr>
          <w:rFonts w:ascii="Times New Roman" w:hAnsi="Times New Roman" w:cs="Times New Roman"/>
          <w:sz w:val="28"/>
          <w:szCs w:val="28"/>
        </w:rPr>
        <w:t>дентификацию» по требованию.</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свою очередь Согласно ст. 5 Закона о полиции, каждый человек обязан немедленно подчиниться требованиям или сигналам, подаваемым полицией. Также лицо, желающее использовать общественное место для демонстрации, процессии, рекламы или т.п., должно уведомить об этом полицию заранее. При этом полицией могут быть установлены правила проведения конкретного мероприятия. В некоторых случаях организаторы могут быть обязаны возместить часть затрат на контроль такого мероприятия.</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Согласно уголовно-процессуальному законодательству Норвегии предварительное следствие по уголовным делам ведут органы полиции, и очень редко другие органы. При этом оно регламент</w:t>
      </w:r>
      <w:r>
        <w:rPr>
          <w:rFonts w:ascii="Times New Roman" w:hAnsi="Times New Roman" w:cs="Times New Roman"/>
          <w:color w:val="000000"/>
          <w:sz w:val="28"/>
          <w:szCs w:val="28"/>
        </w:rPr>
        <w:t>ирует порядок его ведения, запи</w:t>
      </w:r>
      <w:r w:rsidRPr="00AE2A4E">
        <w:rPr>
          <w:rFonts w:ascii="Times New Roman" w:hAnsi="Times New Roman" w:cs="Times New Roman"/>
          <w:color w:val="000000"/>
          <w:sz w:val="28"/>
          <w:szCs w:val="28"/>
        </w:rPr>
        <w:t>си о совершении</w:t>
      </w:r>
      <w:r>
        <w:rPr>
          <w:rFonts w:ascii="Times New Roman" w:hAnsi="Times New Roman" w:cs="Times New Roman"/>
          <w:color w:val="000000"/>
          <w:sz w:val="28"/>
          <w:szCs w:val="28"/>
        </w:rPr>
        <w:t xml:space="preserve"> преступления, фиксирования фак</w:t>
      </w:r>
      <w:r w:rsidRPr="00AE2A4E">
        <w:rPr>
          <w:rFonts w:ascii="Times New Roman" w:hAnsi="Times New Roman" w:cs="Times New Roman"/>
          <w:color w:val="000000"/>
          <w:sz w:val="28"/>
          <w:szCs w:val="28"/>
        </w:rPr>
        <w:t>тов смерти физиче</w:t>
      </w:r>
      <w:r>
        <w:rPr>
          <w:rFonts w:ascii="Times New Roman" w:hAnsi="Times New Roman" w:cs="Times New Roman"/>
          <w:color w:val="000000"/>
          <w:sz w:val="28"/>
          <w:szCs w:val="28"/>
        </w:rPr>
        <w:t>ских лиц, снятия показания с по</w:t>
      </w:r>
      <w:r w:rsidRPr="00AE2A4E">
        <w:rPr>
          <w:rFonts w:ascii="Times New Roman" w:hAnsi="Times New Roman" w:cs="Times New Roman"/>
          <w:color w:val="000000"/>
          <w:sz w:val="28"/>
          <w:szCs w:val="28"/>
        </w:rPr>
        <w:t>дозреваемых, свидетелей, экспертов и т.д. Полиция может рассле</w:t>
      </w:r>
      <w:r w:rsidRPr="00AE2A4E">
        <w:rPr>
          <w:rFonts w:ascii="Times New Roman" w:hAnsi="Times New Roman" w:cs="Times New Roman"/>
          <w:color w:val="000000"/>
          <w:sz w:val="28"/>
          <w:szCs w:val="28"/>
        </w:rPr>
        <w:softHyphen/>
        <w:t>довать все уголовные дела, а также обращаться в суд за санкцией об использовании мер принуждения и утверждать в суде вынесенные ей предварительные постановления. Но при наличии «особых обстоятельств» суд по запросу прокуратуры мож</w:t>
      </w:r>
      <w:r>
        <w:rPr>
          <w:rFonts w:ascii="Times New Roman" w:hAnsi="Times New Roman" w:cs="Times New Roman"/>
          <w:color w:val="000000"/>
          <w:sz w:val="28"/>
          <w:szCs w:val="28"/>
        </w:rPr>
        <w:t>ет принять ведение предваритель</w:t>
      </w:r>
      <w:r w:rsidRPr="00AE2A4E">
        <w:rPr>
          <w:rFonts w:ascii="Times New Roman" w:hAnsi="Times New Roman" w:cs="Times New Roman"/>
          <w:color w:val="000000"/>
          <w:sz w:val="28"/>
          <w:szCs w:val="28"/>
        </w:rPr>
        <w:t>ного следствия на себя.</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Полиция самостоятельно имеет право принимать решения о возбуждении уголовного преследования п</w:t>
      </w:r>
      <w:r>
        <w:rPr>
          <w:rFonts w:ascii="Times New Roman" w:hAnsi="Times New Roman" w:cs="Times New Roman"/>
          <w:color w:val="000000"/>
          <w:sz w:val="28"/>
          <w:szCs w:val="28"/>
        </w:rPr>
        <w:t>о делам о так называемых «незна</w:t>
      </w:r>
      <w:r w:rsidRPr="00AE2A4E">
        <w:rPr>
          <w:rFonts w:ascii="Times New Roman" w:hAnsi="Times New Roman" w:cs="Times New Roman"/>
          <w:color w:val="000000"/>
          <w:sz w:val="28"/>
          <w:szCs w:val="28"/>
        </w:rPr>
        <w:t>чительных преступлениях». Однако Король вправе делегировать поли</w:t>
      </w:r>
      <w:r>
        <w:rPr>
          <w:rFonts w:ascii="Times New Roman" w:hAnsi="Times New Roman" w:cs="Times New Roman"/>
          <w:color w:val="000000"/>
          <w:sz w:val="28"/>
          <w:szCs w:val="28"/>
        </w:rPr>
        <w:t>ции права решения вопроса о воз</w:t>
      </w:r>
      <w:r w:rsidRPr="00AE2A4E">
        <w:rPr>
          <w:rFonts w:ascii="Times New Roman" w:hAnsi="Times New Roman" w:cs="Times New Roman"/>
          <w:color w:val="000000"/>
          <w:sz w:val="28"/>
          <w:szCs w:val="28"/>
        </w:rPr>
        <w:t>буждении уголовного преследования по ряду друг</w:t>
      </w:r>
      <w:r>
        <w:rPr>
          <w:rFonts w:ascii="Times New Roman" w:hAnsi="Times New Roman" w:cs="Times New Roman"/>
          <w:color w:val="000000"/>
          <w:sz w:val="28"/>
          <w:szCs w:val="28"/>
        </w:rPr>
        <w:t>их пре</w:t>
      </w:r>
      <w:r w:rsidRPr="00AE2A4E">
        <w:rPr>
          <w:rFonts w:ascii="Times New Roman" w:hAnsi="Times New Roman" w:cs="Times New Roman"/>
          <w:color w:val="000000"/>
          <w:sz w:val="28"/>
          <w:szCs w:val="28"/>
        </w:rPr>
        <w:t xml:space="preserve">ступлений, предусмотренных УК Норвегии. К таким в частности относятся: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ab/>
        <w:t>подстрека</w:t>
      </w:r>
      <w:r w:rsidRPr="00AE2A4E">
        <w:rPr>
          <w:rFonts w:ascii="Times New Roman" w:hAnsi="Times New Roman" w:cs="Times New Roman"/>
          <w:color w:val="000000"/>
          <w:sz w:val="28"/>
          <w:szCs w:val="28"/>
        </w:rPr>
        <w:t xml:space="preserve">тельство к эмиграции из Королевства путем ложных обещаний или другим обманным способом (ст. 142);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незаконное производство, ввоз, вывоз, получение, хранение пересылка или перемещение вещества, которое в соответствии с законодательством отне</w:t>
      </w:r>
      <w:r w:rsidRPr="00AE2A4E">
        <w:rPr>
          <w:rFonts w:ascii="Times New Roman" w:hAnsi="Times New Roman" w:cs="Times New Roman"/>
          <w:color w:val="000000"/>
          <w:sz w:val="28"/>
          <w:szCs w:val="28"/>
        </w:rPr>
        <w:softHyphen/>
        <w:t xml:space="preserve">сено к категории наркотических средств (ст. 162, абз. 2);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незакон</w:t>
      </w:r>
      <w:r>
        <w:rPr>
          <w:rFonts w:ascii="Times New Roman" w:hAnsi="Times New Roman" w:cs="Times New Roman"/>
          <w:color w:val="000000"/>
          <w:sz w:val="28"/>
          <w:szCs w:val="28"/>
        </w:rPr>
        <w:t>ное использование фальшивого до</w:t>
      </w:r>
      <w:r w:rsidRPr="00AE2A4E">
        <w:rPr>
          <w:rFonts w:ascii="Times New Roman" w:hAnsi="Times New Roman" w:cs="Times New Roman"/>
          <w:color w:val="000000"/>
          <w:sz w:val="28"/>
          <w:szCs w:val="28"/>
        </w:rPr>
        <w:t xml:space="preserve">кумента (ст. 182);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совершение насилия в отношении какого-либо лица, приведшего</w:t>
      </w:r>
      <w:r>
        <w:rPr>
          <w:rFonts w:ascii="Times New Roman" w:hAnsi="Times New Roman" w:cs="Times New Roman"/>
          <w:color w:val="000000"/>
          <w:sz w:val="28"/>
          <w:szCs w:val="28"/>
        </w:rPr>
        <w:t xml:space="preserve"> к телесным по</w:t>
      </w:r>
      <w:r w:rsidRPr="00AE2A4E">
        <w:rPr>
          <w:rFonts w:ascii="Times New Roman" w:hAnsi="Times New Roman" w:cs="Times New Roman"/>
          <w:color w:val="000000"/>
          <w:sz w:val="28"/>
          <w:szCs w:val="28"/>
        </w:rPr>
        <w:t>вреж</w:t>
      </w:r>
      <w:r>
        <w:rPr>
          <w:rFonts w:ascii="Times New Roman" w:hAnsi="Times New Roman" w:cs="Times New Roman"/>
          <w:color w:val="000000"/>
          <w:sz w:val="28"/>
          <w:szCs w:val="28"/>
        </w:rPr>
        <w:t>дениям или причинение значитель</w:t>
      </w:r>
      <w:r w:rsidRPr="00AE2A4E">
        <w:rPr>
          <w:rFonts w:ascii="Times New Roman" w:hAnsi="Times New Roman" w:cs="Times New Roman"/>
          <w:color w:val="000000"/>
          <w:sz w:val="28"/>
          <w:szCs w:val="28"/>
        </w:rPr>
        <w:t xml:space="preserve">ного вреда здоровью (ст. 228, абз. 1, 2);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ab/>
        <w:t>незаконное присво</w:t>
      </w:r>
      <w:r w:rsidRPr="00AE2A4E">
        <w:rPr>
          <w:rFonts w:ascii="Times New Roman" w:hAnsi="Times New Roman" w:cs="Times New Roman"/>
          <w:color w:val="000000"/>
          <w:sz w:val="28"/>
          <w:szCs w:val="28"/>
        </w:rPr>
        <w:t>ение прибыл</w:t>
      </w:r>
      <w:r>
        <w:rPr>
          <w:rFonts w:ascii="Times New Roman" w:hAnsi="Times New Roman" w:cs="Times New Roman"/>
          <w:color w:val="000000"/>
          <w:sz w:val="28"/>
          <w:szCs w:val="28"/>
        </w:rPr>
        <w:t>и, движимого имущества, незакон</w:t>
      </w:r>
      <w:r w:rsidRPr="00AE2A4E">
        <w:rPr>
          <w:rFonts w:ascii="Times New Roman" w:hAnsi="Times New Roman" w:cs="Times New Roman"/>
          <w:color w:val="000000"/>
          <w:sz w:val="28"/>
          <w:szCs w:val="28"/>
        </w:rPr>
        <w:t>ное распоря</w:t>
      </w:r>
      <w:r>
        <w:rPr>
          <w:rFonts w:ascii="Times New Roman" w:hAnsi="Times New Roman" w:cs="Times New Roman"/>
          <w:color w:val="000000"/>
          <w:sz w:val="28"/>
          <w:szCs w:val="28"/>
        </w:rPr>
        <w:t>жение собранными денежными сред</w:t>
      </w:r>
      <w:r w:rsidRPr="00AE2A4E">
        <w:rPr>
          <w:rFonts w:ascii="Times New Roman" w:hAnsi="Times New Roman" w:cs="Times New Roman"/>
          <w:color w:val="000000"/>
          <w:sz w:val="28"/>
          <w:szCs w:val="28"/>
        </w:rPr>
        <w:t xml:space="preserve">ствами) (ст. 255);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ab/>
        <w:t>незаконное присвоение прибы</w:t>
      </w:r>
      <w:r w:rsidRPr="00AE2A4E">
        <w:rPr>
          <w:rFonts w:ascii="Times New Roman" w:hAnsi="Times New Roman" w:cs="Times New Roman"/>
          <w:color w:val="000000"/>
          <w:sz w:val="28"/>
          <w:szCs w:val="28"/>
        </w:rPr>
        <w:t>ли, движимого имущества, незаконное распоряже</w:t>
      </w:r>
      <w:r w:rsidRPr="00AE2A4E">
        <w:rPr>
          <w:rFonts w:ascii="Times New Roman" w:hAnsi="Times New Roman" w:cs="Times New Roman"/>
          <w:color w:val="000000"/>
          <w:sz w:val="28"/>
          <w:szCs w:val="28"/>
        </w:rPr>
        <w:softHyphen/>
        <w:t>ние собранным</w:t>
      </w:r>
      <w:r>
        <w:rPr>
          <w:rFonts w:ascii="Times New Roman" w:hAnsi="Times New Roman" w:cs="Times New Roman"/>
          <w:color w:val="000000"/>
          <w:sz w:val="28"/>
          <w:szCs w:val="28"/>
        </w:rPr>
        <w:t>и денежными средствами при отяг</w:t>
      </w:r>
      <w:r w:rsidRPr="00AE2A4E">
        <w:rPr>
          <w:rFonts w:ascii="Times New Roman" w:hAnsi="Times New Roman" w:cs="Times New Roman"/>
          <w:color w:val="000000"/>
          <w:sz w:val="28"/>
          <w:szCs w:val="28"/>
        </w:rPr>
        <w:t xml:space="preserve">чающих обстоятельствах (ст. 256);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 xml:space="preserve">воровство (ст. 257) и воровство при отягчающих обстоятельствах (ст. 258),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нез</w:t>
      </w:r>
      <w:r>
        <w:rPr>
          <w:rFonts w:ascii="Times New Roman" w:hAnsi="Times New Roman" w:cs="Times New Roman"/>
          <w:color w:val="000000"/>
          <w:sz w:val="28"/>
          <w:szCs w:val="28"/>
        </w:rPr>
        <w:t>аконное использование транспорт</w:t>
      </w:r>
      <w:r w:rsidRPr="00AE2A4E">
        <w:rPr>
          <w:rFonts w:ascii="Times New Roman" w:hAnsi="Times New Roman" w:cs="Times New Roman"/>
          <w:color w:val="000000"/>
          <w:sz w:val="28"/>
          <w:szCs w:val="28"/>
        </w:rPr>
        <w:t xml:space="preserve">ного средства (ст. 260), </w:t>
      </w:r>
    </w:p>
    <w:p w:rsidR="00066EAE" w:rsidRPr="00AE2A4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t>мошенничество, мошенничество при отягчающих обстоятельствах, мошенн</w:t>
      </w:r>
      <w:r>
        <w:rPr>
          <w:rFonts w:ascii="Times New Roman" w:hAnsi="Times New Roman" w:cs="Times New Roman"/>
          <w:color w:val="000000"/>
          <w:sz w:val="28"/>
          <w:szCs w:val="28"/>
        </w:rPr>
        <w:t>ичество путем преступной небреж</w:t>
      </w:r>
      <w:r w:rsidRPr="00AE2A4E">
        <w:rPr>
          <w:rFonts w:ascii="Times New Roman" w:hAnsi="Times New Roman" w:cs="Times New Roman"/>
          <w:color w:val="000000"/>
          <w:sz w:val="28"/>
          <w:szCs w:val="28"/>
        </w:rPr>
        <w:t xml:space="preserve">ности (статьи 270, 271, 271а); </w:t>
      </w:r>
    </w:p>
    <w:p w:rsidR="00066EA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ab/>
      </w:r>
      <w:r>
        <w:rPr>
          <w:rFonts w:ascii="Times New Roman" w:hAnsi="Times New Roman" w:cs="Times New Roman"/>
          <w:color w:val="000000"/>
          <w:sz w:val="28"/>
          <w:szCs w:val="28"/>
        </w:rPr>
        <w:t>приобретение, сбор, сбыт, хране</w:t>
      </w:r>
      <w:r w:rsidRPr="00AE2A4E">
        <w:rPr>
          <w:rFonts w:ascii="Times New Roman" w:hAnsi="Times New Roman" w:cs="Times New Roman"/>
          <w:color w:val="000000"/>
          <w:sz w:val="28"/>
          <w:szCs w:val="28"/>
        </w:rPr>
        <w:t>ние, укрывательство, перевоз краденого (ст. 317).</w:t>
      </w:r>
    </w:p>
    <w:p w:rsidR="00066EAE" w:rsidRDefault="00066EAE" w:rsidP="00D764AE">
      <w:pPr>
        <w:tabs>
          <w:tab w:val="left" w:pos="284"/>
        </w:tabs>
        <w:spacing w:after="0" w:line="240" w:lineRule="auto"/>
        <w:ind w:firstLine="284"/>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813F60">
        <w:rPr>
          <w:rFonts w:ascii="Times New Roman" w:hAnsi="Times New Roman" w:cs="Times New Roman"/>
          <w:color w:val="000000"/>
          <w:sz w:val="28"/>
          <w:szCs w:val="28"/>
        </w:rPr>
        <w:t>Что касается принудительных мер, таких как ареста и со</w:t>
      </w:r>
      <w:r w:rsidRPr="00813F60">
        <w:rPr>
          <w:rFonts w:ascii="Times New Roman" w:hAnsi="Times New Roman" w:cs="Times New Roman"/>
          <w:color w:val="000000"/>
          <w:sz w:val="28"/>
          <w:szCs w:val="28"/>
        </w:rPr>
        <w:softHyphen/>
        <w:t>держания под стражей, то их исполнение согласно законодательству Норвегии «обеспечивается» также полицией. Решение об этом принима</w:t>
      </w:r>
      <w:r>
        <w:rPr>
          <w:rFonts w:ascii="Times New Roman" w:hAnsi="Times New Roman" w:cs="Times New Roman"/>
          <w:color w:val="000000"/>
          <w:sz w:val="28"/>
          <w:szCs w:val="28"/>
        </w:rPr>
        <w:t>ет суд или прокуратура, но одно</w:t>
      </w:r>
      <w:r w:rsidRPr="00813F60">
        <w:rPr>
          <w:rFonts w:ascii="Times New Roman" w:hAnsi="Times New Roman" w:cs="Times New Roman"/>
          <w:color w:val="000000"/>
          <w:sz w:val="28"/>
          <w:szCs w:val="28"/>
        </w:rPr>
        <w:t xml:space="preserve">временно самой полиции разрешается производить арест без их санкции, если задержка «влечет за собой риск». При этом прокурор может отменить арест или освободить задержанного, под подписку о невыезде при условии, что тот обещает предстать перед </w:t>
      </w:r>
      <w:r>
        <w:rPr>
          <w:rFonts w:ascii="Times New Roman" w:hAnsi="Times New Roman" w:cs="Times New Roman"/>
          <w:color w:val="000000"/>
          <w:sz w:val="28"/>
          <w:szCs w:val="28"/>
        </w:rPr>
        <w:t>полицией в определенное время.</w:t>
      </w:r>
    </w:p>
    <w:p w:rsidR="00066EAE" w:rsidRPr="00813F60" w:rsidRDefault="00066EAE"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rPr>
        <w:tab/>
      </w:r>
      <w:r>
        <w:rPr>
          <w:rFonts w:ascii="Times New Roman" w:hAnsi="Times New Roman" w:cs="Times New Roman"/>
          <w:sz w:val="28"/>
          <w:szCs w:val="28"/>
        </w:rPr>
        <w:t>Уголовно-</w:t>
      </w:r>
      <w:r w:rsidRPr="00813F60">
        <w:rPr>
          <w:rFonts w:ascii="Times New Roman" w:hAnsi="Times New Roman" w:cs="Times New Roman"/>
          <w:sz w:val="28"/>
          <w:szCs w:val="28"/>
        </w:rPr>
        <w:t>процессуальное законодательство Норвегии также разрешает полиции, в ин</w:t>
      </w:r>
      <w:r w:rsidRPr="00813F60">
        <w:rPr>
          <w:rFonts w:ascii="Times New Roman" w:hAnsi="Times New Roman" w:cs="Times New Roman"/>
          <w:sz w:val="28"/>
          <w:szCs w:val="28"/>
        </w:rPr>
        <w:softHyphen/>
        <w:t>тересах расследова</w:t>
      </w:r>
      <w:r>
        <w:rPr>
          <w:rFonts w:ascii="Times New Roman" w:hAnsi="Times New Roman" w:cs="Times New Roman"/>
          <w:sz w:val="28"/>
          <w:szCs w:val="28"/>
        </w:rPr>
        <w:t>ния, осуществлять контроль пере</w:t>
      </w:r>
      <w:r w:rsidRPr="00813F60">
        <w:rPr>
          <w:rFonts w:ascii="Times New Roman" w:hAnsi="Times New Roman" w:cs="Times New Roman"/>
          <w:sz w:val="28"/>
          <w:szCs w:val="28"/>
        </w:rPr>
        <w:t>писки и присутство</w:t>
      </w:r>
      <w:r>
        <w:rPr>
          <w:rFonts w:ascii="Times New Roman" w:hAnsi="Times New Roman" w:cs="Times New Roman"/>
          <w:sz w:val="28"/>
          <w:szCs w:val="28"/>
        </w:rPr>
        <w:t>вать при свиданиях лиц, содержащихся под стражей,  и наделя</w:t>
      </w:r>
      <w:r w:rsidRPr="00813F60">
        <w:rPr>
          <w:rFonts w:ascii="Times New Roman" w:hAnsi="Times New Roman" w:cs="Times New Roman"/>
          <w:sz w:val="28"/>
          <w:szCs w:val="28"/>
        </w:rPr>
        <w:t>ет исключительно только органы полиции полномочиями на проведение обысков и осуществление специальных технических мероприятий. При этом обыск производится с санкции суда или прокуратуры, а в случае, если за соверше</w:t>
      </w:r>
      <w:r w:rsidRPr="00813F60">
        <w:rPr>
          <w:rFonts w:ascii="Times New Roman" w:hAnsi="Times New Roman" w:cs="Times New Roman"/>
          <w:sz w:val="28"/>
          <w:szCs w:val="28"/>
        </w:rPr>
        <w:softHyphen/>
        <w:t>ние расследуемо</w:t>
      </w:r>
      <w:r>
        <w:rPr>
          <w:rFonts w:ascii="Times New Roman" w:hAnsi="Times New Roman" w:cs="Times New Roman"/>
          <w:sz w:val="28"/>
          <w:szCs w:val="28"/>
        </w:rPr>
        <w:t>го преступления грозит свыше ше</w:t>
      </w:r>
      <w:r w:rsidRPr="00813F60">
        <w:rPr>
          <w:rFonts w:ascii="Times New Roman" w:hAnsi="Times New Roman" w:cs="Times New Roman"/>
          <w:sz w:val="28"/>
          <w:szCs w:val="28"/>
        </w:rPr>
        <w:t>сти месяцев лиш</w:t>
      </w:r>
      <w:r>
        <w:rPr>
          <w:rFonts w:ascii="Times New Roman" w:hAnsi="Times New Roman" w:cs="Times New Roman"/>
          <w:sz w:val="28"/>
          <w:szCs w:val="28"/>
        </w:rPr>
        <w:t>ения свободы, полиция имеет пра</w:t>
      </w:r>
      <w:r w:rsidRPr="00813F60">
        <w:rPr>
          <w:rFonts w:ascii="Times New Roman" w:hAnsi="Times New Roman" w:cs="Times New Roman"/>
          <w:sz w:val="28"/>
          <w:szCs w:val="28"/>
        </w:rPr>
        <w:t>во принять решени</w:t>
      </w:r>
      <w:r>
        <w:rPr>
          <w:rFonts w:ascii="Times New Roman" w:hAnsi="Times New Roman" w:cs="Times New Roman"/>
          <w:sz w:val="28"/>
          <w:szCs w:val="28"/>
        </w:rPr>
        <w:t>е о производстве обыска самосто</w:t>
      </w:r>
      <w:r w:rsidRPr="00813F60">
        <w:rPr>
          <w:rFonts w:ascii="Times New Roman" w:hAnsi="Times New Roman" w:cs="Times New Roman"/>
          <w:sz w:val="28"/>
          <w:szCs w:val="28"/>
        </w:rPr>
        <w:t xml:space="preserve">ятельно. </w:t>
      </w:r>
    </w:p>
    <w:p w:rsidR="00066EAE" w:rsidRPr="00AE2A4E" w:rsidRDefault="00066EAE" w:rsidP="00D764AE">
      <w:pPr>
        <w:pStyle w:val="4"/>
        <w:tabs>
          <w:tab w:val="left" w:pos="284"/>
        </w:tabs>
        <w:spacing w:before="0" w:after="0"/>
        <w:ind w:firstLine="284"/>
        <w:jc w:val="both"/>
        <w:rPr>
          <w:b w:val="0"/>
          <w:i/>
        </w:rPr>
      </w:pPr>
      <w:r w:rsidRPr="00AE2A4E">
        <w:rPr>
          <w:b w:val="0"/>
        </w:rPr>
        <w:t>В частности, обыс</w:t>
      </w:r>
      <w:r>
        <w:rPr>
          <w:b w:val="0"/>
        </w:rPr>
        <w:t>к должен проводиться, по возмож</w:t>
      </w:r>
      <w:r w:rsidRPr="00AE2A4E">
        <w:rPr>
          <w:b w:val="0"/>
        </w:rPr>
        <w:t>ности, в присутствии дееспособных понятых, а его производство между 21.00 и 6.00 часами допускает</w:t>
      </w:r>
      <w:r w:rsidRPr="00AE2A4E">
        <w:rPr>
          <w:b w:val="0"/>
        </w:rPr>
        <w:softHyphen/>
        <w:t>ся лишь в особо неотложных случаях. Проведение специальных технических мероприятий разрешается лишь в случае наличия веских причин для подозре</w:t>
      </w:r>
      <w:r w:rsidRPr="00AE2A4E">
        <w:rPr>
          <w:b w:val="0"/>
        </w:rPr>
        <w:softHyphen/>
        <w:t>ния, что совершено</w:t>
      </w:r>
      <w:r>
        <w:rPr>
          <w:b w:val="0"/>
        </w:rPr>
        <w:t xml:space="preserve"> одно или несколько уголовно на</w:t>
      </w:r>
      <w:r w:rsidRPr="00AE2A4E">
        <w:rPr>
          <w:b w:val="0"/>
        </w:rPr>
        <w:t xml:space="preserve">казуемых деяний, наказываемых на срок </w:t>
      </w:r>
      <w:r>
        <w:rPr>
          <w:b w:val="0"/>
        </w:rPr>
        <w:t>более шести месяцев лишения сво</w:t>
      </w:r>
      <w:r w:rsidRPr="00AE2A4E">
        <w:rPr>
          <w:b w:val="0"/>
        </w:rPr>
        <w:t xml:space="preserve">боды. </w:t>
      </w:r>
    </w:p>
    <w:p w:rsidR="00066EAE" w:rsidRPr="00AE2A4E" w:rsidRDefault="00066EAE" w:rsidP="00D764AE">
      <w:pPr>
        <w:pStyle w:val="4"/>
        <w:tabs>
          <w:tab w:val="left" w:pos="284"/>
        </w:tabs>
        <w:spacing w:before="0" w:after="0"/>
        <w:ind w:firstLine="284"/>
        <w:jc w:val="both"/>
      </w:pPr>
      <w:r w:rsidRPr="00AE2A4E">
        <w:rPr>
          <w:b w:val="0"/>
        </w:rPr>
        <w:t>Полиция согласно уголовно-процессуального законодательства Норвегии также является комп</w:t>
      </w:r>
      <w:r>
        <w:rPr>
          <w:b w:val="0"/>
        </w:rPr>
        <w:t>етентным орга</w:t>
      </w:r>
      <w:r w:rsidRPr="00AE2A4E">
        <w:rPr>
          <w:b w:val="0"/>
        </w:rPr>
        <w:t>ном по исполнению решения о наложении ареста на имущество, конфискации имущества и признания кого-либо несостоятельным должником, Кроме того совместно с судебными приставами она должна обеспечивать выплату наложенных штрафов, взыскание судебн</w:t>
      </w:r>
      <w:r>
        <w:rPr>
          <w:b w:val="0"/>
        </w:rPr>
        <w:t>ых издержек и сумм причиненно</w:t>
      </w:r>
      <w:r w:rsidRPr="00AE2A4E">
        <w:rPr>
          <w:b w:val="0"/>
        </w:rPr>
        <w:t>го ущерба. При этом решение о вышеперечисленных санкциях принимает суд или прокуратура, а также сама полиция в случаях, если их задержка «влечет за собой риск». Причем органы полиции наряду с Государственной службой по возмещению штрафов, выплат ущерба и иным выплатам,</w:t>
      </w:r>
      <w:r>
        <w:rPr>
          <w:b w:val="0"/>
        </w:rPr>
        <w:t xml:space="preserve"> могут разрешить, чтобы упомяну</w:t>
      </w:r>
      <w:r w:rsidRPr="00AE2A4E">
        <w:rPr>
          <w:b w:val="0"/>
        </w:rPr>
        <w:t>тые иски были оплачены поэтапно</w:t>
      </w:r>
      <w:r w:rsidRPr="00AE2A4E">
        <w:t>.</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отношении преступлений, связанных с незаконным оборотом наркотиков, то решение о проведении в данном случае полицией тех или иных технических мероприятий, связанных с</w:t>
      </w:r>
      <w:r>
        <w:rPr>
          <w:rFonts w:ascii="Times New Roman" w:hAnsi="Times New Roman" w:cs="Times New Roman"/>
          <w:sz w:val="28"/>
          <w:szCs w:val="28"/>
        </w:rPr>
        <w:t xml:space="preserve"> использованием средств телеком</w:t>
      </w:r>
      <w:r w:rsidRPr="00AE2A4E">
        <w:rPr>
          <w:rFonts w:ascii="Times New Roman" w:hAnsi="Times New Roman" w:cs="Times New Roman"/>
          <w:sz w:val="28"/>
          <w:szCs w:val="28"/>
        </w:rPr>
        <w:t>муникационного и других видов негла</w:t>
      </w:r>
      <w:r>
        <w:rPr>
          <w:rFonts w:ascii="Times New Roman" w:hAnsi="Times New Roman" w:cs="Times New Roman"/>
          <w:sz w:val="28"/>
          <w:szCs w:val="28"/>
        </w:rPr>
        <w:t>сного контроля, выносится полиц</w:t>
      </w:r>
      <w:r w:rsidRPr="00AE2A4E">
        <w:rPr>
          <w:rFonts w:ascii="Times New Roman" w:hAnsi="Times New Roman" w:cs="Times New Roman"/>
          <w:sz w:val="28"/>
          <w:szCs w:val="28"/>
        </w:rPr>
        <w:t>мейстером или его з</w:t>
      </w:r>
      <w:r>
        <w:rPr>
          <w:rFonts w:ascii="Times New Roman" w:hAnsi="Times New Roman" w:cs="Times New Roman"/>
          <w:sz w:val="28"/>
          <w:szCs w:val="28"/>
        </w:rPr>
        <w:t>аместителем и подлежит утвержде</w:t>
      </w:r>
      <w:r w:rsidRPr="00AE2A4E">
        <w:rPr>
          <w:rFonts w:ascii="Times New Roman" w:hAnsi="Times New Roman" w:cs="Times New Roman"/>
          <w:sz w:val="28"/>
          <w:szCs w:val="28"/>
        </w:rPr>
        <w:t>нию в суде. Но полицмейстер с согласия старшего государ</w:t>
      </w:r>
      <w:r w:rsidRPr="00AE2A4E">
        <w:rPr>
          <w:rFonts w:ascii="Times New Roman" w:hAnsi="Times New Roman" w:cs="Times New Roman"/>
          <w:sz w:val="28"/>
          <w:szCs w:val="28"/>
        </w:rPr>
        <w:softHyphen/>
        <w:t>ственного прокурора также может делегировать право о вынесении данн</w:t>
      </w:r>
      <w:r>
        <w:rPr>
          <w:rFonts w:ascii="Times New Roman" w:hAnsi="Times New Roman" w:cs="Times New Roman"/>
          <w:sz w:val="28"/>
          <w:szCs w:val="28"/>
        </w:rPr>
        <w:t>ого решения иным полицейским чи</w:t>
      </w:r>
      <w:r w:rsidRPr="00AE2A4E">
        <w:rPr>
          <w:rFonts w:ascii="Times New Roman" w:hAnsi="Times New Roman" w:cs="Times New Roman"/>
          <w:sz w:val="28"/>
          <w:szCs w:val="28"/>
        </w:rPr>
        <w:t>нам, обладающим прокурорскими полномочиями. При этом по данному вопросу полиция и прокуратура</w:t>
      </w:r>
      <w:r>
        <w:rPr>
          <w:rFonts w:ascii="Times New Roman" w:hAnsi="Times New Roman" w:cs="Times New Roman"/>
          <w:sz w:val="28"/>
          <w:szCs w:val="28"/>
        </w:rPr>
        <w:t xml:space="preserve"> подотчетны парламентскому Коми</w:t>
      </w:r>
      <w:r w:rsidRPr="00AE2A4E">
        <w:rPr>
          <w:rFonts w:ascii="Times New Roman" w:hAnsi="Times New Roman" w:cs="Times New Roman"/>
          <w:sz w:val="28"/>
          <w:szCs w:val="28"/>
        </w:rPr>
        <w:t>тету по контролю на</w:t>
      </w:r>
      <w:r>
        <w:rPr>
          <w:rFonts w:ascii="Times New Roman" w:hAnsi="Times New Roman" w:cs="Times New Roman"/>
          <w:sz w:val="28"/>
          <w:szCs w:val="28"/>
        </w:rPr>
        <w:t>д проведением специальных техни</w:t>
      </w:r>
      <w:r w:rsidRPr="00AE2A4E">
        <w:rPr>
          <w:rFonts w:ascii="Times New Roman" w:hAnsi="Times New Roman" w:cs="Times New Roman"/>
          <w:sz w:val="28"/>
          <w:szCs w:val="28"/>
        </w:rPr>
        <w:t>ческих мероприятий и</w:t>
      </w:r>
      <w:r>
        <w:rPr>
          <w:rFonts w:ascii="Times New Roman" w:hAnsi="Times New Roman" w:cs="Times New Roman"/>
          <w:sz w:val="28"/>
          <w:szCs w:val="28"/>
        </w:rPr>
        <w:t xml:space="preserve"> обязаны предоставлять всю необ</w:t>
      </w:r>
      <w:r w:rsidRPr="00AE2A4E">
        <w:rPr>
          <w:rFonts w:ascii="Times New Roman" w:hAnsi="Times New Roman" w:cs="Times New Roman"/>
          <w:sz w:val="28"/>
          <w:szCs w:val="28"/>
        </w:rPr>
        <w:t>ходимую информацию, включая документы и записи.</w:t>
      </w:r>
    </w:p>
    <w:p w:rsidR="00066EAE" w:rsidRPr="00AE2A4E" w:rsidRDefault="00066EAE" w:rsidP="00D764AE">
      <w:pPr>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sz w:val="28"/>
          <w:szCs w:val="28"/>
        </w:rPr>
        <w:t>К</w:t>
      </w:r>
      <w:r>
        <w:rPr>
          <w:rFonts w:ascii="Times New Roman" w:hAnsi="Times New Roman" w:cs="Times New Roman"/>
          <w:color w:val="000000"/>
          <w:sz w:val="28"/>
          <w:szCs w:val="28"/>
        </w:rPr>
        <w:t>огда полиция получает до</w:t>
      </w:r>
      <w:r w:rsidRPr="00AE2A4E">
        <w:rPr>
          <w:rFonts w:ascii="Times New Roman" w:hAnsi="Times New Roman" w:cs="Times New Roman"/>
          <w:color w:val="000000"/>
          <w:sz w:val="28"/>
          <w:szCs w:val="28"/>
        </w:rPr>
        <w:t>казательства вины определенного лица, уголовные дела передаются прокурору, в то время как дела</w:t>
      </w:r>
      <w:r>
        <w:rPr>
          <w:rFonts w:ascii="Times New Roman" w:hAnsi="Times New Roman" w:cs="Times New Roman"/>
          <w:color w:val="000000"/>
          <w:sz w:val="28"/>
          <w:szCs w:val="28"/>
        </w:rPr>
        <w:t xml:space="preserve"> по «незначительным преступлени</w:t>
      </w:r>
      <w:r w:rsidRPr="00AE2A4E">
        <w:rPr>
          <w:rFonts w:ascii="Times New Roman" w:hAnsi="Times New Roman" w:cs="Times New Roman"/>
          <w:color w:val="000000"/>
          <w:sz w:val="28"/>
          <w:szCs w:val="28"/>
        </w:rPr>
        <w:t>ям» и админист</w:t>
      </w:r>
      <w:r>
        <w:rPr>
          <w:rFonts w:ascii="Times New Roman" w:hAnsi="Times New Roman" w:cs="Times New Roman"/>
          <w:color w:val="000000"/>
          <w:sz w:val="28"/>
          <w:szCs w:val="28"/>
        </w:rPr>
        <w:t>ративным правонарушениям рассма</w:t>
      </w:r>
      <w:r w:rsidRPr="00AE2A4E">
        <w:rPr>
          <w:rFonts w:ascii="Times New Roman" w:hAnsi="Times New Roman" w:cs="Times New Roman"/>
          <w:color w:val="000000"/>
          <w:sz w:val="28"/>
          <w:szCs w:val="28"/>
        </w:rPr>
        <w:t>триваются непо</w:t>
      </w:r>
      <w:r>
        <w:rPr>
          <w:rFonts w:ascii="Times New Roman" w:hAnsi="Times New Roman" w:cs="Times New Roman"/>
          <w:color w:val="000000"/>
          <w:sz w:val="28"/>
          <w:szCs w:val="28"/>
        </w:rPr>
        <w:t>средственно начальником террито</w:t>
      </w:r>
      <w:r w:rsidRPr="00AE2A4E">
        <w:rPr>
          <w:rFonts w:ascii="Times New Roman" w:hAnsi="Times New Roman" w:cs="Times New Roman"/>
          <w:color w:val="000000"/>
          <w:sz w:val="28"/>
          <w:szCs w:val="28"/>
        </w:rPr>
        <w:t>риального полицейского органа или полицейскими юристами, име</w:t>
      </w:r>
      <w:r>
        <w:rPr>
          <w:rFonts w:ascii="Times New Roman" w:hAnsi="Times New Roman" w:cs="Times New Roman"/>
          <w:color w:val="000000"/>
          <w:sz w:val="28"/>
          <w:szCs w:val="28"/>
        </w:rPr>
        <w:t>ющими высшее юридическое образо</w:t>
      </w:r>
      <w:r w:rsidRPr="00AE2A4E">
        <w:rPr>
          <w:rFonts w:ascii="Times New Roman" w:hAnsi="Times New Roman" w:cs="Times New Roman"/>
          <w:color w:val="000000"/>
          <w:sz w:val="28"/>
          <w:szCs w:val="28"/>
        </w:rPr>
        <w:t>вание. При этом полицмейстер имеет право наказывать виновных в незначительных преступл</w:t>
      </w:r>
      <w:r>
        <w:rPr>
          <w:rFonts w:ascii="Times New Roman" w:hAnsi="Times New Roman" w:cs="Times New Roman"/>
          <w:color w:val="000000"/>
          <w:sz w:val="28"/>
          <w:szCs w:val="28"/>
        </w:rPr>
        <w:t>ениях (за кото</w:t>
      </w:r>
      <w:r w:rsidRPr="00AE2A4E">
        <w:rPr>
          <w:rFonts w:ascii="Times New Roman" w:hAnsi="Times New Roman" w:cs="Times New Roman"/>
          <w:color w:val="000000"/>
          <w:sz w:val="28"/>
          <w:szCs w:val="28"/>
        </w:rPr>
        <w:t>рые грозит штраф или лишение свободы на срок до трех месяцев) и в совершении</w:t>
      </w:r>
      <w:r>
        <w:rPr>
          <w:rFonts w:ascii="Times New Roman" w:hAnsi="Times New Roman" w:cs="Times New Roman"/>
          <w:color w:val="000000"/>
          <w:sz w:val="28"/>
          <w:szCs w:val="28"/>
        </w:rPr>
        <w:t xml:space="preserve"> административных правонарушени</w:t>
      </w:r>
      <w:r w:rsidRPr="00AE2A4E">
        <w:rPr>
          <w:rFonts w:ascii="Times New Roman" w:hAnsi="Times New Roman" w:cs="Times New Roman"/>
          <w:color w:val="000000"/>
          <w:sz w:val="28"/>
          <w:szCs w:val="28"/>
        </w:rPr>
        <w:t>ях, не предусмотренных УК. Причем он вправе ограничиться так называемым «офи</w:t>
      </w:r>
      <w:r w:rsidRPr="00AE2A4E">
        <w:rPr>
          <w:rFonts w:ascii="Times New Roman" w:hAnsi="Times New Roman" w:cs="Times New Roman"/>
          <w:color w:val="000000"/>
          <w:sz w:val="28"/>
          <w:szCs w:val="28"/>
        </w:rPr>
        <w:softHyphen/>
        <w:t xml:space="preserve">циальным предупреждением». </w:t>
      </w:r>
    </w:p>
    <w:p w:rsidR="00066EAE" w:rsidRPr="00AE2A4E" w:rsidRDefault="00066EAE"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color w:val="000000"/>
          <w:sz w:val="28"/>
          <w:szCs w:val="28"/>
        </w:rPr>
        <w:t>Однако, в большинстве случа</w:t>
      </w:r>
      <w:r w:rsidRPr="00AE2A4E">
        <w:rPr>
          <w:rFonts w:ascii="Times New Roman" w:hAnsi="Times New Roman" w:cs="Times New Roman"/>
          <w:color w:val="000000"/>
          <w:sz w:val="28"/>
          <w:szCs w:val="28"/>
        </w:rPr>
        <w:t>ев правонарушителю назначается штраф по принципу ускоренного разбирательства. Полиции делегировано право наложения штрафа на виновных в случае возбужден</w:t>
      </w:r>
      <w:r>
        <w:rPr>
          <w:rFonts w:ascii="Times New Roman" w:hAnsi="Times New Roman" w:cs="Times New Roman"/>
          <w:color w:val="000000"/>
          <w:sz w:val="28"/>
          <w:szCs w:val="28"/>
        </w:rPr>
        <w:t>ия уголовных дел по преступлени</w:t>
      </w:r>
      <w:r w:rsidRPr="00AE2A4E">
        <w:rPr>
          <w:rFonts w:ascii="Times New Roman" w:hAnsi="Times New Roman" w:cs="Times New Roman"/>
          <w:color w:val="000000"/>
          <w:sz w:val="28"/>
          <w:szCs w:val="28"/>
        </w:rPr>
        <w:t>ям, за которые предусматриваются наказание в виде лишения свободы на сро</w:t>
      </w:r>
      <w:r>
        <w:rPr>
          <w:rFonts w:ascii="Times New Roman" w:hAnsi="Times New Roman" w:cs="Times New Roman"/>
          <w:color w:val="000000"/>
          <w:sz w:val="28"/>
          <w:szCs w:val="28"/>
        </w:rPr>
        <w:t>к не свыше одного года. Вме</w:t>
      </w:r>
      <w:r w:rsidRPr="00AE2A4E">
        <w:rPr>
          <w:rFonts w:ascii="Times New Roman" w:hAnsi="Times New Roman" w:cs="Times New Roman"/>
          <w:color w:val="000000"/>
          <w:sz w:val="28"/>
          <w:szCs w:val="28"/>
        </w:rPr>
        <w:t>сто уплаты штраф</w:t>
      </w:r>
      <w:r>
        <w:rPr>
          <w:rFonts w:ascii="Times New Roman" w:hAnsi="Times New Roman" w:cs="Times New Roman"/>
          <w:color w:val="000000"/>
          <w:sz w:val="28"/>
          <w:szCs w:val="28"/>
        </w:rPr>
        <w:t>а правонарушитель может потребо</w:t>
      </w:r>
      <w:r w:rsidRPr="00AE2A4E">
        <w:rPr>
          <w:rFonts w:ascii="Times New Roman" w:hAnsi="Times New Roman" w:cs="Times New Roman"/>
          <w:color w:val="000000"/>
          <w:sz w:val="28"/>
          <w:szCs w:val="28"/>
        </w:rPr>
        <w:t>вать, чтобы его дело было рассмотрено суд</w:t>
      </w:r>
      <w:r>
        <w:rPr>
          <w:rFonts w:ascii="Times New Roman" w:hAnsi="Times New Roman" w:cs="Times New Roman"/>
          <w:color w:val="000000"/>
          <w:sz w:val="28"/>
          <w:szCs w:val="28"/>
        </w:rPr>
        <w:t>ом. При этом полицейские, совер</w:t>
      </w:r>
      <w:r w:rsidRPr="00AE2A4E">
        <w:rPr>
          <w:rFonts w:ascii="Times New Roman" w:hAnsi="Times New Roman" w:cs="Times New Roman"/>
          <w:color w:val="000000"/>
          <w:sz w:val="28"/>
          <w:szCs w:val="28"/>
        </w:rPr>
        <w:t>шающие обход свое</w:t>
      </w:r>
      <w:r>
        <w:rPr>
          <w:rFonts w:ascii="Times New Roman" w:hAnsi="Times New Roman" w:cs="Times New Roman"/>
          <w:color w:val="000000"/>
          <w:sz w:val="28"/>
          <w:szCs w:val="28"/>
        </w:rPr>
        <w:t>го района, также пользуются пра</w:t>
      </w:r>
      <w:r w:rsidRPr="00AE2A4E">
        <w:rPr>
          <w:rFonts w:ascii="Times New Roman" w:hAnsi="Times New Roman" w:cs="Times New Roman"/>
          <w:color w:val="000000"/>
          <w:sz w:val="28"/>
          <w:szCs w:val="28"/>
        </w:rPr>
        <w:t>вом делать «предупреждения» и «замечания» потен</w:t>
      </w:r>
      <w:r w:rsidRPr="00AE2A4E">
        <w:rPr>
          <w:rFonts w:ascii="Times New Roman" w:hAnsi="Times New Roman" w:cs="Times New Roman"/>
          <w:color w:val="000000"/>
          <w:sz w:val="28"/>
          <w:szCs w:val="28"/>
        </w:rPr>
        <w:softHyphen/>
        <w:t>циальным правонар</w:t>
      </w:r>
      <w:r>
        <w:rPr>
          <w:rFonts w:ascii="Times New Roman" w:hAnsi="Times New Roman" w:cs="Times New Roman"/>
          <w:color w:val="000000"/>
          <w:sz w:val="28"/>
          <w:szCs w:val="28"/>
        </w:rPr>
        <w:t>ушителям, но это право не регла</w:t>
      </w:r>
      <w:r w:rsidRPr="00AE2A4E">
        <w:rPr>
          <w:rFonts w:ascii="Times New Roman" w:hAnsi="Times New Roman" w:cs="Times New Roman"/>
          <w:color w:val="000000"/>
          <w:sz w:val="28"/>
          <w:szCs w:val="28"/>
        </w:rPr>
        <w:t xml:space="preserve">ментируется уголовно-процессуальным законодательством.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Специфической особенностью норвежского уголовно-проце</w:t>
      </w:r>
      <w:r>
        <w:rPr>
          <w:rFonts w:ascii="Times New Roman" w:hAnsi="Times New Roman" w:cs="Times New Roman"/>
          <w:sz w:val="28"/>
          <w:szCs w:val="28"/>
        </w:rPr>
        <w:t>ссуального законодательства, яв</w:t>
      </w:r>
      <w:r w:rsidRPr="00AE2A4E">
        <w:rPr>
          <w:rFonts w:ascii="Times New Roman" w:hAnsi="Times New Roman" w:cs="Times New Roman"/>
          <w:sz w:val="28"/>
          <w:szCs w:val="28"/>
        </w:rPr>
        <w:t>ляется делегиро</w:t>
      </w:r>
      <w:r>
        <w:rPr>
          <w:rFonts w:ascii="Times New Roman" w:hAnsi="Times New Roman" w:cs="Times New Roman"/>
          <w:sz w:val="28"/>
          <w:szCs w:val="28"/>
        </w:rPr>
        <w:t>вание ряду должностных лиц поли</w:t>
      </w:r>
      <w:r w:rsidRPr="00AE2A4E">
        <w:rPr>
          <w:rFonts w:ascii="Times New Roman" w:hAnsi="Times New Roman" w:cs="Times New Roman"/>
          <w:sz w:val="28"/>
          <w:szCs w:val="28"/>
        </w:rPr>
        <w:t>ции, таким как полицмейстерам</w:t>
      </w:r>
      <w:r>
        <w:rPr>
          <w:rFonts w:ascii="Times New Roman" w:hAnsi="Times New Roman" w:cs="Times New Roman"/>
          <w:sz w:val="28"/>
          <w:szCs w:val="28"/>
        </w:rPr>
        <w:t>, вице-полицмейстерам, по</w:t>
      </w:r>
      <w:r w:rsidRPr="00AE2A4E">
        <w:rPr>
          <w:rFonts w:ascii="Times New Roman" w:hAnsi="Times New Roman" w:cs="Times New Roman"/>
          <w:sz w:val="28"/>
          <w:szCs w:val="28"/>
        </w:rPr>
        <w:t>лицейским следователям и ленсманам, прокурорских полномочий в части, касающейся предс</w:t>
      </w:r>
      <w:r>
        <w:rPr>
          <w:rFonts w:ascii="Times New Roman" w:hAnsi="Times New Roman" w:cs="Times New Roman"/>
          <w:sz w:val="28"/>
          <w:szCs w:val="28"/>
        </w:rPr>
        <w:t>тавления в судах стороны обвине</w:t>
      </w:r>
      <w:r w:rsidRPr="00AE2A4E">
        <w:rPr>
          <w:rFonts w:ascii="Times New Roman" w:hAnsi="Times New Roman" w:cs="Times New Roman"/>
          <w:sz w:val="28"/>
          <w:szCs w:val="28"/>
        </w:rPr>
        <w:t>ния по делам о преступлениях нетяжкого характера, следствие по ко</w:t>
      </w:r>
      <w:r>
        <w:rPr>
          <w:rFonts w:ascii="Times New Roman" w:hAnsi="Times New Roman" w:cs="Times New Roman"/>
          <w:sz w:val="28"/>
          <w:szCs w:val="28"/>
        </w:rPr>
        <w:t>торым проводила полиция, и пред</w:t>
      </w:r>
      <w:r w:rsidRPr="00AE2A4E">
        <w:rPr>
          <w:rFonts w:ascii="Times New Roman" w:hAnsi="Times New Roman" w:cs="Times New Roman"/>
          <w:sz w:val="28"/>
          <w:szCs w:val="28"/>
        </w:rPr>
        <w:t>усматривающих нака</w:t>
      </w:r>
      <w:r>
        <w:rPr>
          <w:rFonts w:ascii="Times New Roman" w:hAnsi="Times New Roman" w:cs="Times New Roman"/>
          <w:sz w:val="28"/>
          <w:szCs w:val="28"/>
        </w:rPr>
        <w:t>зание до 6-ти лет лишения свобо</w:t>
      </w:r>
      <w:r w:rsidRPr="00AE2A4E">
        <w:rPr>
          <w:rFonts w:ascii="Times New Roman" w:hAnsi="Times New Roman" w:cs="Times New Roman"/>
          <w:sz w:val="28"/>
          <w:szCs w:val="28"/>
        </w:rPr>
        <w:t>ды. Это вязано с тем, что, по мнению норвежцев, кто ка</w:t>
      </w:r>
      <w:r>
        <w:rPr>
          <w:rFonts w:ascii="Times New Roman" w:hAnsi="Times New Roman" w:cs="Times New Roman"/>
          <w:sz w:val="28"/>
          <w:szCs w:val="28"/>
        </w:rPr>
        <w:t>к ни сотрудник органов предвари</w:t>
      </w:r>
      <w:r w:rsidRPr="00AE2A4E">
        <w:rPr>
          <w:rFonts w:ascii="Times New Roman" w:hAnsi="Times New Roman" w:cs="Times New Roman"/>
          <w:sz w:val="28"/>
          <w:szCs w:val="28"/>
        </w:rPr>
        <w:t xml:space="preserve">тельного следствия, непосредственно руководившей следственно-оперативными мероприятиями, может лучше представить в суде обвинение.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Организационная структура норвежской полиции</w:t>
      </w:r>
      <w:r w:rsidRPr="00AE2A4E">
        <w:rPr>
          <w:rFonts w:ascii="Times New Roman" w:hAnsi="Times New Roman" w:cs="Times New Roman"/>
          <w:sz w:val="28"/>
          <w:szCs w:val="28"/>
        </w:rPr>
        <w:t xml:space="preserve"> в целом отражает государственное устройство и особенности административного деления Норвегии, и как во всех скандинавских странах имеет </w:t>
      </w:r>
      <w:r w:rsidRPr="00AE2A4E">
        <w:rPr>
          <w:rFonts w:ascii="Times New Roman" w:hAnsi="Times New Roman" w:cs="Times New Roman"/>
          <w:b/>
          <w:i/>
          <w:sz w:val="28"/>
          <w:szCs w:val="28"/>
        </w:rPr>
        <w:t>три организационных уровня.</w:t>
      </w:r>
      <w:r w:rsidRPr="00AE2A4E">
        <w:rPr>
          <w:rFonts w:ascii="Times New Roman" w:hAnsi="Times New Roman" w:cs="Times New Roman"/>
          <w:sz w:val="28"/>
          <w:szCs w:val="28"/>
        </w:rPr>
        <w:t xml:space="preserve"> При этом, необходимо отметить, что принятие в 1995 г. нового Закона о полиции стало прологом новой полицейской реформы в Норвегии, реше</w:t>
      </w:r>
      <w:r w:rsidRPr="00AE2A4E">
        <w:rPr>
          <w:rFonts w:ascii="Times New Roman" w:hAnsi="Times New Roman" w:cs="Times New Roman"/>
          <w:sz w:val="28"/>
          <w:szCs w:val="28"/>
        </w:rPr>
        <w:softHyphen/>
        <w:t>ние о прове</w:t>
      </w:r>
      <w:r>
        <w:rPr>
          <w:rFonts w:ascii="Times New Roman" w:hAnsi="Times New Roman" w:cs="Times New Roman"/>
          <w:sz w:val="28"/>
          <w:szCs w:val="28"/>
        </w:rPr>
        <w:t>дении которой было принято Стор</w:t>
      </w:r>
      <w:r w:rsidRPr="00AE2A4E">
        <w:rPr>
          <w:rFonts w:ascii="Times New Roman" w:hAnsi="Times New Roman" w:cs="Times New Roman"/>
          <w:sz w:val="28"/>
          <w:szCs w:val="28"/>
        </w:rPr>
        <w:t>тингом (парламе</w:t>
      </w:r>
      <w:r>
        <w:rPr>
          <w:rFonts w:ascii="Times New Roman" w:hAnsi="Times New Roman" w:cs="Times New Roman"/>
          <w:sz w:val="28"/>
          <w:szCs w:val="28"/>
        </w:rPr>
        <w:t>нтом) Норвегии в 2000 г. Эта ре</w:t>
      </w:r>
      <w:r w:rsidRPr="00AE2A4E">
        <w:rPr>
          <w:rFonts w:ascii="Times New Roman" w:hAnsi="Times New Roman" w:cs="Times New Roman"/>
          <w:sz w:val="28"/>
          <w:szCs w:val="28"/>
        </w:rPr>
        <w:t>форма явилас</w:t>
      </w:r>
      <w:r>
        <w:rPr>
          <w:rFonts w:ascii="Times New Roman" w:hAnsi="Times New Roman" w:cs="Times New Roman"/>
          <w:sz w:val="28"/>
          <w:szCs w:val="28"/>
        </w:rPr>
        <w:t>ь важным шагом в процессе расши</w:t>
      </w:r>
      <w:r w:rsidRPr="00AE2A4E">
        <w:rPr>
          <w:rFonts w:ascii="Times New Roman" w:hAnsi="Times New Roman" w:cs="Times New Roman"/>
          <w:sz w:val="28"/>
          <w:szCs w:val="28"/>
        </w:rPr>
        <w:t>рения и углубления мер по улучшению э</w:t>
      </w:r>
      <w:r>
        <w:rPr>
          <w:rFonts w:ascii="Times New Roman" w:hAnsi="Times New Roman" w:cs="Times New Roman"/>
          <w:sz w:val="28"/>
          <w:szCs w:val="28"/>
        </w:rPr>
        <w:t>ффектив</w:t>
      </w:r>
      <w:r w:rsidRPr="00AE2A4E">
        <w:rPr>
          <w:rFonts w:ascii="Times New Roman" w:hAnsi="Times New Roman" w:cs="Times New Roman"/>
          <w:sz w:val="28"/>
          <w:szCs w:val="28"/>
        </w:rPr>
        <w:t>ности организ</w:t>
      </w:r>
      <w:r>
        <w:rPr>
          <w:rFonts w:ascii="Times New Roman" w:hAnsi="Times New Roman" w:cs="Times New Roman"/>
          <w:sz w:val="28"/>
          <w:szCs w:val="28"/>
        </w:rPr>
        <w:t>ации и работы центральных, реги</w:t>
      </w:r>
      <w:r w:rsidRPr="00AE2A4E">
        <w:rPr>
          <w:rFonts w:ascii="Times New Roman" w:hAnsi="Times New Roman" w:cs="Times New Roman"/>
          <w:sz w:val="28"/>
          <w:szCs w:val="28"/>
        </w:rPr>
        <w:t>ональных и местных структур полиции, которая, по мнению норвежских пар</w:t>
      </w:r>
      <w:r>
        <w:rPr>
          <w:rFonts w:ascii="Times New Roman" w:hAnsi="Times New Roman" w:cs="Times New Roman"/>
          <w:sz w:val="28"/>
          <w:szCs w:val="28"/>
        </w:rPr>
        <w:t>ламентариев, стала «наиболее об</w:t>
      </w:r>
      <w:r w:rsidRPr="00AE2A4E">
        <w:rPr>
          <w:rFonts w:ascii="Times New Roman" w:hAnsi="Times New Roman" w:cs="Times New Roman"/>
          <w:sz w:val="28"/>
          <w:szCs w:val="28"/>
        </w:rPr>
        <w:t>ширной реформой подобного рода в Норвегии за последние 100 лет».</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t>При этом по утвержде</w:t>
      </w:r>
      <w:r w:rsidRPr="00AE2A4E">
        <w:rPr>
          <w:rFonts w:ascii="Times New Roman" w:hAnsi="Times New Roman" w:cs="Times New Roman"/>
          <w:sz w:val="28"/>
          <w:szCs w:val="28"/>
        </w:rPr>
        <w:t>нию ее организаторов, она была во многом вызвана текущими тенденциями в области преступности, а также необх</w:t>
      </w:r>
      <w:r>
        <w:rPr>
          <w:rFonts w:ascii="Times New Roman" w:hAnsi="Times New Roman" w:cs="Times New Roman"/>
          <w:sz w:val="28"/>
          <w:szCs w:val="28"/>
        </w:rPr>
        <w:t>одимостью привести организацион</w:t>
      </w:r>
      <w:r w:rsidRPr="00AE2A4E">
        <w:rPr>
          <w:rFonts w:ascii="Times New Roman" w:hAnsi="Times New Roman" w:cs="Times New Roman"/>
          <w:sz w:val="28"/>
          <w:szCs w:val="28"/>
        </w:rPr>
        <w:t>ную структуру</w:t>
      </w:r>
      <w:r>
        <w:rPr>
          <w:rFonts w:ascii="Times New Roman" w:hAnsi="Times New Roman" w:cs="Times New Roman"/>
          <w:sz w:val="28"/>
          <w:szCs w:val="28"/>
        </w:rPr>
        <w:t xml:space="preserve"> полиции в соответствии с совре</w:t>
      </w:r>
      <w:r w:rsidRPr="00AE2A4E">
        <w:rPr>
          <w:rFonts w:ascii="Times New Roman" w:hAnsi="Times New Roman" w:cs="Times New Roman"/>
          <w:sz w:val="28"/>
          <w:szCs w:val="28"/>
        </w:rPr>
        <w:t>менными реалиями. Реформа была направлена на еще большую децентрализацию полицейских сил, сокращение бюрократического аппарата в полиции на местах и использование освобождающегося персонала для работы с населением и борьбы с криминальным миром.</w:t>
      </w:r>
    </w:p>
    <w:p w:rsidR="00066EAE" w:rsidRPr="00AE2A4E" w:rsidRDefault="00066EAE" w:rsidP="00D764AE">
      <w:pPr>
        <w:tabs>
          <w:tab w:val="left" w:pos="284"/>
        </w:tabs>
        <w:spacing w:after="0" w:line="240" w:lineRule="auto"/>
        <w:ind w:firstLine="284"/>
        <w:jc w:val="both"/>
        <w:rPr>
          <w:rFonts w:ascii="Times New Roman" w:hAnsi="Times New Roman" w:cs="Times New Roman"/>
          <w:bCs/>
          <w:iCs/>
          <w:sz w:val="28"/>
          <w:szCs w:val="28"/>
        </w:rPr>
      </w:pPr>
      <w:r w:rsidRPr="00AE2A4E">
        <w:rPr>
          <w:rFonts w:ascii="Times New Roman" w:hAnsi="Times New Roman" w:cs="Times New Roman"/>
          <w:sz w:val="28"/>
          <w:szCs w:val="28"/>
        </w:rPr>
        <w:tab/>
        <w:t xml:space="preserve">Одним из </w:t>
      </w:r>
      <w:r>
        <w:rPr>
          <w:rFonts w:ascii="Times New Roman" w:hAnsi="Times New Roman" w:cs="Times New Roman"/>
          <w:sz w:val="28"/>
          <w:szCs w:val="28"/>
        </w:rPr>
        <w:t>главных ее итогов явилось учреж</w:t>
      </w:r>
      <w:r w:rsidRPr="00AE2A4E">
        <w:rPr>
          <w:rFonts w:ascii="Times New Roman" w:hAnsi="Times New Roman" w:cs="Times New Roman"/>
          <w:sz w:val="28"/>
          <w:szCs w:val="28"/>
        </w:rPr>
        <w:t>дение в 2001 г., Директората государственной полиции, в компетенцию которого перешли многие функции, ранее исполнявшиеся центральными специализированными полицейскими</w:t>
      </w:r>
      <w:r>
        <w:rPr>
          <w:rFonts w:ascii="Times New Roman" w:hAnsi="Times New Roman" w:cs="Times New Roman"/>
          <w:sz w:val="28"/>
          <w:szCs w:val="28"/>
        </w:rPr>
        <w:t xml:space="preserve"> службами функционального назначения Королевского ми</w:t>
      </w:r>
      <w:r w:rsidRPr="00AE2A4E">
        <w:rPr>
          <w:rFonts w:ascii="Times New Roman" w:hAnsi="Times New Roman" w:cs="Times New Roman"/>
          <w:sz w:val="28"/>
          <w:szCs w:val="28"/>
        </w:rPr>
        <w:t>нистерства юстиции и полиции.</w:t>
      </w:r>
      <w:r w:rsidRPr="00AE2A4E">
        <w:rPr>
          <w:rFonts w:ascii="Times New Roman" w:hAnsi="Times New Roman" w:cs="Times New Roman"/>
          <w:bCs/>
          <w:iCs/>
          <w:sz w:val="28"/>
          <w:szCs w:val="28"/>
        </w:rPr>
        <w:t xml:space="preserve"> </w:t>
      </w:r>
      <w:r w:rsidRPr="00AE2A4E">
        <w:rPr>
          <w:rFonts w:ascii="Times New Roman" w:hAnsi="Times New Roman" w:cs="Times New Roman"/>
          <w:sz w:val="28"/>
          <w:szCs w:val="28"/>
        </w:rPr>
        <w:t>К числу дру</w:t>
      </w:r>
      <w:r>
        <w:rPr>
          <w:rFonts w:ascii="Times New Roman" w:hAnsi="Times New Roman" w:cs="Times New Roman"/>
          <w:sz w:val="28"/>
          <w:szCs w:val="28"/>
        </w:rPr>
        <w:t>гих декларированных целей рефор</w:t>
      </w:r>
      <w:r w:rsidRPr="00AE2A4E">
        <w:rPr>
          <w:rFonts w:ascii="Times New Roman" w:hAnsi="Times New Roman" w:cs="Times New Roman"/>
          <w:sz w:val="28"/>
          <w:szCs w:val="28"/>
        </w:rPr>
        <w:t>мы относятся обесп</w:t>
      </w:r>
      <w:r>
        <w:rPr>
          <w:rFonts w:ascii="Times New Roman" w:hAnsi="Times New Roman" w:cs="Times New Roman"/>
          <w:sz w:val="28"/>
          <w:szCs w:val="28"/>
        </w:rPr>
        <w:t>ечение дальнейшей демократи</w:t>
      </w:r>
      <w:r w:rsidRPr="00AE2A4E">
        <w:rPr>
          <w:rFonts w:ascii="Times New Roman" w:hAnsi="Times New Roman" w:cs="Times New Roman"/>
          <w:sz w:val="28"/>
          <w:szCs w:val="28"/>
        </w:rPr>
        <w:t>зации полицей</w:t>
      </w:r>
      <w:r>
        <w:rPr>
          <w:rFonts w:ascii="Times New Roman" w:hAnsi="Times New Roman" w:cs="Times New Roman"/>
          <w:sz w:val="28"/>
          <w:szCs w:val="28"/>
        </w:rPr>
        <w:t>ских округов и сельских полицей</w:t>
      </w:r>
      <w:r w:rsidRPr="00AE2A4E">
        <w:rPr>
          <w:rFonts w:ascii="Times New Roman" w:hAnsi="Times New Roman" w:cs="Times New Roman"/>
          <w:sz w:val="28"/>
          <w:szCs w:val="28"/>
        </w:rPr>
        <w:t>ских районов, внесение ясности в обязанности и полномочия полиции, обеспечение оперативного и профессионального руководства подразделениями.</w:t>
      </w:r>
    </w:p>
    <w:p w:rsidR="00066EAE" w:rsidRPr="00AE2A4E" w:rsidRDefault="00066EAE" w:rsidP="00D764AE">
      <w:pPr>
        <w:tabs>
          <w:tab w:val="left" w:pos="284"/>
        </w:tabs>
        <w:spacing w:after="0" w:line="240" w:lineRule="auto"/>
        <w:ind w:firstLine="284"/>
        <w:jc w:val="both"/>
        <w:rPr>
          <w:rFonts w:ascii="Times New Roman" w:hAnsi="Times New Roman" w:cs="Times New Roman"/>
          <w:bCs/>
          <w:iCs/>
          <w:sz w:val="28"/>
          <w:szCs w:val="28"/>
        </w:rPr>
      </w:pPr>
      <w:r w:rsidRPr="00AE2A4E">
        <w:rPr>
          <w:rFonts w:ascii="Times New Roman" w:hAnsi="Times New Roman" w:cs="Times New Roman"/>
          <w:bCs/>
          <w:iCs/>
          <w:sz w:val="28"/>
          <w:szCs w:val="28"/>
        </w:rPr>
        <w:t>Относительно деятельности Д</w:t>
      </w:r>
      <w:r w:rsidRPr="00AE2A4E">
        <w:rPr>
          <w:rFonts w:ascii="Times New Roman" w:hAnsi="Times New Roman" w:cs="Times New Roman"/>
          <w:sz w:val="28"/>
          <w:szCs w:val="28"/>
        </w:rPr>
        <w:t>иректората государственной полиции,</w:t>
      </w:r>
      <w:r w:rsidRPr="00AE2A4E">
        <w:rPr>
          <w:rFonts w:ascii="Times New Roman" w:hAnsi="Times New Roman" w:cs="Times New Roman"/>
          <w:bCs/>
          <w:iCs/>
          <w:sz w:val="28"/>
          <w:szCs w:val="28"/>
        </w:rPr>
        <w:t xml:space="preserve"> Министерство юстиции</w:t>
      </w:r>
      <w:r w:rsidRPr="00AE2A4E">
        <w:rPr>
          <w:rFonts w:ascii="Times New Roman" w:hAnsi="Times New Roman" w:cs="Times New Roman"/>
          <w:sz w:val="28"/>
          <w:szCs w:val="28"/>
        </w:rPr>
        <w:t xml:space="preserve"> и полиции </w:t>
      </w:r>
      <w:r w:rsidRPr="00AE2A4E">
        <w:rPr>
          <w:rFonts w:ascii="Times New Roman" w:hAnsi="Times New Roman" w:cs="Times New Roman"/>
          <w:bCs/>
          <w:iCs/>
          <w:sz w:val="28"/>
          <w:szCs w:val="28"/>
        </w:rPr>
        <w:t>имеет право издавать предписания различного типа, в частности, в виде общих положений, обычно утверждаемых королевской резолюцией (могут касаться полномочий и задач Директората, его внутренней организации или представлять собой более детализированные указания относительно его деятельности). Инструкции министерств могут быть адресованы и лично главе Директората. Министерство имеет право вносить изменения в решения, принимаемые Директоратом.</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bCs/>
          <w:iCs/>
          <w:sz w:val="28"/>
          <w:szCs w:val="28"/>
        </w:rPr>
        <w:t xml:space="preserve">В настоящее время </w:t>
      </w:r>
      <w:r w:rsidRPr="00AE2A4E">
        <w:rPr>
          <w:rFonts w:ascii="Times New Roman" w:hAnsi="Times New Roman" w:cs="Times New Roman"/>
          <w:bCs/>
          <w:i/>
          <w:iCs/>
          <w:sz w:val="28"/>
          <w:szCs w:val="28"/>
        </w:rPr>
        <w:t>Директорат</w:t>
      </w:r>
      <w:r w:rsidRPr="00AE2A4E">
        <w:rPr>
          <w:rFonts w:ascii="Times New Roman" w:hAnsi="Times New Roman" w:cs="Times New Roman"/>
          <w:i/>
          <w:sz w:val="28"/>
          <w:szCs w:val="28"/>
        </w:rPr>
        <w:t xml:space="preserve"> государственной полиции</w:t>
      </w:r>
      <w:r w:rsidRPr="00AE2A4E">
        <w:rPr>
          <w:rFonts w:ascii="Times New Roman" w:eastAsia="Times New Roman" w:hAnsi="Times New Roman" w:cs="Times New Roman"/>
          <w:sz w:val="28"/>
          <w:szCs w:val="28"/>
        </w:rPr>
        <w:t xml:space="preserve">, является центральным органом управления норвежской полиции, </w:t>
      </w:r>
      <w:r w:rsidRPr="00AE2A4E">
        <w:rPr>
          <w:rFonts w:ascii="Times New Roman" w:hAnsi="Times New Roman" w:cs="Times New Roman"/>
          <w:bCs/>
          <w:iCs/>
          <w:sz w:val="28"/>
          <w:szCs w:val="28"/>
        </w:rPr>
        <w:t>в ведении которого находятся все полицейские службы, за исключением контрразведки, подчиненной непосредственно министерству юстиции</w:t>
      </w:r>
      <w:r w:rsidRPr="00AE2A4E">
        <w:rPr>
          <w:rFonts w:ascii="Times New Roman" w:hAnsi="Times New Roman" w:cs="Times New Roman"/>
          <w:sz w:val="28"/>
          <w:szCs w:val="28"/>
        </w:rPr>
        <w:t xml:space="preserve"> и полиции.</w:t>
      </w:r>
      <w:r w:rsidRPr="00AE2A4E">
        <w:rPr>
          <w:rFonts w:ascii="Times New Roman" w:hAnsi="Times New Roman" w:cs="Times New Roman"/>
          <w:bCs/>
          <w:iCs/>
          <w:sz w:val="28"/>
          <w:szCs w:val="28"/>
        </w:rPr>
        <w:t xml:space="preserve"> Директорат</w:t>
      </w:r>
      <w:r w:rsidRPr="00AE2A4E">
        <w:rPr>
          <w:rFonts w:ascii="Times New Roman" w:eastAsia="Times New Roman" w:hAnsi="Times New Roman" w:cs="Times New Roman"/>
          <w:sz w:val="28"/>
          <w:szCs w:val="28"/>
        </w:rPr>
        <w:t xml:space="preserve"> расположен в центре столице страны г. Осло и в его подчинении находиться более 16 000 сотрудников, из которых 8 000 – полицейские.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Ежегодный бюджет</w:t>
      </w:r>
      <w:r w:rsidRPr="00AE2A4E">
        <w:rPr>
          <w:rFonts w:ascii="Times New Roman" w:hAnsi="Times New Roman" w:cs="Times New Roman"/>
          <w:bCs/>
          <w:iCs/>
          <w:sz w:val="28"/>
          <w:szCs w:val="28"/>
        </w:rPr>
        <w:t xml:space="preserve"> Директората составляет более </w:t>
      </w:r>
      <w:r w:rsidRPr="00AE2A4E">
        <w:rPr>
          <w:rFonts w:ascii="Times New Roman" w:hAnsi="Times New Roman" w:cs="Times New Roman"/>
          <w:sz w:val="28"/>
          <w:szCs w:val="28"/>
        </w:rPr>
        <w:t xml:space="preserve">13 миллиардов </w:t>
      </w:r>
      <w:hyperlink r:id="rId61" w:history="1">
        <w:r w:rsidRPr="00AE2A4E">
          <w:rPr>
            <w:rStyle w:val="aa"/>
            <w:rFonts w:ascii="Times New Roman" w:hAnsi="Times New Roman" w:cs="Times New Roman"/>
            <w:sz w:val="28"/>
            <w:szCs w:val="28"/>
          </w:rPr>
          <w:t>норвежских крон</w:t>
        </w:r>
      </w:hyperlink>
      <w:r w:rsidRPr="00AE2A4E">
        <w:rPr>
          <w:rFonts w:ascii="Times New Roman" w:hAnsi="Times New Roman" w:cs="Times New Roman"/>
          <w:sz w:val="28"/>
          <w:szCs w:val="28"/>
        </w:rPr>
        <w:t>, из которых 70% семидесяти процентов используется на заработную плату сотрудников. Сотрудники норвежкой полиции являются одними из само высокооплачиваемых в мире. Так средняя заработная плата сотрудников полиции составляет 988 820 крон (14 000  евро), а средняя зарплата 50 самых высокооплачиваемых сотрудников полиции – 18 000 евро.</w:t>
      </w:r>
    </w:p>
    <w:p w:rsidR="00066EAE" w:rsidRPr="00AE2A4E" w:rsidRDefault="00066EAE" w:rsidP="00D764AE">
      <w:pPr>
        <w:spacing w:after="0" w:line="240" w:lineRule="auto"/>
        <w:ind w:firstLine="284"/>
        <w:jc w:val="both"/>
        <w:rPr>
          <w:rFonts w:ascii="Times New Roman" w:hAnsi="Times New Roman" w:cs="Times New Roman"/>
          <w:bCs/>
          <w:iCs/>
          <w:sz w:val="28"/>
          <w:szCs w:val="28"/>
        </w:rPr>
      </w:pPr>
      <w:r w:rsidRPr="00AE2A4E">
        <w:rPr>
          <w:rFonts w:ascii="Times New Roman" w:hAnsi="Times New Roman" w:cs="Times New Roman"/>
          <w:bCs/>
          <w:iCs/>
          <w:sz w:val="28"/>
          <w:szCs w:val="28"/>
        </w:rPr>
        <w:t>Директорат  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возглавляет Директор (комиссар) национальной полиции, </w:t>
      </w:r>
      <w:r w:rsidRPr="00AE2A4E">
        <w:rPr>
          <w:rFonts w:ascii="Times New Roman" w:hAnsi="Times New Roman" w:cs="Times New Roman"/>
          <w:bCs/>
          <w:iCs/>
          <w:sz w:val="28"/>
          <w:szCs w:val="28"/>
        </w:rPr>
        <w:t xml:space="preserve">назначаемый </w:t>
      </w:r>
      <w:r w:rsidRPr="00AE2A4E">
        <w:rPr>
          <w:rFonts w:ascii="Times New Roman" w:hAnsi="Times New Roman" w:cs="Times New Roman"/>
          <w:sz w:val="28"/>
          <w:szCs w:val="28"/>
        </w:rPr>
        <w:t>Королем</w:t>
      </w:r>
      <w:r w:rsidRPr="00AE2A4E">
        <w:rPr>
          <w:rFonts w:ascii="Times New Roman" w:hAnsi="Times New Roman" w:cs="Times New Roman"/>
          <w:bCs/>
          <w:iCs/>
          <w:sz w:val="28"/>
          <w:szCs w:val="28"/>
        </w:rPr>
        <w:t xml:space="preserve"> на шестилетний срок с возможностью продления на 3 года. Непосредственно в штате самого Директората состоит около 120 служащих. Деятельность Директората полиции основывается на следующих принципах: он подчиняется Министру юстиции </w:t>
      </w:r>
      <w:r w:rsidRPr="00AE2A4E">
        <w:rPr>
          <w:rFonts w:ascii="Times New Roman" w:hAnsi="Times New Roman" w:cs="Times New Roman"/>
          <w:sz w:val="28"/>
          <w:szCs w:val="28"/>
        </w:rPr>
        <w:t>и полиции,</w:t>
      </w:r>
      <w:r w:rsidRPr="00AE2A4E">
        <w:rPr>
          <w:rFonts w:ascii="Times New Roman" w:hAnsi="Times New Roman" w:cs="Times New Roman"/>
          <w:bCs/>
          <w:iCs/>
          <w:sz w:val="28"/>
          <w:szCs w:val="28"/>
        </w:rPr>
        <w:t xml:space="preserve"> через департамент полиции министерства (сокращенный со 100 до 30-35 человек); является исполнительным органом с административными полномочиями; все специализированные органы полиции (за исключением службы контрразведки), и полицейские округа, по вопросам, относящимся к компетенции полиции  и административным делам, должны быть подотчетны Директорату. В административном плане Директорату подчиняются также Пограничные комиссары. Основные задачи Директората полиции включают:</w:t>
      </w:r>
    </w:p>
    <w:p w:rsidR="00066EAE" w:rsidRPr="00AE2A4E" w:rsidRDefault="00066EAE" w:rsidP="00D764AE">
      <w:pPr>
        <w:pStyle w:val="a8"/>
        <w:tabs>
          <w:tab w:val="left" w:pos="284"/>
        </w:tabs>
        <w:spacing w:before="0" w:beforeAutospacing="0" w:after="0" w:afterAutospacing="0"/>
        <w:ind w:firstLine="284"/>
        <w:jc w:val="both"/>
        <w:rPr>
          <w:bCs/>
          <w:iCs/>
          <w:sz w:val="28"/>
          <w:szCs w:val="28"/>
        </w:rPr>
      </w:pPr>
      <w:r w:rsidRPr="00AE2A4E">
        <w:rPr>
          <w:bCs/>
          <w:iCs/>
          <w:sz w:val="28"/>
          <w:szCs w:val="28"/>
        </w:rPr>
        <w:tab/>
        <w:t>борьбу с преступностью;</w:t>
      </w:r>
    </w:p>
    <w:p w:rsidR="00066EAE" w:rsidRPr="00AE2A4E" w:rsidRDefault="00066EAE" w:rsidP="00D764AE">
      <w:pPr>
        <w:pStyle w:val="a8"/>
        <w:tabs>
          <w:tab w:val="left" w:pos="284"/>
        </w:tabs>
        <w:spacing w:before="0" w:beforeAutospacing="0" w:after="0" w:afterAutospacing="0"/>
        <w:ind w:firstLine="284"/>
        <w:jc w:val="both"/>
        <w:rPr>
          <w:bCs/>
          <w:iCs/>
          <w:sz w:val="28"/>
          <w:szCs w:val="28"/>
        </w:rPr>
      </w:pPr>
      <w:r w:rsidRPr="00AE2A4E">
        <w:rPr>
          <w:bCs/>
          <w:iCs/>
          <w:sz w:val="28"/>
          <w:szCs w:val="28"/>
        </w:rPr>
        <w:tab/>
        <w:t>руководство полицейскими округами и специализированными службами, контроль за их деятельностью и оказание им помощи, участие в их аналитической и информационной работе, разработке методики, оперативном планировании;</w:t>
      </w:r>
    </w:p>
    <w:p w:rsidR="00066EAE" w:rsidRPr="00AE2A4E" w:rsidRDefault="00066EAE" w:rsidP="00D764AE">
      <w:pPr>
        <w:pStyle w:val="a8"/>
        <w:tabs>
          <w:tab w:val="left" w:pos="284"/>
        </w:tabs>
        <w:spacing w:before="0" w:beforeAutospacing="0" w:after="0" w:afterAutospacing="0"/>
        <w:ind w:firstLine="284"/>
        <w:jc w:val="both"/>
        <w:rPr>
          <w:bCs/>
          <w:iCs/>
          <w:sz w:val="28"/>
          <w:szCs w:val="28"/>
        </w:rPr>
      </w:pPr>
      <w:r w:rsidRPr="00AE2A4E">
        <w:rPr>
          <w:bCs/>
          <w:iCs/>
          <w:sz w:val="28"/>
          <w:szCs w:val="28"/>
        </w:rPr>
        <w:tab/>
        <w:t>осуществление международного сотрудничества по линии правоохранительных органов;</w:t>
      </w:r>
    </w:p>
    <w:p w:rsidR="00066EAE" w:rsidRPr="00AE2A4E" w:rsidRDefault="00066EAE" w:rsidP="00D764AE">
      <w:pPr>
        <w:pStyle w:val="a8"/>
        <w:tabs>
          <w:tab w:val="left" w:pos="284"/>
        </w:tabs>
        <w:spacing w:before="0" w:beforeAutospacing="0" w:after="0" w:afterAutospacing="0"/>
        <w:ind w:firstLine="284"/>
        <w:jc w:val="both"/>
        <w:rPr>
          <w:bCs/>
          <w:iCs/>
          <w:sz w:val="28"/>
          <w:szCs w:val="28"/>
        </w:rPr>
      </w:pPr>
      <w:r w:rsidRPr="00AE2A4E">
        <w:rPr>
          <w:bCs/>
          <w:iCs/>
          <w:sz w:val="28"/>
          <w:szCs w:val="28"/>
        </w:rPr>
        <w:tab/>
        <w:t>рассмотрение жалоб различного характера.</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структуру </w:t>
      </w:r>
      <w:r w:rsidRPr="00AE2A4E">
        <w:rPr>
          <w:rFonts w:ascii="Times New Roman" w:hAnsi="Times New Roman" w:cs="Times New Roman"/>
          <w:bCs/>
          <w:iCs/>
          <w:sz w:val="28"/>
          <w:szCs w:val="28"/>
        </w:rPr>
        <w:t xml:space="preserve">Директората полиции </w:t>
      </w:r>
      <w:r w:rsidRPr="00AE2A4E">
        <w:rPr>
          <w:rFonts w:ascii="Times New Roman" w:eastAsia="Times New Roman" w:hAnsi="Times New Roman" w:cs="Times New Roman"/>
          <w:sz w:val="28"/>
          <w:szCs w:val="28"/>
        </w:rPr>
        <w:t xml:space="preserve">входят следующие специализированные национальные  агентства: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Национальная служба уголовных расследований</w:t>
      </w:r>
      <w:r w:rsidRPr="00AE2A4E">
        <w:rPr>
          <w:rFonts w:ascii="Times New Roman" w:hAnsi="Times New Roman" w:cs="Times New Roman"/>
          <w:sz w:val="28"/>
          <w:szCs w:val="28"/>
        </w:rPr>
        <w:t xml:space="preserve"> (уголовного розыска)</w:t>
      </w:r>
      <w:r w:rsidRPr="00AE2A4E">
        <w:rPr>
          <w:rFonts w:ascii="Times New Roman" w:eastAsia="Times New Roman" w:hAnsi="Times New Roman" w:cs="Times New Roman"/>
          <w:sz w:val="28"/>
          <w:szCs w:val="28"/>
        </w:rPr>
        <w:t xml:space="preserve">;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Национальное управление по расследованию и пресечению экономических и экологических преступлений;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Иммиграционная служба Национальной полиции</w:t>
      </w:r>
      <w:r w:rsidRPr="00AE2A4E">
        <w:rPr>
          <w:rFonts w:ascii="Times New Roman" w:hAnsi="Times New Roman" w:cs="Times New Roman"/>
          <w:sz w:val="28"/>
          <w:szCs w:val="28"/>
        </w:rPr>
        <w:t xml:space="preserve"> (Национальная иммиграционная служба полиции)</w:t>
      </w:r>
      <w:r w:rsidRPr="00AE2A4E">
        <w:rPr>
          <w:rFonts w:ascii="Times New Roman" w:eastAsia="Times New Roman" w:hAnsi="Times New Roman" w:cs="Times New Roman"/>
          <w:sz w:val="28"/>
          <w:szCs w:val="28"/>
        </w:rPr>
        <w:t>;</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Национальная мобильная полицейская служба</w:t>
      </w:r>
      <w:r w:rsidRPr="00AE2A4E">
        <w:rPr>
          <w:rFonts w:ascii="Times New Roman" w:hAnsi="Times New Roman" w:cs="Times New Roman"/>
          <w:sz w:val="28"/>
          <w:szCs w:val="28"/>
        </w:rPr>
        <w:t xml:space="preserve"> (Центральная дорожно-патрульная служба)</w:t>
      </w:r>
      <w:r w:rsidRPr="00AE2A4E">
        <w:rPr>
          <w:rFonts w:ascii="Times New Roman" w:eastAsia="Times New Roman" w:hAnsi="Times New Roman" w:cs="Times New Roman"/>
          <w:sz w:val="28"/>
          <w:szCs w:val="28"/>
        </w:rPr>
        <w:t>;</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Национальная </w:t>
      </w:r>
      <w:r w:rsidRPr="00AE2A4E">
        <w:rPr>
          <w:rFonts w:ascii="Times New Roman" w:hAnsi="Times New Roman" w:cs="Times New Roman"/>
          <w:sz w:val="28"/>
          <w:szCs w:val="28"/>
        </w:rPr>
        <w:t xml:space="preserve">служба компьютерного и материального обеспечения  </w:t>
      </w:r>
      <w:r w:rsidRPr="00AE2A4E">
        <w:rPr>
          <w:rFonts w:ascii="Times New Roman" w:eastAsia="Times New Roman" w:hAnsi="Times New Roman" w:cs="Times New Roman"/>
          <w:sz w:val="28"/>
          <w:szCs w:val="28"/>
        </w:rPr>
        <w:t xml:space="preserve">полиции;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Норвежская пограничная служба.</w:t>
      </w:r>
    </w:p>
    <w:p w:rsidR="00066EAE" w:rsidRPr="00AE2A4E" w:rsidRDefault="00066EAE" w:rsidP="00D764AE">
      <w:pPr>
        <w:spacing w:after="0" w:line="240" w:lineRule="auto"/>
        <w:ind w:firstLine="284"/>
        <w:jc w:val="both"/>
        <w:rPr>
          <w:rFonts w:ascii="Times New Roman" w:hAnsi="Times New Roman" w:cs="Times New Roman"/>
          <w:bCs/>
          <w:iCs/>
          <w:sz w:val="28"/>
          <w:szCs w:val="28"/>
        </w:rPr>
      </w:pPr>
      <w:r w:rsidRPr="00AE2A4E">
        <w:rPr>
          <w:rFonts w:ascii="Times New Roman" w:eastAsia="Times New Roman" w:hAnsi="Times New Roman" w:cs="Times New Roman"/>
          <w:sz w:val="28"/>
          <w:szCs w:val="28"/>
        </w:rPr>
        <w:t xml:space="preserve">Несколько других подразделений, осуществляющие «национальные функций» находятся в ведении полицейского округа Осло, например, тактическое полицейское подразделение «Дельта» и полицейская вертолетная служба. Непосредственно </w:t>
      </w:r>
      <w:r w:rsidRPr="00AE2A4E">
        <w:rPr>
          <w:rFonts w:ascii="Times New Roman" w:hAnsi="Times New Roman" w:cs="Times New Roman"/>
          <w:bCs/>
          <w:iCs/>
          <w:sz w:val="28"/>
          <w:szCs w:val="28"/>
        </w:rPr>
        <w:t xml:space="preserve">Директорату полиции подчинен и </w:t>
      </w:r>
      <w:r w:rsidRPr="00AE2A4E">
        <w:rPr>
          <w:rFonts w:ascii="Times New Roman" w:eastAsia="Times New Roman" w:hAnsi="Times New Roman" w:cs="Times New Roman"/>
          <w:sz w:val="28"/>
          <w:szCs w:val="28"/>
        </w:rPr>
        <w:t xml:space="preserve">Университетский колледж полиции Норвегии. </w:t>
      </w:r>
      <w:r w:rsidRPr="00AE2A4E">
        <w:rPr>
          <w:rFonts w:ascii="Times New Roman" w:hAnsi="Times New Roman" w:cs="Times New Roman"/>
          <w:bCs/>
          <w:iCs/>
          <w:sz w:val="28"/>
          <w:szCs w:val="28"/>
        </w:rPr>
        <w:t>В целях согласования действий различных подразделений по борьбе с преступностью при Директорате полиции создан координационный орган, в который наряду с К</w:t>
      </w:r>
      <w:r w:rsidRPr="00AE2A4E">
        <w:rPr>
          <w:rFonts w:ascii="Times New Roman" w:eastAsia="Times New Roman" w:hAnsi="Times New Roman" w:cs="Times New Roman"/>
          <w:sz w:val="28"/>
          <w:szCs w:val="28"/>
        </w:rPr>
        <w:t>омиссаром национальной полиции</w:t>
      </w:r>
      <w:r w:rsidRPr="00AE2A4E">
        <w:rPr>
          <w:rFonts w:ascii="Times New Roman" w:hAnsi="Times New Roman" w:cs="Times New Roman"/>
          <w:bCs/>
          <w:iCs/>
          <w:sz w:val="28"/>
          <w:szCs w:val="28"/>
        </w:rPr>
        <w:t xml:space="preserve"> входят представители Государственной прокуратуры, экономической полиции, уголовного розыска, службы контрразведки и столичного полицейского округа.</w:t>
      </w:r>
    </w:p>
    <w:p w:rsidR="00066EAE" w:rsidRPr="00AE2A4E" w:rsidRDefault="00066EAE" w:rsidP="00D764AE">
      <w:pPr>
        <w:pStyle w:val="a8"/>
        <w:spacing w:before="0" w:beforeAutospacing="0" w:after="0" w:afterAutospacing="0"/>
        <w:ind w:firstLine="284"/>
        <w:jc w:val="both"/>
        <w:rPr>
          <w:sz w:val="28"/>
          <w:szCs w:val="28"/>
        </w:rPr>
      </w:pPr>
      <w:r w:rsidRPr="00AE2A4E">
        <w:rPr>
          <w:i/>
          <w:sz w:val="28"/>
          <w:szCs w:val="28"/>
        </w:rPr>
        <w:t>Национальная служба уголовного розыска</w:t>
      </w:r>
      <w:r w:rsidRPr="00AE2A4E">
        <w:rPr>
          <w:sz w:val="28"/>
          <w:szCs w:val="28"/>
        </w:rPr>
        <w:t xml:space="preserve"> (KRIPOS),  </w:t>
      </w:r>
      <w:r w:rsidRPr="00AE2A4E">
        <w:rPr>
          <w:bCs/>
          <w:iCs/>
          <w:sz w:val="28"/>
          <w:szCs w:val="28"/>
        </w:rPr>
        <w:t xml:space="preserve">была создан в 1959 г. в качестве вспомогательного органа для полицейских округов. В настоящее время </w:t>
      </w:r>
      <w:r w:rsidRPr="00AE2A4E">
        <w:rPr>
          <w:sz w:val="28"/>
          <w:szCs w:val="28"/>
        </w:rPr>
        <w:t xml:space="preserve">KRIPOS выступает в роли главного органа по борьбе с организованной преступностью и иными тяжкими преступлениями. Данное подразделение </w:t>
      </w:r>
      <w:r w:rsidRPr="00AE2A4E">
        <w:rPr>
          <w:bCs/>
          <w:iCs/>
          <w:sz w:val="28"/>
          <w:szCs w:val="28"/>
        </w:rPr>
        <w:t xml:space="preserve">базируется в г. Осло. Штат сотрудников насчитывает около 240 человек, ежегодный бюджет составляет более 100 млн. норвежских крон. </w:t>
      </w:r>
      <w:r w:rsidRPr="00AE2A4E">
        <w:rPr>
          <w:sz w:val="28"/>
          <w:szCs w:val="28"/>
        </w:rPr>
        <w:t>Главными задачами KRIPOS являются:</w:t>
      </w:r>
    </w:p>
    <w:p w:rsidR="00066EAE" w:rsidRPr="00AE2A4E" w:rsidRDefault="00066EAE" w:rsidP="00D764AE">
      <w:pPr>
        <w:pStyle w:val="a8"/>
        <w:spacing w:before="0" w:beforeAutospacing="0" w:after="0" w:afterAutospacing="0"/>
        <w:ind w:firstLine="284"/>
        <w:jc w:val="both"/>
        <w:rPr>
          <w:sz w:val="28"/>
          <w:szCs w:val="28"/>
        </w:rPr>
      </w:pPr>
      <w:r w:rsidRPr="00AE2A4E">
        <w:rPr>
          <w:sz w:val="28"/>
          <w:szCs w:val="28"/>
        </w:rPr>
        <w:t xml:space="preserve">борьба с организованной преступностью, включающий сбор и анализ информации, имеющей отношение к организации преступных групп и деятельности преступников, а также осуществление расследований совершенных организованными преступными группами.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Cs/>
          <w:sz w:val="28"/>
          <w:szCs w:val="28"/>
        </w:rPr>
        <w:t>оказание технической и тактической помощи в расследованиях</w:t>
      </w:r>
      <w:r w:rsidRPr="00AE2A4E">
        <w:rPr>
          <w:rFonts w:ascii="Times New Roman" w:eastAsia="Times New Roman" w:hAnsi="Times New Roman" w:cs="Times New Roman"/>
          <w:sz w:val="28"/>
          <w:szCs w:val="28"/>
        </w:rPr>
        <w:t xml:space="preserve"> уголовных  полицейских участков, в том числе осуществление </w:t>
      </w:r>
      <w:r w:rsidRPr="00AE2A4E">
        <w:rPr>
          <w:rFonts w:ascii="Times New Roman" w:hAnsi="Times New Roman" w:cs="Times New Roman"/>
          <w:sz w:val="28"/>
          <w:szCs w:val="28"/>
        </w:rPr>
        <w:t>управление и надзор за следствием и  аналитической работы в сфере уголовных преступлений;</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производство экспертиз, которое осуществляет Исследовательской лабораторией входящей в состав данной службы;</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Cs/>
          <w:sz w:val="28"/>
          <w:szCs w:val="28"/>
        </w:rPr>
        <w:t>создание и ведение различных полицейских баз данных;</w:t>
      </w:r>
      <w:r w:rsidRPr="00AE2A4E">
        <w:rPr>
          <w:rFonts w:ascii="Times New Roman" w:hAnsi="Times New Roman" w:cs="Times New Roman"/>
          <w:sz w:val="28"/>
          <w:szCs w:val="28"/>
        </w:rPr>
        <w:t xml:space="preserve">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организация взаимодействия на международном уровне (Интерпол, Европол, </w:t>
      </w:r>
      <w:r w:rsidRPr="00AE2A4E">
        <w:rPr>
          <w:rFonts w:ascii="Times New Roman" w:eastAsia="Times New Roman" w:hAnsi="Times New Roman" w:cs="Times New Roman"/>
          <w:sz w:val="28"/>
          <w:szCs w:val="28"/>
        </w:rPr>
        <w:t>Frontex и Целевая группа Балтийского моря по организованной преступности</w:t>
      </w:r>
      <w:r w:rsidRPr="00AE2A4E">
        <w:rPr>
          <w:rFonts w:ascii="Times New Roman" w:hAnsi="Times New Roman" w:cs="Times New Roman"/>
          <w:sz w:val="28"/>
          <w:szCs w:val="28"/>
        </w:rPr>
        <w:t>).</w:t>
      </w:r>
      <w:r w:rsidRPr="00AE2A4E">
        <w:rPr>
          <w:rFonts w:ascii="Times New Roman" w:hAnsi="Times New Roman" w:cs="Times New Roman"/>
          <w:bCs/>
          <w:iCs/>
          <w:sz w:val="28"/>
          <w:szCs w:val="28"/>
        </w:rPr>
        <w:t xml:space="preserve"> С 2000 г. на KRIPOS возложена также ответственность за норвежское участие в Информационной системе Шенгена.</w:t>
      </w:r>
    </w:p>
    <w:p w:rsidR="00066EAE" w:rsidRPr="00AE2A4E" w:rsidRDefault="00066EAE"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i/>
          <w:sz w:val="28"/>
          <w:szCs w:val="28"/>
        </w:rPr>
        <w:t>Национальное управление по расследованию и пресечению экономических и экологических преступлений</w:t>
      </w:r>
      <w:r w:rsidRPr="00AE2A4E">
        <w:rPr>
          <w:sz w:val="28"/>
          <w:szCs w:val="28"/>
        </w:rPr>
        <w:t xml:space="preserve"> (</w:t>
      </w:r>
      <w:r w:rsidRPr="00AE2A4E">
        <w:rPr>
          <w:bCs/>
          <w:iCs/>
          <w:sz w:val="28"/>
          <w:szCs w:val="28"/>
        </w:rPr>
        <w:t>OKOKRIM) была создана в 1989 г.</w:t>
      </w:r>
      <w:r w:rsidRPr="00AE2A4E">
        <w:rPr>
          <w:sz w:val="28"/>
          <w:szCs w:val="28"/>
        </w:rPr>
        <w:t xml:space="preserve"> и осуществляет расследование сложных экономических и экологических преступлений и выступает в качестве государственного обвинителя в этих случаях. Таким образом, в</w:t>
      </w:r>
      <w:r w:rsidRPr="00AE2A4E">
        <w:rPr>
          <w:bCs/>
          <w:iCs/>
          <w:sz w:val="28"/>
          <w:szCs w:val="28"/>
        </w:rPr>
        <w:t xml:space="preserve"> отличие от </w:t>
      </w:r>
      <w:r w:rsidRPr="00AE2A4E">
        <w:rPr>
          <w:sz w:val="28"/>
          <w:szCs w:val="28"/>
        </w:rPr>
        <w:t xml:space="preserve">KRIPOS </w:t>
      </w:r>
      <w:r w:rsidRPr="00AE2A4E">
        <w:rPr>
          <w:bCs/>
          <w:iCs/>
          <w:sz w:val="28"/>
          <w:szCs w:val="28"/>
        </w:rPr>
        <w:t xml:space="preserve">наряду с полицейскими имеет и судебные полномочия, подчиняясь в этих вопросах Государственному прокурору. Экономическая полиция базируется в г. Осло и не имеет региональных отделений. </w:t>
      </w:r>
      <w:r w:rsidRPr="00AE2A4E">
        <w:rPr>
          <w:sz w:val="28"/>
          <w:szCs w:val="28"/>
        </w:rPr>
        <w:t xml:space="preserve">Оперативно-следственные действия от имени ОKOKRIM осуществляют специально сформированные междисциплинарные группы. Они, как правило, состоят из: руководителя группы (главного обвинителя), начальника полиции, инспектора (им должно быть лицо, имеющее специальное полицейской образование), финансового следователя (им является аудитор или специалист в области коммерческой деятельности) и исполнительного сотрудника. </w:t>
      </w:r>
    </w:p>
    <w:p w:rsidR="00066EAE" w:rsidRPr="00AE2A4E" w:rsidRDefault="00066EAE" w:rsidP="00D764AE">
      <w:pPr>
        <w:pStyle w:val="a8"/>
        <w:spacing w:before="0" w:beforeAutospacing="0" w:after="0" w:afterAutospacing="0"/>
        <w:ind w:firstLine="284"/>
        <w:jc w:val="both"/>
        <w:rPr>
          <w:sz w:val="28"/>
          <w:szCs w:val="28"/>
        </w:rPr>
      </w:pPr>
      <w:r w:rsidRPr="00AE2A4E">
        <w:rPr>
          <w:i/>
          <w:sz w:val="28"/>
          <w:szCs w:val="28"/>
        </w:rPr>
        <w:t>Национальная иммиграционная служба полиции</w:t>
      </w:r>
      <w:r w:rsidRPr="00AE2A4E">
        <w:rPr>
          <w:sz w:val="28"/>
          <w:szCs w:val="28"/>
        </w:rPr>
        <w:t>  (Politiets utlendingsenhet) устанавливает и регистрирует лиц, ищущих убежища на территории Норвегии. Сотрудники службы также организуют репатриацию лиц, которым было отказано в предоставлении убежища, и иностранных граждан, пребывание которых в Норвегии противоречит национальному законодательству.</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eastAsia="Times New Roman" w:hAnsi="Times New Roman" w:cs="Times New Roman"/>
          <w:i/>
          <w:sz w:val="28"/>
          <w:szCs w:val="28"/>
        </w:rPr>
        <w:t>Национальная служба мобильной полиции</w:t>
      </w:r>
      <w:r w:rsidRPr="00AE2A4E">
        <w:rPr>
          <w:rFonts w:ascii="Times New Roman" w:eastAsia="Times New Roman" w:hAnsi="Times New Roman" w:cs="Times New Roman"/>
          <w:sz w:val="28"/>
          <w:szCs w:val="28"/>
        </w:rPr>
        <w:t xml:space="preserve"> базируется в г. Ставерн и действует на всей территории страны. Их основная роль заключается в</w:t>
      </w:r>
      <w:r w:rsidRPr="00AE2A4E">
        <w:rPr>
          <w:rFonts w:ascii="Times New Roman" w:hAnsi="Times New Roman" w:cs="Times New Roman"/>
          <w:sz w:val="28"/>
          <w:szCs w:val="28"/>
        </w:rPr>
        <w:t xml:space="preserve"> обеспечении безопасность на дорогах</w:t>
      </w:r>
      <w:r w:rsidRPr="00AE2A4E">
        <w:rPr>
          <w:rFonts w:ascii="Times New Roman" w:eastAsia="Times New Roman" w:hAnsi="Times New Roman" w:cs="Times New Roman"/>
          <w:sz w:val="28"/>
          <w:szCs w:val="28"/>
        </w:rPr>
        <w:t xml:space="preserve"> и управлении полицейскими резервами. </w:t>
      </w:r>
      <w:r w:rsidRPr="00AE2A4E">
        <w:rPr>
          <w:rFonts w:ascii="Times New Roman" w:hAnsi="Times New Roman" w:cs="Times New Roman"/>
          <w:sz w:val="28"/>
          <w:szCs w:val="28"/>
        </w:rPr>
        <w:t xml:space="preserve">Сотрудники службы оказывают поддержку силам полиции округов </w:t>
      </w:r>
      <w:r w:rsidRPr="00AE2A4E">
        <w:rPr>
          <w:rFonts w:ascii="Times New Roman" w:eastAsia="Times New Roman" w:hAnsi="Times New Roman" w:cs="Times New Roman"/>
          <w:sz w:val="28"/>
          <w:szCs w:val="28"/>
        </w:rPr>
        <w:t>в чрезвычайных ситуациях, когда требуются дополнительные силы или где они находятся поблизости.</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Национальная служба компьютерного и материального обеспечения,</w:t>
      </w:r>
      <w:r w:rsidRPr="00AE2A4E">
        <w:rPr>
          <w:rFonts w:ascii="Times New Roman" w:hAnsi="Times New Roman" w:cs="Times New Roman"/>
          <w:sz w:val="28"/>
          <w:szCs w:val="28"/>
        </w:rPr>
        <w:t xml:space="preserve"> была создана в</w:t>
      </w:r>
      <w:r w:rsidRPr="00AE2A4E">
        <w:rPr>
          <w:rFonts w:ascii="Times New Roman" w:eastAsia="Times New Roman" w:hAnsi="Times New Roman" w:cs="Times New Roman"/>
          <w:sz w:val="28"/>
          <w:szCs w:val="28"/>
        </w:rPr>
        <w:t xml:space="preserve"> 2004 г. </w:t>
      </w:r>
      <w:r w:rsidRPr="00AE2A4E">
        <w:rPr>
          <w:rFonts w:ascii="Times New Roman" w:hAnsi="Times New Roman" w:cs="Times New Roman"/>
          <w:sz w:val="28"/>
          <w:szCs w:val="28"/>
        </w:rPr>
        <w:t>в процессе осуществления реформы правоохранительных органов путем слияние ранее действовавших самостоятельно службы компьютерного обеспечения (</w:t>
      </w:r>
      <w:r w:rsidRPr="00AE2A4E">
        <w:rPr>
          <w:rFonts w:ascii="Times New Roman" w:hAnsi="Times New Roman" w:cs="Times New Roman"/>
          <w:bCs/>
          <w:iCs/>
          <w:sz w:val="28"/>
          <w:szCs w:val="28"/>
        </w:rPr>
        <w:t xml:space="preserve">создана в 1982 г.) </w:t>
      </w:r>
      <w:r w:rsidRPr="00AE2A4E">
        <w:rPr>
          <w:rFonts w:ascii="Times New Roman" w:hAnsi="Times New Roman" w:cs="Times New Roman"/>
          <w:sz w:val="28"/>
          <w:szCs w:val="28"/>
        </w:rPr>
        <w:t>и службы материального обеспечения (</w:t>
      </w:r>
      <w:r w:rsidRPr="00AE2A4E">
        <w:rPr>
          <w:rFonts w:ascii="Times New Roman" w:hAnsi="Times New Roman" w:cs="Times New Roman"/>
          <w:bCs/>
          <w:iCs/>
          <w:sz w:val="28"/>
          <w:szCs w:val="28"/>
        </w:rPr>
        <w:t xml:space="preserve">создана в 1989 г.). В настоящее время данная служба </w:t>
      </w:r>
      <w:r w:rsidRPr="00AE2A4E">
        <w:rPr>
          <w:rFonts w:ascii="Times New Roman" w:hAnsi="Times New Roman" w:cs="Times New Roman"/>
          <w:sz w:val="28"/>
          <w:szCs w:val="28"/>
        </w:rPr>
        <w:t xml:space="preserve">отвечает за организацию работы информационно-компьютерного оборудования, находящегося в подразделениях полиции и прокуратуры, а также за закупки средств </w:t>
      </w:r>
      <w:r w:rsidRPr="00AE2A4E">
        <w:rPr>
          <w:rFonts w:ascii="Times New Roman" w:eastAsia="Times New Roman" w:hAnsi="Times New Roman" w:cs="Times New Roman"/>
          <w:sz w:val="28"/>
          <w:szCs w:val="28"/>
        </w:rPr>
        <w:t xml:space="preserve">безопасности и приобретении недвижимости для нужд полиции. </w:t>
      </w:r>
      <w:r w:rsidRPr="00AE2A4E">
        <w:rPr>
          <w:rFonts w:ascii="Times New Roman" w:hAnsi="Times New Roman" w:cs="Times New Roman"/>
          <w:sz w:val="28"/>
          <w:szCs w:val="28"/>
        </w:rPr>
        <w:t>Сотрудники службы в этих вопросах оказывают разнообразную поддержку другим учреждениям общественного управления.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i/>
          <w:sz w:val="28"/>
          <w:szCs w:val="28"/>
        </w:rPr>
        <w:tab/>
        <w:t>Норвежскую пограничную службу</w:t>
      </w:r>
      <w:r w:rsidRPr="00AE2A4E">
        <w:rPr>
          <w:rFonts w:ascii="Times New Roman" w:eastAsia="Times New Roman" w:hAnsi="Times New Roman" w:cs="Times New Roman"/>
          <w:sz w:val="28"/>
          <w:szCs w:val="28"/>
        </w:rPr>
        <w:t xml:space="preserve"> возглавляет Пограничный комиссар, офис которого находится в г. Киркенес и она отвечают за охрану государственной границы. При этом особое внимание уделяется границей Норвегии с Россией, поскольку это единственная сухопутная граница с государством, не входящая в Шенгенскую зону. За пограничный контроль на определенном участке границы отвечает соответствующий полицейский участок. Сотрудники погранично службы осуществляют контроль в столичных аэропортах ««Гардермуэн», </w:t>
      </w:r>
      <w:r w:rsidRPr="00AE2A4E">
        <w:rPr>
          <w:rFonts w:ascii="Times New Roman" w:hAnsi="Times New Roman" w:cs="Times New Roman"/>
          <w:sz w:val="28"/>
          <w:szCs w:val="28"/>
        </w:rPr>
        <w:t>и «</w:t>
      </w:r>
      <w:hyperlink r:id="rId62" w:history="1">
        <w:r w:rsidRPr="00AE2A4E">
          <w:rPr>
            <w:rStyle w:val="aa"/>
            <w:rFonts w:ascii="Times New Roman" w:hAnsi="Times New Roman" w:cs="Times New Roman"/>
            <w:sz w:val="28"/>
            <w:szCs w:val="28"/>
          </w:rPr>
          <w:t>Storskog</w:t>
        </w:r>
      </w:hyperlink>
      <w:r w:rsidRPr="00AE2A4E">
        <w:rPr>
          <w:rFonts w:ascii="Times New Roman" w:hAnsi="Times New Roman" w:cs="Times New Roman"/>
          <w:sz w:val="28"/>
          <w:szCs w:val="28"/>
        </w:rPr>
        <w:t>», а также в аэропорту Сандефьорда, в г. Torp. Во всех других аэропортах службы несут сотрудники местной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bCs/>
          <w:iCs/>
          <w:sz w:val="28"/>
          <w:szCs w:val="28"/>
        </w:rPr>
      </w:pPr>
      <w:r w:rsidRPr="00AE2A4E">
        <w:rPr>
          <w:rFonts w:ascii="Times New Roman" w:hAnsi="Times New Roman" w:cs="Times New Roman"/>
          <w:bCs/>
          <w:iCs/>
          <w:sz w:val="28"/>
          <w:szCs w:val="28"/>
        </w:rPr>
        <w:tab/>
        <w:t>Полицейский директорат играет центральную роль в развитии международного полицейского сотрудничества при взаимодействии с департаментом полиции министерства юстиции и специализированными органами полиции.</w:t>
      </w:r>
      <w:r w:rsidRPr="00AE2A4E">
        <w:rPr>
          <w:rFonts w:ascii="Times New Roman" w:hAnsi="Times New Roman" w:cs="Times New Roman"/>
          <w:sz w:val="28"/>
          <w:szCs w:val="28"/>
        </w:rPr>
        <w:t xml:space="preserve"> С 1989 г. норвежские полицейские  </w:t>
      </w:r>
      <w:r w:rsidRPr="00AE2A4E">
        <w:rPr>
          <w:rFonts w:ascii="Times New Roman" w:hAnsi="Times New Roman" w:cs="Times New Roman"/>
          <w:bCs/>
          <w:iCs/>
          <w:sz w:val="28"/>
          <w:szCs w:val="28"/>
        </w:rPr>
        <w:t xml:space="preserve">активно участвует в миротворческих и гуманитарных операциях ООН, </w:t>
      </w:r>
      <w:r w:rsidRPr="00AE2A4E">
        <w:rPr>
          <w:rFonts w:ascii="Times New Roman" w:hAnsi="Times New Roman" w:cs="Times New Roman"/>
          <w:sz w:val="28"/>
          <w:szCs w:val="28"/>
        </w:rPr>
        <w:t xml:space="preserve">в рамках CIVPOL (Гражданская полиция). Критерии участия (относительно здоровья, возраста и полицейского опыта) в значительной степени основаны на требованиях ООН для полицейского персонала. При этом, </w:t>
      </w:r>
      <w:r w:rsidRPr="00AE2A4E">
        <w:rPr>
          <w:rFonts w:ascii="Times New Roman" w:hAnsi="Times New Roman" w:cs="Times New Roman"/>
          <w:bCs/>
          <w:iCs/>
          <w:sz w:val="28"/>
          <w:szCs w:val="28"/>
        </w:rPr>
        <w:t>каждый десятый офицер полиции участвовал в миротворческих операциях ООН.</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 Норвегии есть 2-ва совместных </w:t>
      </w:r>
      <w:r w:rsidRPr="00AE2A4E">
        <w:rPr>
          <w:rFonts w:ascii="Times New Roman" w:eastAsia="Times New Roman" w:hAnsi="Times New Roman" w:cs="Times New Roman"/>
          <w:i/>
          <w:sz w:val="28"/>
          <w:szCs w:val="28"/>
        </w:rPr>
        <w:t xml:space="preserve">координационных центра по спасению: </w:t>
      </w:r>
      <w:r w:rsidRPr="00AE2A4E">
        <w:rPr>
          <w:rFonts w:ascii="Times New Roman" w:eastAsia="Times New Roman" w:hAnsi="Times New Roman" w:cs="Times New Roman"/>
          <w:sz w:val="28"/>
          <w:szCs w:val="28"/>
        </w:rPr>
        <w:t>один для Северной части, который расположен в г. Будё, а другой - в Южной, расположенный в г. Соле. Граница и</w:t>
      </w:r>
      <w:r>
        <w:rPr>
          <w:rFonts w:ascii="Times New Roman" w:eastAsia="Times New Roman" w:hAnsi="Times New Roman" w:cs="Times New Roman"/>
          <w:sz w:val="28"/>
          <w:szCs w:val="28"/>
        </w:rPr>
        <w:t xml:space="preserve">х юрисдикции проходит на 65-й </w:t>
      </w:r>
      <w:r w:rsidRPr="00AE2A4E">
        <w:rPr>
          <w:rFonts w:ascii="Times New Roman" w:eastAsia="Times New Roman" w:hAnsi="Times New Roman" w:cs="Times New Roman"/>
          <w:sz w:val="28"/>
          <w:szCs w:val="28"/>
        </w:rPr>
        <w:t>параллели к северу граница Норд-Трёнделаг - Нурланд. Организационно они напрямую подчиняются Министерству юстиции и полиции, но в оперативном управлении находятся в введении начальников полиции  Салтене и Рогаланде соответственно.</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Вторым организационно-структурным уровнем норвежкой полиции является  – полицейский округ, а третьим – полицейские участки.</w:t>
      </w:r>
      <w:r w:rsidRPr="00AE2A4E">
        <w:rPr>
          <w:rFonts w:ascii="Times New Roman" w:hAnsi="Times New Roman" w:cs="Times New Roman"/>
          <w:sz w:val="28"/>
          <w:szCs w:val="28"/>
        </w:rPr>
        <w:t xml:space="preserve">  Границы полицейского округа определяет Король Норвегии, он также, устанавливает, к компетенции какого округа относятся территориальные воды, норвежские части континентального шельфа и экономической зоны. Король Норвегии может установить общее руководство для нескольких полицейских округов. Другие организационные вопросы округа определяются Министерством юстиции и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bCs/>
          <w:iCs/>
          <w:sz w:val="28"/>
          <w:szCs w:val="28"/>
        </w:rPr>
      </w:pPr>
      <w:r w:rsidRPr="00AE2A4E">
        <w:rPr>
          <w:rFonts w:ascii="Times New Roman" w:hAnsi="Times New Roman" w:cs="Times New Roman"/>
          <w:bCs/>
          <w:iCs/>
          <w:sz w:val="28"/>
          <w:szCs w:val="28"/>
        </w:rPr>
        <w:t>Основная структура полицейских округов была заложена еще в XIX в</w:t>
      </w:r>
      <w:r w:rsidRPr="00AE2A4E">
        <w:rPr>
          <w:rFonts w:ascii="Times New Roman" w:hAnsi="Times New Roman" w:cs="Times New Roman"/>
          <w:sz w:val="28"/>
          <w:szCs w:val="28"/>
        </w:rPr>
        <w:t>, но в результате проведенной реформы, число полицейских округов, на кото</w:t>
      </w:r>
      <w:r>
        <w:rPr>
          <w:rFonts w:ascii="Times New Roman" w:hAnsi="Times New Roman" w:cs="Times New Roman"/>
          <w:sz w:val="28"/>
          <w:szCs w:val="28"/>
        </w:rPr>
        <w:t>рые разбита вся территория коро</w:t>
      </w:r>
      <w:r w:rsidRPr="00AE2A4E">
        <w:rPr>
          <w:rFonts w:ascii="Times New Roman" w:hAnsi="Times New Roman" w:cs="Times New Roman"/>
          <w:sz w:val="28"/>
          <w:szCs w:val="28"/>
        </w:rPr>
        <w:t xml:space="preserve">левства, сократилось с 54 до 27. </w:t>
      </w:r>
      <w:r w:rsidRPr="00AE2A4E">
        <w:rPr>
          <w:rFonts w:ascii="Times New Roman" w:hAnsi="Times New Roman" w:cs="Times New Roman"/>
          <w:bCs/>
          <w:iCs/>
          <w:sz w:val="28"/>
          <w:szCs w:val="28"/>
        </w:rPr>
        <w:t xml:space="preserve">Полицейские округа в целом рассматриваются как самостоятельные единицы и область ответственности каждого округа географически ограничена. При этом Директорат не вмешивается в области, определяемые как «сфера ответственности начальников полиции». Сотрудничество между округами и Директоратом заключается в обсуждении общих стратегий, задач и ресурсов.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Каждый полицейский округ имеет штаб-квартиру в главном полицейском участке и возглавляется начальником полиций. У каждого из них также есть объединенный операционный центр, который также действует как центр экстренного вызова. Многие из крупных округов имеют свои собственные </w:t>
      </w:r>
      <w:r w:rsidRPr="00AE2A4E">
        <w:rPr>
          <w:rFonts w:ascii="Times New Roman" w:hAnsi="Times New Roman" w:cs="Times New Roman"/>
          <w:bCs/>
          <w:iCs/>
          <w:sz w:val="28"/>
          <w:szCs w:val="28"/>
        </w:rPr>
        <w:t xml:space="preserve">функциональные подразделения (отделы по поддержанию порядка, по расследованиям и по административным вопросам), которые </w:t>
      </w:r>
      <w:r w:rsidRPr="00AE2A4E">
        <w:rPr>
          <w:rFonts w:ascii="Times New Roman" w:eastAsia="Times New Roman" w:hAnsi="Times New Roman" w:cs="Times New Roman"/>
          <w:sz w:val="28"/>
          <w:szCs w:val="28"/>
        </w:rPr>
        <w:t xml:space="preserve">в то же время  интегрированы в более мелкие округа. </w:t>
      </w:r>
    </w:p>
    <w:p w:rsidR="00066EAE" w:rsidRPr="00AE2A4E" w:rsidRDefault="00066EAE" w:rsidP="00D764AE">
      <w:pPr>
        <w:tabs>
          <w:tab w:val="left" w:pos="284"/>
        </w:tabs>
        <w:spacing w:after="0" w:line="240" w:lineRule="auto"/>
        <w:ind w:firstLine="284"/>
        <w:jc w:val="both"/>
        <w:rPr>
          <w:rFonts w:ascii="Times New Roman" w:eastAsiaTheme="majorEastAsia" w:hAnsi="Times New Roman" w:cs="Times New Roman"/>
          <w:bCs/>
          <w:iCs/>
          <w:sz w:val="28"/>
          <w:szCs w:val="28"/>
        </w:rPr>
      </w:pPr>
      <w:r w:rsidRPr="00AE2A4E">
        <w:rPr>
          <w:rFonts w:ascii="Times New Roman" w:eastAsia="Times New Roman" w:hAnsi="Times New Roman" w:cs="Times New Roman"/>
          <w:sz w:val="28"/>
          <w:szCs w:val="28"/>
        </w:rPr>
        <w:t>В свою очередь п</w:t>
      </w:r>
      <w:r w:rsidRPr="00AE2A4E">
        <w:rPr>
          <w:rFonts w:ascii="Times New Roman" w:hAnsi="Times New Roman" w:cs="Times New Roman"/>
          <w:bCs/>
          <w:iCs/>
          <w:sz w:val="28"/>
          <w:szCs w:val="28"/>
        </w:rPr>
        <w:t xml:space="preserve">олицейские округа делятся по географическому принципу на два типа, по сути равнозначных, подразделений – городские полицейские участки и управления ленсманов в сельской местности. </w:t>
      </w:r>
      <w:r w:rsidRPr="00AE2A4E">
        <w:rPr>
          <w:rFonts w:ascii="Times New Roman" w:eastAsia="Times New Roman" w:hAnsi="Times New Roman" w:cs="Times New Roman"/>
          <w:sz w:val="28"/>
          <w:szCs w:val="28"/>
        </w:rPr>
        <w:t>По состоянию на 2009 г. в стране насчитывал</w:t>
      </w:r>
      <w:r w:rsidRPr="00AE2A4E">
        <w:rPr>
          <w:rFonts w:ascii="Times New Roman" w:hAnsi="Times New Roman" w:cs="Times New Roman"/>
          <w:sz w:val="28"/>
          <w:szCs w:val="28"/>
        </w:rPr>
        <w:t xml:space="preserve">ось </w:t>
      </w:r>
      <w:r w:rsidRPr="00AE2A4E">
        <w:rPr>
          <w:rFonts w:ascii="Times New Roman" w:eastAsia="Times New Roman" w:hAnsi="Times New Roman" w:cs="Times New Roman"/>
          <w:sz w:val="28"/>
          <w:szCs w:val="28"/>
        </w:rPr>
        <w:t>301 сельских  (</w:t>
      </w:r>
      <w:r w:rsidRPr="00AE2A4E">
        <w:rPr>
          <w:rFonts w:ascii="Times New Roman" w:hAnsi="Times New Roman" w:cs="Times New Roman"/>
          <w:bCs/>
          <w:iCs/>
          <w:sz w:val="28"/>
          <w:szCs w:val="28"/>
        </w:rPr>
        <w:t xml:space="preserve">ленсманских) </w:t>
      </w:r>
      <w:r w:rsidRPr="00AE2A4E">
        <w:rPr>
          <w:rFonts w:ascii="Times New Roman" w:eastAsia="Times New Roman" w:hAnsi="Times New Roman" w:cs="Times New Roman"/>
          <w:sz w:val="28"/>
          <w:szCs w:val="28"/>
        </w:rPr>
        <w:t xml:space="preserve">участков полиции, 68 местных городских отделений полиции и 10 интегрированных </w:t>
      </w:r>
      <w:r w:rsidRPr="00AE2A4E">
        <w:rPr>
          <w:rFonts w:ascii="Times New Roman" w:hAnsi="Times New Roman" w:cs="Times New Roman"/>
          <w:bCs/>
          <w:iCs/>
          <w:sz w:val="28"/>
          <w:szCs w:val="28"/>
        </w:rPr>
        <w:t xml:space="preserve">функциональных подразделений.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Размер полицейских округов варьируется: от «Осло» с 570 000 населения и 2 500 сотрудниками, до «Восточного» с 30 000 жителей, и где работает 160 сотрудников.  В каждом округе есть специально обученные мобильные отряды для осуществления вооруженных и других сложных задач, а также кинологические отряды для проведений операций по борьбе с наркотиками и поисково-спасательных работ. В ряде полицейских участках также имеются полицейские катера для осуществления контроля прибрежных вод и отдельных озер, с целью выявления случаев вождения водных транспортных средств в нетрезвом виде и превышения скорости, а также для мониторинга окружающей среды. А в таких округах как «Тромс и Финнмарк», «то Олени» полиция осуществляет экологический надзор и а контроль за оленеводством.</w:t>
      </w:r>
    </w:p>
    <w:p w:rsidR="00066EAE" w:rsidRPr="00AE2A4E" w:rsidRDefault="00066EAE" w:rsidP="00D764AE">
      <w:pPr>
        <w:pStyle w:val="a8"/>
        <w:tabs>
          <w:tab w:val="left" w:pos="284"/>
        </w:tabs>
        <w:spacing w:before="0" w:beforeAutospacing="0" w:after="0" w:afterAutospacing="0"/>
        <w:ind w:firstLine="284"/>
        <w:jc w:val="both"/>
        <w:rPr>
          <w:bCs/>
          <w:iCs/>
          <w:sz w:val="28"/>
          <w:szCs w:val="28"/>
        </w:rPr>
      </w:pPr>
      <w:r w:rsidRPr="00AE2A4E">
        <w:rPr>
          <w:b/>
          <w:bCs/>
          <w:i/>
          <w:iCs/>
          <w:sz w:val="28"/>
          <w:szCs w:val="28"/>
        </w:rPr>
        <w:tab/>
      </w:r>
      <w:r w:rsidRPr="00AE2A4E">
        <w:rPr>
          <w:bCs/>
          <w:iCs/>
          <w:sz w:val="28"/>
          <w:szCs w:val="28"/>
        </w:rPr>
        <w:t>Норвежские полицейские округа тесно взаимодействуют с силами Береговой охраны. Согласно Закону О Береговой охране 1997 г., она должна оказывать помощь полиции, в том числе в предотвращении и борьбе с преступностью и незаконными действиями в отношении «лиц, судов или стационарного оборудования». При этом на Береговую охрану возложены такие функции, как наблюдение за рыболовством, использованием ресурсов, осуществление таможенного и экологического контроля. Помощь Береговой охраны силам полиции направлена, прежде всего, на реализацию оперативных задач, осуществляемых под руководством начальника отдельного полицейского округа. В вопросах более общего характера к сотрудничеству подключается Директорат полиции.</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Шпицберген не входит в сост</w:t>
      </w:r>
      <w:r>
        <w:rPr>
          <w:rFonts w:ascii="Times New Roman" w:eastAsia="Times New Roman" w:hAnsi="Times New Roman" w:cs="Times New Roman"/>
          <w:sz w:val="28"/>
          <w:szCs w:val="28"/>
        </w:rPr>
        <w:t>ав обычных полицейских округов</w:t>
      </w:r>
      <w:r w:rsidRPr="00AE2A4E">
        <w:rPr>
          <w:rFonts w:ascii="Times New Roman" w:eastAsia="Times New Roman" w:hAnsi="Times New Roman" w:cs="Times New Roman"/>
          <w:sz w:val="28"/>
          <w:szCs w:val="28"/>
        </w:rPr>
        <w:t xml:space="preserve"> там правоохранительные органы, находятся в введении губернатора округа «Свальбард», который несет ответственность как губернатор округа и как начальник полиции. Также он обладает другими полномочиями, предоставленными исполнительной властью. В частности, в его обязанности включены: реализация экологической политики; вопросы семейного права; проведение поисково-спасательных операций; управление туризмом; оказание информационных услуг; осуществление контактов с «иностранными поселениями»; отказ от судебного преследования в некоторых областях морских и судебных расследований и др. В свою очередь территория Ян Майен, </w:t>
      </w:r>
      <w:r w:rsidRPr="00AE2A4E">
        <w:rPr>
          <w:rFonts w:ascii="Times New Roman" w:hAnsi="Times New Roman" w:cs="Times New Roman"/>
          <w:sz w:val="28"/>
          <w:szCs w:val="28"/>
        </w:rPr>
        <w:t xml:space="preserve">находящиеся под норвежским суверенитетом в качестве «зависимого», </w:t>
      </w:r>
      <w:r w:rsidRPr="00AE2A4E">
        <w:rPr>
          <w:rFonts w:ascii="Times New Roman" w:eastAsia="Times New Roman" w:hAnsi="Times New Roman" w:cs="Times New Roman"/>
          <w:sz w:val="28"/>
          <w:szCs w:val="28"/>
        </w:rPr>
        <w:t xml:space="preserve">подчиняется полицейскому округу «Салтен». </w:t>
      </w:r>
    </w:p>
    <w:p w:rsidR="00066EAE" w:rsidRPr="00AE2A4E" w:rsidRDefault="00066EAE" w:rsidP="00D764AE">
      <w:pPr>
        <w:pStyle w:val="a8"/>
        <w:spacing w:before="0" w:beforeAutospacing="0" w:after="0" w:afterAutospacing="0"/>
        <w:ind w:firstLine="284"/>
        <w:jc w:val="both"/>
        <w:rPr>
          <w:sz w:val="28"/>
          <w:szCs w:val="28"/>
        </w:rPr>
      </w:pPr>
      <w:r w:rsidRPr="00AE2A4E">
        <w:rPr>
          <w:bCs/>
          <w:iCs/>
          <w:sz w:val="28"/>
          <w:szCs w:val="28"/>
        </w:rPr>
        <w:t xml:space="preserve">В особом положении находится и полицейский округ «Осло», занимающийся расследованием преступлений, связанных с наркотиками и терроризмом в масштабах всей страны. Также в </w:t>
      </w:r>
      <w:r w:rsidRPr="00AE2A4E">
        <w:rPr>
          <w:sz w:val="28"/>
          <w:szCs w:val="28"/>
        </w:rPr>
        <w:t xml:space="preserve">округе «Осло» есть ряд специальных подразделений и целевых групп, которые при необходимости оказывают помощь всем другим полицейским округам. Кроме того в кинологическую службу данного округа входит национальный отряд по разминированию. При департаменте </w:t>
      </w:r>
      <w:r w:rsidRPr="00AE2A4E">
        <w:rPr>
          <w:bCs/>
          <w:iCs/>
          <w:sz w:val="28"/>
          <w:szCs w:val="28"/>
        </w:rPr>
        <w:t>округа «Осло»</w:t>
      </w:r>
      <w:r w:rsidRPr="00AE2A4E">
        <w:rPr>
          <w:sz w:val="28"/>
          <w:szCs w:val="28"/>
        </w:rPr>
        <w:t xml:space="preserve"> созданы также такие подразделения как: отряд мобильного развертывания для борьбы с демонстрациями и беспорядками, группа по ведению переговоров; отряды для использования «против баррикад и похищений», конная полиция, служба по защите высокопоставленных правительственных и королевских чиновников.</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Кроме того, как было отмечено ранее, в ведении полицейского округа «Осло» и такие  подразделения, осуществляющие «национальные функций», как полицейская вертолетная служба, и специальное тактическое полицейское подразделение </w:t>
      </w:r>
      <w:r w:rsidRPr="00AE2A4E">
        <w:rPr>
          <w:rFonts w:ascii="Times New Roman" w:hAnsi="Times New Roman" w:cs="Times New Roman"/>
          <w:sz w:val="28"/>
          <w:szCs w:val="28"/>
        </w:rPr>
        <w:t xml:space="preserve">Beredskapstroppen (позывной </w:t>
      </w:r>
      <w:r w:rsidRPr="00AE2A4E">
        <w:rPr>
          <w:rFonts w:ascii="Times New Roman" w:eastAsia="Times New Roman" w:hAnsi="Times New Roman" w:cs="Times New Roman"/>
          <w:sz w:val="28"/>
          <w:szCs w:val="28"/>
        </w:rPr>
        <w:t xml:space="preserve">«Delta»). Полиция использует четыре вертолета, которые базируются в аэропорту г. Осло «Гардермуэн», которые в основном используются для контроля за движением автотранспорта, при поисково-спасательных операциях и задержания, а также для нужд тактического подразделения «Delta». Кроме того подразделение «Delta» </w:t>
      </w:r>
      <w:r w:rsidRPr="00AE2A4E">
        <w:rPr>
          <w:rFonts w:ascii="Times New Roman" w:hAnsi="Times New Roman" w:cs="Times New Roman"/>
          <w:sz w:val="28"/>
          <w:szCs w:val="28"/>
        </w:rPr>
        <w:t xml:space="preserve">может использовать вертолеты  норвежских </w:t>
      </w:r>
      <w:hyperlink r:id="rId63" w:history="1">
        <w:r w:rsidRPr="00AE2A4E">
          <w:rPr>
            <w:rStyle w:val="aa"/>
            <w:rFonts w:ascii="Times New Roman" w:hAnsi="Times New Roman" w:cs="Times New Roman"/>
            <w:sz w:val="28"/>
            <w:szCs w:val="28"/>
          </w:rPr>
          <w:t xml:space="preserve">Королевских </w:t>
        </w:r>
      </w:hyperlink>
      <w:r w:rsidRPr="00AE2A4E">
        <w:rPr>
          <w:rFonts w:ascii="Times New Roman" w:hAnsi="Times New Roman" w:cs="Times New Roman"/>
          <w:sz w:val="28"/>
          <w:szCs w:val="28"/>
        </w:rPr>
        <w:t>военно-воздушных сил.</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Специальное тактическое полицейское подразделение «</w:t>
      </w:r>
      <w:r w:rsidRPr="00AE2A4E">
        <w:rPr>
          <w:rFonts w:ascii="Times New Roman" w:hAnsi="Times New Roman" w:cs="Times New Roman"/>
          <w:sz w:val="28"/>
          <w:szCs w:val="28"/>
        </w:rPr>
        <w:t xml:space="preserve">Delta», было создано в 1976 г. Причиной образования стало увеличение числа случаев молодежных бунтов, похищение людей и захват заложников, как в Норвегии, так и за рубежом, и в том числе террористический акт, совершенный во время проведения Олимпийских игр в Мюнхене. Первоначально предполагалось развернуть подразделение по всей стране. Но позднее подразделение стало базироваться в г. Осло. При этом оно действует </w:t>
      </w:r>
      <w:r w:rsidRPr="00AE2A4E">
        <w:rPr>
          <w:rFonts w:ascii="Times New Roman" w:eastAsia="Times New Roman" w:hAnsi="Times New Roman" w:cs="Times New Roman"/>
          <w:sz w:val="28"/>
          <w:szCs w:val="28"/>
        </w:rPr>
        <w:t>отделено от службы кризисных ситуаций и переговоров с заложниками.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Задачами </w:t>
      </w:r>
      <w:r w:rsidRPr="00AE2A4E">
        <w:rPr>
          <w:rFonts w:ascii="Times New Roman" w:eastAsia="Times New Roman" w:hAnsi="Times New Roman" w:cs="Times New Roman"/>
          <w:sz w:val="28"/>
          <w:szCs w:val="28"/>
        </w:rPr>
        <w:t>подразделение «</w:t>
      </w:r>
      <w:r w:rsidRPr="00AE2A4E">
        <w:rPr>
          <w:rFonts w:ascii="Times New Roman" w:hAnsi="Times New Roman" w:cs="Times New Roman"/>
          <w:sz w:val="28"/>
          <w:szCs w:val="28"/>
        </w:rPr>
        <w:t xml:space="preserve">Delta» является: борьбы с терроризмом, как внутри страны, в том числе на нефтяных вышках в Северном море, так и за рубежом; освобождение заложников, аресты «высокого риска». Так, например, в 2004 г. подразделением было проведено 422 операций, дважды с применением огнестрельного оружия. Одним из наиболее драматических операций Beredskapstroppen – освобождение заложников 29 сентября 1994 г. в аэропорту г. Торп, в котором двое преступников взяли в заложники пожилую пару и двух полицейских. В результате специальной операции один из похитителей был убит, а другой задержан.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Штат сотрудников </w:t>
      </w:r>
      <w:r w:rsidRPr="00AE2A4E">
        <w:rPr>
          <w:rFonts w:ascii="Times New Roman" w:eastAsia="Times New Roman" w:hAnsi="Times New Roman" w:cs="Times New Roman"/>
          <w:sz w:val="28"/>
          <w:szCs w:val="28"/>
        </w:rPr>
        <w:t>подразделение «</w:t>
      </w:r>
      <w:r w:rsidRPr="00AE2A4E">
        <w:rPr>
          <w:rFonts w:ascii="Times New Roman" w:hAnsi="Times New Roman" w:cs="Times New Roman"/>
          <w:sz w:val="28"/>
          <w:szCs w:val="28"/>
        </w:rPr>
        <w:t>Delta» около 80 человек. Личный состав отбирается только из числа сотрудников норвежской полиции. На начальном этапе отбор осуществляется с учетом возраста и образования, результатов медицинских тестов, проверки поведения и пригодности. Далее кандидаты проходят курс базовой подготовки, который состоит из 6-тинедельного курса по борьбе с терроризмом, после в течение года проводится стажировка и учеба в отряде.</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Средний возраст кандидатов для службы в подразделения составляет 28,5 лет. Стаж работы в полиции в среднем 2-3 года, многие имеют опыт службы в армии. В подразделении нет девушек, за все время существования </w:t>
      </w:r>
      <w:r w:rsidRPr="00AE2A4E">
        <w:rPr>
          <w:rFonts w:ascii="Times New Roman" w:eastAsia="Times New Roman" w:hAnsi="Times New Roman" w:cs="Times New Roman"/>
          <w:sz w:val="28"/>
          <w:szCs w:val="28"/>
        </w:rPr>
        <w:t>подразделения «</w:t>
      </w:r>
      <w:r w:rsidRPr="00AE2A4E">
        <w:rPr>
          <w:rFonts w:ascii="Times New Roman" w:hAnsi="Times New Roman" w:cs="Times New Roman"/>
          <w:sz w:val="28"/>
          <w:szCs w:val="28"/>
        </w:rPr>
        <w:t xml:space="preserve">Delta» только пять женщин-кандидатов пытались пройти отбор, последний раз это было в 1999 г. Набор в подразделение осуществляется, как правило, 1 раз в год, обычно в начале года. При этом можно подать документы заранее на следующий год. Но в случае необходимости может проводиться и дополнительный набор в течение года.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Например, в 2014 г. поступило 92 заявки на поступление в подразделение, из них: 2 отказались сами; 25 не сдали физический минимум; 40 были отсеяны при собеседовании и по результатам прохождения профессиональных тестов, и они не были допущены до курса базового обучения. Вместе с тем некоторым из кандидатов было рекомендовано обратиться еще раз, но позже, так как сотрудниками подразделения было указано на их малый опыт работы в полиции. К базовому курсу было допущено 25 кандидатов.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Во время базового курса обучения происходит так же отбор. Во время курса кандидаты подвергаются различным испытаниям, чтобы выявить их психологическую устойчивость, выносливость, боевой дух, подвергаются проверки на основные известные фобии и способность их преодолеть. При этом, например ы том же 2014 г. из 25 кандидатов только 12 прошли базовый курс. В последние 5-ть недель отбора кандидаты проходят обучение по чрезвычайных ситуациях отряда. Уже в подразделении, сотрудники, прошедшие базовый курс, в течение года привлекаются к несению службы под надзором более опытных сотрудников, проходят дальнейшее обучение и получают специализацию.</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Согласно ст. 18 Закона о полиции, на службу в норвежскую полицию (</w:t>
      </w:r>
      <w:r w:rsidRPr="00AE2A4E">
        <w:rPr>
          <w:rFonts w:ascii="Times New Roman" w:eastAsia="Times New Roman" w:hAnsi="Times New Roman" w:cs="Times New Roman"/>
          <w:sz w:val="28"/>
          <w:szCs w:val="28"/>
        </w:rPr>
        <w:t xml:space="preserve">на полицейские и ленсманские должности), </w:t>
      </w:r>
      <w:r w:rsidRPr="00AE2A4E">
        <w:rPr>
          <w:rFonts w:ascii="Times New Roman" w:hAnsi="Times New Roman" w:cs="Times New Roman"/>
          <w:sz w:val="28"/>
          <w:szCs w:val="28"/>
        </w:rPr>
        <w:t xml:space="preserve">могут быть приняты только подданные Короля Норвегии, «имеющие безупречную репутацию». Министерство юстиции и полиции устанавливает дополнительные правила относительно назначения, включая требования стажа, образования, обучения, испытательного срока и др. </w:t>
      </w:r>
      <w:r w:rsidRPr="00AE2A4E">
        <w:rPr>
          <w:rFonts w:ascii="Times New Roman" w:eastAsia="Times New Roman" w:hAnsi="Times New Roman" w:cs="Times New Roman"/>
          <w:sz w:val="28"/>
          <w:szCs w:val="28"/>
        </w:rPr>
        <w:t xml:space="preserve">Изъявившие желание служить или работать в полиции должны также иметь минимум среднее образование (или высшее образование для работы в качестве полицейских юристов и следователей, а также в руководящем звене), удовлетворительное состояние здоровья, пройти психологическое тестирование и тестирование на профессиональную пригодность.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При этом оценивается общий уровень образования и интеллекта, наличие таких качеств, как коммуникабельность, аналитический склад мышления, умение правильно реагировать на ситуацию. Кроме того, учитывается опыт военной службы, а также внешний вид и наличие рекомендаций. При этом основу полиции Норвегии составляют сотрудники, давшие присягу служить в качестве полицейских. Им присваиваются специальные звания, которые идентичны названию занимаемой должности.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Помимо собственно полицейских в полиции Норвегии имеются и работники, не имеющие специальных званий и не приведенные к присяге, которые работают здесь на тех же правовых основаниях, что и остальные государственные служащие. В отличие от полицейских на гражданских служащих норвежской полиции не возлагается задача непосредственного противостояния правонарушителям, их работа не связана с риском для жизни и здоровья.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Начальники полиции и их заместители назначаются в том же порядке, что старшие государственные служащие. Для других категорий служащих полиции и ленсманов процедура назначения, определяется Министерством юстиции и полиции. Старшие государственные служащие и сотрудники полиции, ленсманы, их первые  заместители и помощники, могут осуществлять полицейские полномочия на территории всего Королевства, но их полномочия  могут быть ограничены выполняемыми ими функциями. Сотрудники с полицейскими полномочиями назначаются служить в полицейском округе или в одном из агентств полицейской службы, при этом они могут быть временно переведены в другой округ, или в национальные полицейские подразделения.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Норвежская полиция использует два основных типа униформы: первый использует персонал, который в основном выполняет работу внутри помещений, а второй сотрудники, которые в основном выполняет работу «на открытом воздухе». У обоих типов есть летняя и зимняя версии, а у персонала,  который выполняет работу внутри помещений, есть еще вариант парадной формы. При этом в том и другом случае используется черный цвет как брюк и курток, и голубые рубашки.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 New Roman" w:hAnsi="Times New Roman" w:cs="Times New Roman"/>
          <w:sz w:val="28"/>
          <w:szCs w:val="28"/>
        </w:rPr>
        <w:t>Во время патрулирования норвежские полицейские не носят огнестрельного оружие, но держат его в патрульных машинах. Для того, чтобы использовать его необходимо разрешение начальника полиции или назначенного им лица. С 2018 г. норвежские полицейские стали испол</w:t>
      </w:r>
      <w:r>
        <w:rPr>
          <w:rFonts w:ascii="Times New Roman" w:eastAsia="Times New Roman" w:hAnsi="Times New Roman" w:cs="Times New Roman"/>
          <w:sz w:val="28"/>
          <w:szCs w:val="28"/>
        </w:rPr>
        <w:t xml:space="preserve">ьзовать электрошоковое оружие. </w:t>
      </w:r>
      <w:r w:rsidRPr="00AE2A4E">
        <w:rPr>
          <w:rFonts w:ascii="Times New Roman" w:eastAsia="Times New Roman" w:hAnsi="Times New Roman" w:cs="Times New Roman"/>
          <w:sz w:val="28"/>
          <w:szCs w:val="28"/>
        </w:rPr>
        <w:t xml:space="preserve">В полицейских машинах Норвегии отсутствуют устройства GPS-навигации и мобильный терминал данных. Вместо этого все сообщения должны передаваться по радио диспетчеру в объединенном оперативном центре, а офицеры должны полагаться на напечатанные дорожные атласы для навигации.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2015 г. было запущено Норвежское радио общественной безопасности. Данная система использует наземное транковое радио и обеспечивает общую сеть общественной безопасности для всех служб экстренной помощи. Также ее возможности включают аутентификацию, шифрование и возможность передачи трафика данных. Кроме того полицией используется системой, которая подает общенациональную тревогу о закрытии пунктов пересечения границы и на вызов дополнительных сил полиции. С </w:t>
      </w:r>
      <w:r>
        <w:rPr>
          <w:rFonts w:ascii="Times New Roman" w:eastAsia="Times New Roman" w:hAnsi="Times New Roman" w:cs="Times New Roman"/>
          <w:sz w:val="28"/>
          <w:szCs w:val="28"/>
        </w:rPr>
        <w:t>2009 года появилась возможность</w:t>
      </w:r>
      <w:r w:rsidRPr="00AE2A4E">
        <w:rPr>
          <w:rFonts w:ascii="Times New Roman" w:eastAsia="Times New Roman" w:hAnsi="Times New Roman" w:cs="Times New Roman"/>
          <w:sz w:val="28"/>
          <w:szCs w:val="28"/>
        </w:rPr>
        <w:t xml:space="preserve"> у потерпевших сообщать о совершенных преступлениях с использованием Интернета.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Сотрудник полиции и не должен занимать другую оплачиваемую должность, заниматься частным предпринимательством или получать общественную лицензию на ведение бизнеса без разрешения шефа полиции или директора полицейского учреждения. В свою очередь шефам полиции и другим старшими  офицерами в полиции разрешение дается Министерством  юстиции и полиции. При этом такое разрешение не может быть выдано в случае:  когда возникает сомнение по поводу возможного будущего поведения офицера полиции в этой сфере в отношении его независимости или когда вторая работа может помешать основной обязанности офицера полиции или возможности осуществ</w:t>
      </w:r>
      <w:r>
        <w:rPr>
          <w:rFonts w:ascii="Times New Roman" w:hAnsi="Times New Roman" w:cs="Times New Roman"/>
          <w:sz w:val="28"/>
          <w:szCs w:val="28"/>
        </w:rPr>
        <w:t>ления их в надлежащей форме.</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Интересная норма содержится в ст. 23 Закона о полиции, согласно которой  сотрудники полиции «не должны быть в состоянии опьянения, ни когда они находятся при исполнении своих служебных обязанностей, ни когда они «не при исполнении», но на них униформа, и они находятся в общественном месте. Они также должны быть трезвыми в любом другом месте». Если есть основание полагать, что этот запрет нарушен, полицейский обязан пройти медицинское освидетельствование.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Сообщения о неправомерных действиях и уголовных преступлениях со стороны сотрудников полиции во время службы расследуются Норвежским бюро по расследованию полицейских дел, которая базируется в г. Хамаре. Бюро не входит в состав Директората норвежской полицейской службы, а напрямую подчиняется Министерству юстиции и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 New Roman" w:hAnsi="Times New Roman" w:cs="Times New Roman"/>
          <w:sz w:val="28"/>
          <w:szCs w:val="28"/>
        </w:rPr>
        <w:t xml:space="preserve">У полицейских Норвегии есть свой профсоюз «Федерация полиции Норвегии», который был создан </w:t>
      </w:r>
      <w:r w:rsidRPr="00AE2A4E">
        <w:rPr>
          <w:rFonts w:ascii="Times New Roman" w:hAnsi="Times New Roman" w:cs="Times New Roman"/>
          <w:sz w:val="28"/>
          <w:szCs w:val="28"/>
        </w:rPr>
        <w:t xml:space="preserve">в 1997 г. Федерация </w:t>
      </w:r>
      <w:r w:rsidRPr="00AE2A4E">
        <w:rPr>
          <w:rFonts w:ascii="Times New Roman" w:eastAsia="Times New Roman" w:hAnsi="Times New Roman" w:cs="Times New Roman"/>
          <w:sz w:val="28"/>
          <w:szCs w:val="28"/>
        </w:rPr>
        <w:t xml:space="preserve">является членом Конфедерации профессиональных союзов Норвегии и Европейской конфедерации полиции и насчитывает </w:t>
      </w:r>
      <w:r w:rsidRPr="00AE2A4E">
        <w:rPr>
          <w:rFonts w:ascii="Times New Roman" w:hAnsi="Times New Roman" w:cs="Times New Roman"/>
          <w:sz w:val="28"/>
          <w:szCs w:val="28"/>
        </w:rPr>
        <w:t xml:space="preserve">более </w:t>
      </w:r>
      <w:r w:rsidRPr="00AE2A4E">
        <w:rPr>
          <w:rFonts w:ascii="Times New Roman" w:eastAsia="Times New Roman" w:hAnsi="Times New Roman" w:cs="Times New Roman"/>
          <w:sz w:val="28"/>
          <w:szCs w:val="28"/>
        </w:rPr>
        <w:t>17 500 членов, из числа сотрудников всех уровней полиции. При этом необходимо отметить, что  забастовки сотрудников полиции запрещены.</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Головным специализированным учебным заведением является </w:t>
      </w:r>
      <w:r w:rsidRPr="00AE2A4E">
        <w:rPr>
          <w:rFonts w:ascii="Times New Roman" w:hAnsi="Times New Roman" w:cs="Times New Roman"/>
          <w:i/>
          <w:sz w:val="28"/>
          <w:szCs w:val="28"/>
        </w:rPr>
        <w:t>Университетский колледж полиции Норвегии</w:t>
      </w:r>
      <w:r w:rsidRPr="00AE2A4E">
        <w:rPr>
          <w:rFonts w:ascii="Times New Roman" w:hAnsi="Times New Roman" w:cs="Times New Roman"/>
          <w:sz w:val="28"/>
          <w:szCs w:val="28"/>
        </w:rPr>
        <w:t xml:space="preserve">, который был создан 1992 г. на базе </w:t>
      </w:r>
      <w:r w:rsidRPr="00AE2A4E">
        <w:rPr>
          <w:rFonts w:ascii="Times New Roman" w:eastAsia="Times New Roman" w:hAnsi="Times New Roman" w:cs="Times New Roman"/>
          <w:sz w:val="28"/>
          <w:szCs w:val="28"/>
        </w:rPr>
        <w:t xml:space="preserve">Государственной полицейской школы, которая была основана еще в 1920 г.  В 2004 г. колледж получил полную аккредитацию в качестве университетского (с 1992 по 2004 год, осуществлялась аккредитация только программ колледжа, а не полная институциональная аккредитация). </w:t>
      </w:r>
      <w:r w:rsidRPr="00AE2A4E">
        <w:rPr>
          <w:rFonts w:ascii="Times New Roman" w:hAnsi="Times New Roman" w:cs="Times New Roman"/>
          <w:sz w:val="28"/>
          <w:szCs w:val="28"/>
        </w:rPr>
        <w:t>Колледж расположен в г. Осло, но</w:t>
      </w:r>
      <w:r w:rsidRPr="00AE2A4E">
        <w:rPr>
          <w:rFonts w:ascii="Times New Roman" w:hAnsi="Times New Roman" w:cs="Times New Roman"/>
          <w:bCs/>
          <w:iCs/>
          <w:sz w:val="28"/>
          <w:szCs w:val="28"/>
        </w:rPr>
        <w:t xml:space="preserve"> и имеет сове отделение в г. Будё.</w:t>
      </w:r>
      <w:r w:rsidRPr="00AE2A4E">
        <w:rPr>
          <w:rFonts w:ascii="Times New Roman" w:hAnsi="Times New Roman" w:cs="Times New Roman"/>
          <w:sz w:val="28"/>
          <w:szCs w:val="28"/>
        </w:rPr>
        <w:t xml:space="preserve"> Кроме того, у колледжа есть учебные центры в городах Конгсвингер и Ставерн. Он имеет свою собственную страничку на Facebook, которая называется «Стань полицейским» («Bli politi») и насчитывает более 10 000 подписчиков.</w:t>
      </w:r>
    </w:p>
    <w:p w:rsidR="00066EAE" w:rsidRPr="00AE2A4E" w:rsidRDefault="00066EAE" w:rsidP="00D764AE">
      <w:pPr>
        <w:tabs>
          <w:tab w:val="left" w:pos="284"/>
        </w:tabs>
        <w:spacing w:after="0" w:line="240" w:lineRule="auto"/>
        <w:ind w:firstLine="284"/>
        <w:jc w:val="both"/>
        <w:rPr>
          <w:rFonts w:ascii="Times New Roman" w:hAnsi="Times New Roman" w:cs="Times New Roman"/>
          <w:bCs/>
          <w:iCs/>
          <w:sz w:val="28"/>
          <w:szCs w:val="28"/>
        </w:rPr>
      </w:pPr>
      <w:r w:rsidRPr="00AE2A4E">
        <w:rPr>
          <w:rFonts w:ascii="Times New Roman" w:eastAsia="Times New Roman" w:hAnsi="Times New Roman" w:cs="Times New Roman"/>
          <w:sz w:val="28"/>
          <w:szCs w:val="28"/>
        </w:rPr>
        <w:tab/>
        <w:t>К</w:t>
      </w:r>
      <w:r w:rsidRPr="00AE2A4E">
        <w:rPr>
          <w:rFonts w:ascii="Times New Roman" w:hAnsi="Times New Roman" w:cs="Times New Roman"/>
          <w:sz w:val="28"/>
          <w:szCs w:val="28"/>
        </w:rPr>
        <w:t>олледж</w:t>
      </w:r>
      <w:r w:rsidRPr="00AE2A4E">
        <w:rPr>
          <w:rFonts w:ascii="Times New Roman" w:hAnsi="Times New Roman" w:cs="Times New Roman"/>
          <w:b/>
          <w:i/>
          <w:sz w:val="28"/>
          <w:szCs w:val="28"/>
        </w:rPr>
        <w:t xml:space="preserve"> </w:t>
      </w:r>
      <w:r w:rsidRPr="00AE2A4E">
        <w:rPr>
          <w:rFonts w:ascii="Times New Roman" w:eastAsia="Times New Roman" w:hAnsi="Times New Roman" w:cs="Times New Roman"/>
          <w:sz w:val="28"/>
          <w:szCs w:val="28"/>
        </w:rPr>
        <w:t>осуществляет подготовки полиции всех уровней, включая базовое образование для офицеров полиции и возможное расширение до степени магистра. В нем также проводятся научные исследования в соответствующих областях, включая право, криминологию, психологию и социологию. Штат колледжа – около 120 человек, ежегодный б</w:t>
      </w:r>
      <w:r>
        <w:rPr>
          <w:rFonts w:ascii="Times New Roman" w:hAnsi="Times New Roman" w:cs="Times New Roman"/>
          <w:bCs/>
          <w:iCs/>
          <w:sz w:val="28"/>
          <w:szCs w:val="28"/>
        </w:rPr>
        <w:t xml:space="preserve">юджет </w:t>
      </w:r>
      <w:r w:rsidRPr="00AE2A4E">
        <w:rPr>
          <w:rFonts w:ascii="Times New Roman" w:hAnsi="Times New Roman" w:cs="Times New Roman"/>
          <w:bCs/>
          <w:iCs/>
          <w:sz w:val="28"/>
          <w:szCs w:val="28"/>
        </w:rPr>
        <w:t xml:space="preserve">более 140 млн. норвежских крон.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Cs/>
          <w:sz w:val="28"/>
          <w:szCs w:val="28"/>
        </w:rPr>
        <w:t xml:space="preserve">Так для того чтобы стать </w:t>
      </w:r>
      <w:r w:rsidRPr="00AE2A4E">
        <w:rPr>
          <w:rFonts w:ascii="Times New Roman" w:hAnsi="Times New Roman" w:cs="Times New Roman"/>
          <w:sz w:val="28"/>
          <w:szCs w:val="28"/>
        </w:rPr>
        <w:t>констеблем (рядовым полицейским) новобранцы проходят специальную четырехнедельную подготовку. Затем они несут службу (так называемый пробный год) под руководством старшего офицера полиции, который представляет отчет о результатах работы каждого кандидата в Комиссию по назначению на должность. По рекомендации Комиссии кандидат зачисляется в Университетский колледж, где обучается в течение 10 месяцев (курс первичной подготовки), после чего получает назначение на должность констебля.</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Подготовка офицеров полиции-</w:t>
      </w:r>
      <w:r w:rsidRPr="00AE2A4E">
        <w:rPr>
          <w:rFonts w:ascii="Times New Roman" w:eastAsia="Times New Roman" w:hAnsi="Times New Roman" w:cs="Times New Roman"/>
          <w:sz w:val="28"/>
          <w:szCs w:val="28"/>
        </w:rPr>
        <w:t xml:space="preserve"> это трехлетий срок обучения с получением степени бакалавра полиции. При этом первый и третий год обучения проходит в колледже, а второй год - это обучение на местах в полицейских участках. Для того чтобы получить степень магистра в области полиции, необходимо дополнительно пройти трехлетний кур обучения. С 2010 г. прием в колледж осуществляется через Службу приема в университеты и колледжи Норвегии. </w:t>
      </w:r>
    </w:p>
    <w:p w:rsidR="00066EAE" w:rsidRPr="00AE2A4E" w:rsidRDefault="00066EAE" w:rsidP="00D764AE">
      <w:pPr>
        <w:pStyle w:val="styledparagraph-sc-17amg0v-0"/>
        <w:tabs>
          <w:tab w:val="left" w:pos="284"/>
        </w:tabs>
        <w:spacing w:before="0" w:beforeAutospacing="0" w:after="0" w:afterAutospacing="0"/>
        <w:ind w:firstLine="284"/>
        <w:jc w:val="both"/>
        <w:rPr>
          <w:sz w:val="28"/>
          <w:szCs w:val="28"/>
        </w:rPr>
      </w:pPr>
      <w:r w:rsidRPr="00AE2A4E">
        <w:rPr>
          <w:sz w:val="28"/>
          <w:szCs w:val="28"/>
        </w:rPr>
        <w:tab/>
        <w:t xml:space="preserve">При этом профессия полицейского становится одной из самых популярных в Норвегии. Так, например, ежегодно, на обучение по программе бакалавриата, а это около 430 мест,  претендуют более 3 000 человек. А, например, в 2013 г., количество лиц желающих поступить в Университетский колледж полиции составил более 4 000  человек, из которых около 40% женщины. </w:t>
      </w:r>
    </w:p>
    <w:p w:rsidR="00066EAE" w:rsidRPr="00AE2A4E" w:rsidRDefault="00066EAE" w:rsidP="00D764AE">
      <w:pPr>
        <w:pStyle w:val="styledparagraph-sc-17amg0v-0"/>
        <w:tabs>
          <w:tab w:val="left" w:pos="284"/>
        </w:tabs>
        <w:spacing w:before="0" w:beforeAutospacing="0" w:after="0" w:afterAutospacing="0"/>
        <w:ind w:firstLine="284"/>
        <w:jc w:val="both"/>
        <w:rPr>
          <w:sz w:val="28"/>
          <w:szCs w:val="28"/>
        </w:rPr>
      </w:pPr>
      <w:r w:rsidRPr="00AE2A4E">
        <w:rPr>
          <w:sz w:val="28"/>
          <w:szCs w:val="28"/>
        </w:rPr>
        <w:tab/>
        <w:t xml:space="preserve">В Университетском колледже кадеты изучают предметы, как общего профиля, так и специализированные. При этом соотношение изучаемых предметов таково: </w:t>
      </w:r>
    </w:p>
    <w:p w:rsidR="00066EAE" w:rsidRPr="00AE2A4E" w:rsidRDefault="00066EAE" w:rsidP="00D764AE">
      <w:pPr>
        <w:pStyle w:val="styledparagraph-sc-17amg0v-0"/>
        <w:tabs>
          <w:tab w:val="left" w:pos="284"/>
        </w:tabs>
        <w:spacing w:before="0" w:beforeAutospacing="0" w:after="0" w:afterAutospacing="0"/>
        <w:ind w:firstLine="284"/>
        <w:jc w:val="both"/>
        <w:rPr>
          <w:sz w:val="28"/>
          <w:szCs w:val="28"/>
        </w:rPr>
      </w:pPr>
      <w:r w:rsidRPr="00AE2A4E">
        <w:rPr>
          <w:sz w:val="28"/>
          <w:szCs w:val="28"/>
        </w:rPr>
        <w:tab/>
        <w:t xml:space="preserve">право (уголовное, гражданское, уголовно-процессуальное, административное, дорожное и т.п.) - 17%; </w:t>
      </w:r>
    </w:p>
    <w:p w:rsidR="00066EAE" w:rsidRPr="00AE2A4E" w:rsidRDefault="00066EAE" w:rsidP="00D764AE">
      <w:pPr>
        <w:pStyle w:val="styledparagraph-sc-17amg0v-0"/>
        <w:tabs>
          <w:tab w:val="left" w:pos="284"/>
        </w:tabs>
        <w:spacing w:before="0" w:beforeAutospacing="0" w:after="0" w:afterAutospacing="0"/>
        <w:ind w:firstLine="284"/>
        <w:jc w:val="both"/>
        <w:rPr>
          <w:sz w:val="28"/>
          <w:szCs w:val="28"/>
        </w:rPr>
      </w:pPr>
      <w:r w:rsidRPr="00AE2A4E">
        <w:rPr>
          <w:sz w:val="28"/>
          <w:szCs w:val="28"/>
        </w:rPr>
        <w:tab/>
        <w:t xml:space="preserve">полицейское администрирование и менеджмент - 33%; </w:t>
      </w:r>
    </w:p>
    <w:p w:rsidR="00066EAE" w:rsidRPr="00AE2A4E" w:rsidRDefault="00066EAE" w:rsidP="00D764AE">
      <w:pPr>
        <w:pStyle w:val="styledparagraph-sc-17amg0v-0"/>
        <w:tabs>
          <w:tab w:val="left" w:pos="284"/>
        </w:tabs>
        <w:spacing w:before="0" w:beforeAutospacing="0" w:after="0" w:afterAutospacing="0"/>
        <w:ind w:firstLine="284"/>
        <w:jc w:val="both"/>
        <w:rPr>
          <w:sz w:val="28"/>
          <w:szCs w:val="28"/>
        </w:rPr>
      </w:pPr>
      <w:r w:rsidRPr="00AE2A4E">
        <w:rPr>
          <w:sz w:val="28"/>
          <w:szCs w:val="28"/>
        </w:rPr>
        <w:tab/>
        <w:t xml:space="preserve">криминалистика и криминология - 17%; </w:t>
      </w:r>
    </w:p>
    <w:p w:rsidR="00066EAE" w:rsidRPr="00AE2A4E" w:rsidRDefault="00066EAE" w:rsidP="00D764AE">
      <w:pPr>
        <w:pStyle w:val="styledparagraph-sc-17amg0v-0"/>
        <w:tabs>
          <w:tab w:val="left" w:pos="284"/>
        </w:tabs>
        <w:spacing w:before="0" w:beforeAutospacing="0" w:after="0" w:afterAutospacing="0"/>
        <w:ind w:firstLine="284"/>
        <w:jc w:val="both"/>
        <w:rPr>
          <w:sz w:val="28"/>
          <w:szCs w:val="28"/>
        </w:rPr>
      </w:pPr>
      <w:r w:rsidRPr="00AE2A4E">
        <w:rPr>
          <w:sz w:val="28"/>
          <w:szCs w:val="28"/>
        </w:rPr>
        <w:tab/>
        <w:t xml:space="preserve">иные предметы «полицейской» направленности (профилактика преступности, преступность среди несовершеннолетних, наркопреступность, психология, информатика, изучение места преступлений, патрулирование, сбор оперативной информации, опрос свидетелей, предотвращение беспорядков и т.п.) - 33%.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результате обучения  норвежские полицейские должны приобрести знания и навыки в следующих областях и предметах: уголовном расследовании, регулировании дорожного движения, патрулировании, командовании личным составом, полицейском менеджменте, использовании техники и спецсредств, индивидуальных действиях и действиях в составе группы, сборе информации, процессуальных нормах, составлении рапортов, а также в самообороне, стрельбе, плавании, оказании первой медицинской помощи, общении с гражданами, работе на компьютере, иностранных языках, психологии, истории правоохранительных органов.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 xml:space="preserve">Таким образом, основная цель обучения в Университетском колледже полиции обеспечить базовую подготовку и дать основополагающие практические навыки, которые могут потребоваться будущим полицейским при выполнении их ежедневной работы. Успешно окончившие колледж, получают степень бакалавра, и имеют право на осуществления оперативной службы, и распределяются по различным подразделениям. При этом выпускник колледжа не обязан поступать на службу именно в полицию.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Вместе с тем, каждый сотрудник должен ежегодного проходить обучение на курсах повышения квалификации в количестве 40 часов, включая практику обращения с огнестрельным оружием, чтобы «сохранить свой производственный сертификат». Без этого они не могут патрулировать, использовать огнестрельное оружие или участвовать в полицейских операциях. Однако полицейский округ может потребовать от оперативного персонала более высокого уровня подготовки. Так, например, в округе «Осло» сотрудникам ежегодного необходимо обучаться по 80 часов на курсах повышения квалификации.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Причем офицеры данного округа сертифицированы на пяти уровнях, из которых четыре лучших могут использовать огнестрельное оружие. Третий уровень состоит из группы вызова для каждого полицейского участка, состоящей из 646 человек. Для этого требуется 103 часа специальной подготовки в год. Более высокие уровни требуются для личной охраны (55 офицеров) и тактического подразделения «</w:t>
      </w:r>
      <w:r w:rsidRPr="00AE2A4E">
        <w:rPr>
          <w:rFonts w:ascii="Times New Roman" w:hAnsi="Times New Roman" w:cs="Times New Roman"/>
          <w:sz w:val="28"/>
          <w:szCs w:val="28"/>
        </w:rPr>
        <w:t>Delta»</w:t>
      </w:r>
      <w:r w:rsidRPr="00AE2A4E">
        <w:rPr>
          <w:rFonts w:ascii="Times New Roman" w:eastAsia="Times New Roman" w:hAnsi="Times New Roman" w:cs="Times New Roman"/>
          <w:sz w:val="28"/>
          <w:szCs w:val="28"/>
        </w:rPr>
        <w:t>. Все программы разрабатываются и организуются Университетским колледжем полиции. Вместе с тем только около 50% норвежских полицейских имеют сертификации на ношение и использования огнестрельного оружия. Основная причина заключается в том, что полицейские участки рассматривают такую подготовку для следственного и административного персонала, который не участвует в оперативной работе, как бесполезную трату ресурсов.</w:t>
      </w:r>
    </w:p>
    <w:p w:rsidR="00066EAE" w:rsidRPr="00AE2A4E" w:rsidRDefault="00066EAE" w:rsidP="00D764AE">
      <w:pPr>
        <w:tabs>
          <w:tab w:val="left" w:pos="284"/>
        </w:tabs>
        <w:spacing w:after="0" w:line="240" w:lineRule="auto"/>
        <w:ind w:firstLine="284"/>
        <w:jc w:val="both"/>
        <w:rPr>
          <w:rFonts w:ascii="Times New Roman" w:hAnsi="Times New Roman" w:cs="Times New Roman"/>
          <w:bCs/>
          <w:iCs/>
          <w:sz w:val="28"/>
          <w:szCs w:val="28"/>
        </w:rPr>
      </w:pPr>
      <w:r w:rsidRPr="00AE2A4E">
        <w:rPr>
          <w:rFonts w:ascii="Times New Roman" w:hAnsi="Times New Roman" w:cs="Times New Roman"/>
          <w:bCs/>
          <w:iCs/>
          <w:sz w:val="28"/>
          <w:szCs w:val="28"/>
        </w:rPr>
        <w:tab/>
        <w:t xml:space="preserve">Среди норвежских полицейских чиновников особое положение занимают </w:t>
      </w:r>
      <w:r w:rsidRPr="00AE2A4E">
        <w:rPr>
          <w:rFonts w:ascii="Times New Roman" w:hAnsi="Times New Roman" w:cs="Times New Roman"/>
          <w:bCs/>
          <w:i/>
          <w:iCs/>
          <w:sz w:val="28"/>
          <w:szCs w:val="28"/>
        </w:rPr>
        <w:t>п</w:t>
      </w:r>
      <w:r w:rsidRPr="00AE2A4E">
        <w:rPr>
          <w:rFonts w:ascii="Times New Roman" w:eastAsia="Times New Roman" w:hAnsi="Times New Roman" w:cs="Times New Roman"/>
          <w:i/>
          <w:sz w:val="28"/>
          <w:szCs w:val="28"/>
        </w:rPr>
        <w:t>рокурор полиции (полицейский адвокат)</w:t>
      </w:r>
      <w:r w:rsidRPr="00AE2A4E">
        <w:rPr>
          <w:rFonts w:ascii="Times New Roman" w:hAnsi="Times New Roman" w:cs="Times New Roman"/>
          <w:bCs/>
          <w:i/>
          <w:iCs/>
          <w:sz w:val="28"/>
          <w:szCs w:val="28"/>
        </w:rPr>
        <w:t>,</w:t>
      </w:r>
      <w:r w:rsidRPr="00AE2A4E">
        <w:rPr>
          <w:rFonts w:ascii="Times New Roman" w:hAnsi="Times New Roman" w:cs="Times New Roman"/>
          <w:bCs/>
          <w:iCs/>
          <w:sz w:val="28"/>
          <w:szCs w:val="28"/>
        </w:rPr>
        <w:t xml:space="preserve"> должности которых были введены в 1997 г. с целью «возможности альтернативной карьеры для судебных юристов, не желающих занимать высшие административные посты, и сохранения высококвалифицированного судебного персонала в случаях отсутствия возможностей продвижения по основной службе». Полицейский адвокат должен принимать к рассмотрению в первую очередь особо серьезные и сложные дела или дела вызывающие общественный резонанс. При этом полицейские адвокаты на местном уровне находятся в подчинении начальника отделения полиции, а на региональном, сотрудники полиции имеющее право выступать в качестве государственного обвинителя – Государственному прокурору.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В норвежской полицейской службе самым низким рангом является «Констебль 1»  (Полицейский), далее идет «Констебль 2»  (Сержант полиции); «Констебль 3» (Инспектор полиции); «Первый констебль полиции» (Главный инспектор полиции), «Старший констебль полиции» (Суперинтендант полиции); «Прокси-сервер полиции» (Младший прокурор полиции); «Полицейский адвокат» (Прокурор полиции); «Адвокат полиции» (Помощник начальника прокуратуры полиции); «Заместитель начальника полиции»; «Мастер полиции» (Начальник полиции); «Помощник начальника полиции» (</w:t>
      </w:r>
      <w:r w:rsidRPr="00AE2A4E">
        <w:rPr>
          <w:rFonts w:ascii="Times New Roman" w:hAnsi="Times New Roman" w:cs="Times New Roman"/>
          <w:sz w:val="28"/>
          <w:szCs w:val="28"/>
        </w:rPr>
        <w:t xml:space="preserve">Помощник национального комиссара); </w:t>
      </w:r>
      <w:r w:rsidRPr="00AE2A4E">
        <w:rPr>
          <w:rFonts w:ascii="Times New Roman" w:eastAsia="Times New Roman" w:hAnsi="Times New Roman" w:cs="Times New Roman"/>
          <w:sz w:val="28"/>
          <w:szCs w:val="28"/>
        </w:rPr>
        <w:t>Директор 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Комиссар национальной полиции).</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Все чины выше, чем «суперинтендант», являются «высшими чинами», и традиционно требуют наличия высшего юридического образования. Однако после проведенной реформы, Закон О полиции, больше не требует обязательного наличия юридического образования для всех высших чинов, хотя только юристы могут выступать в качестве полицейских прокуроров и контролировать уголовные расследования, по этой причине лица, занимающие более высокие должности, по-прежнему являются юристами.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Причем ранг начального уровня для полицейского прокурора – «прокси-сервер полиции» (младший прокурор полиции), превосходит самый высокий</w:t>
      </w:r>
      <w:r>
        <w:rPr>
          <w:rFonts w:ascii="Times New Roman" w:eastAsia="Times New Roman" w:hAnsi="Times New Roman" w:cs="Times New Roman"/>
          <w:sz w:val="28"/>
          <w:szCs w:val="28"/>
        </w:rPr>
        <w:t xml:space="preserve"> ранг для простых полицейских </w:t>
      </w:r>
      <w:r w:rsidRPr="00AE2A4E">
        <w:rPr>
          <w:rFonts w:ascii="Times New Roman" w:eastAsia="Times New Roman" w:hAnsi="Times New Roman" w:cs="Times New Roman"/>
          <w:sz w:val="28"/>
          <w:szCs w:val="28"/>
        </w:rPr>
        <w:t>«суперинтендант» (Старший констебль), поскольку первый является самым младшим из «высших чинов», тогда как последний - самым старшим из «нижних чинов». При этом полицейским прокурором, занимающим более высокие должности, требуется наличие степени доктора права (кандидата юридических наук), или степень магистра права (master i rettsvitenskap), присуждаемая через 5 или 6 лет работы в области юриспруденции.</w:t>
      </w:r>
    </w:p>
    <w:p w:rsidR="00066EAE" w:rsidRPr="00AE2A4E" w:rsidRDefault="00066EAE" w:rsidP="00D764AE">
      <w:pPr>
        <w:spacing w:after="0" w:line="240" w:lineRule="auto"/>
        <w:ind w:firstLine="284"/>
        <w:jc w:val="both"/>
        <w:rPr>
          <w:rFonts w:ascii="Times New Roman" w:hAnsi="Times New Roman" w:cs="Times New Roman"/>
          <w:bCs/>
          <w:iCs/>
          <w:sz w:val="28"/>
          <w:szCs w:val="28"/>
        </w:rPr>
      </w:pPr>
      <w:r w:rsidRPr="00AE2A4E">
        <w:rPr>
          <w:rStyle w:val="af7"/>
          <w:sz w:val="28"/>
          <w:szCs w:val="28"/>
        </w:rPr>
        <w:t xml:space="preserve">Служба полиции и безопасности </w:t>
      </w:r>
      <w:r w:rsidRPr="00AE2A4E">
        <w:rPr>
          <w:rFonts w:ascii="Times New Roman" w:hAnsi="Times New Roman" w:cs="Times New Roman"/>
          <w:sz w:val="28"/>
          <w:szCs w:val="28"/>
        </w:rPr>
        <w:t xml:space="preserve">(Politiets sikkerhetstjeneste) (PST), </w:t>
      </w:r>
      <w:r w:rsidRPr="00AE2A4E">
        <w:rPr>
          <w:rFonts w:ascii="Times New Roman" w:eastAsia="Times New Roman" w:hAnsi="Times New Roman" w:cs="Times New Roman"/>
          <w:sz w:val="28"/>
          <w:szCs w:val="28"/>
        </w:rPr>
        <w:t>д</w:t>
      </w:r>
      <w:r w:rsidRPr="00AE2A4E">
        <w:rPr>
          <w:rFonts w:ascii="Times New Roman" w:hAnsi="Times New Roman" w:cs="Times New Roman"/>
          <w:sz w:val="28"/>
          <w:szCs w:val="28"/>
        </w:rPr>
        <w:t xml:space="preserve">о 1 января 2002 г. – Служба полиции и разведки (Politiets overvеkingstjeneste), </w:t>
      </w:r>
      <w:r w:rsidRPr="00AE2A4E">
        <w:rPr>
          <w:rFonts w:ascii="Times New Roman" w:eastAsia="Times New Roman" w:hAnsi="Times New Roman" w:cs="Times New Roman"/>
          <w:sz w:val="28"/>
          <w:szCs w:val="28"/>
        </w:rPr>
        <w:t xml:space="preserve">хотя считается правоохранительным органом, но она как уже было отмечено, не подчиняется Директорату национальной полиции, а находится в непосредственном </w:t>
      </w:r>
      <w:r w:rsidRPr="00AE2A4E">
        <w:rPr>
          <w:rFonts w:ascii="Times New Roman" w:hAnsi="Times New Roman" w:cs="Times New Roman"/>
          <w:sz w:val="28"/>
          <w:szCs w:val="28"/>
        </w:rPr>
        <w:t>подчинении Министерства юстиции и полиции. PST</w:t>
      </w:r>
      <w:r w:rsidRPr="00AE2A4E">
        <w:rPr>
          <w:rFonts w:ascii="Times New Roman" w:hAnsi="Times New Roman" w:cs="Times New Roman"/>
          <w:bCs/>
          <w:iCs/>
          <w:sz w:val="28"/>
          <w:szCs w:val="28"/>
        </w:rPr>
        <w:t xml:space="preserve"> руководит начальник службы через Центральное управление, расположенное в г. </w:t>
      </w:r>
      <w:r w:rsidRPr="00AE2A4E">
        <w:rPr>
          <w:rFonts w:ascii="Times New Roman" w:hAnsi="Times New Roman" w:cs="Times New Roman"/>
          <w:sz w:val="28"/>
          <w:szCs w:val="28"/>
        </w:rPr>
        <w:t xml:space="preserve">Осло. </w:t>
      </w:r>
      <w:r w:rsidRPr="00AE2A4E">
        <w:rPr>
          <w:rFonts w:ascii="Times New Roman" w:hAnsi="Times New Roman" w:cs="Times New Roman"/>
          <w:bCs/>
          <w:iCs/>
          <w:sz w:val="28"/>
          <w:szCs w:val="28"/>
        </w:rPr>
        <w:t xml:space="preserve">Служба имеет </w:t>
      </w:r>
      <w:r w:rsidRPr="00AE2A4E">
        <w:rPr>
          <w:rFonts w:ascii="Times New Roman" w:hAnsi="Times New Roman" w:cs="Times New Roman"/>
          <w:sz w:val="28"/>
          <w:szCs w:val="28"/>
        </w:rPr>
        <w:t>26 региональных подразделений</w:t>
      </w:r>
      <w:r w:rsidRPr="00AE2A4E">
        <w:rPr>
          <w:rFonts w:ascii="Times New Roman" w:hAnsi="Times New Roman" w:cs="Times New Roman"/>
          <w:bCs/>
          <w:iCs/>
          <w:sz w:val="28"/>
          <w:szCs w:val="28"/>
        </w:rPr>
        <w:t>, подчиненных Центральному управлению. На региональном уровне ответственность за службу контрразведки возлагается и на начальников полицейских округов, за исключением округа «Осло», где эти функции осуществляет непосредственно Центральное управление.</w:t>
      </w:r>
    </w:p>
    <w:p w:rsidR="00066EAE" w:rsidRPr="00AE2A4E" w:rsidRDefault="00066EAE" w:rsidP="00D764AE">
      <w:pPr>
        <w:pStyle w:val="p1"/>
        <w:spacing w:before="0" w:beforeAutospacing="0" w:after="0" w:afterAutospacing="0"/>
        <w:ind w:firstLine="284"/>
        <w:jc w:val="both"/>
        <w:rPr>
          <w:sz w:val="28"/>
          <w:szCs w:val="28"/>
        </w:rPr>
      </w:pPr>
      <w:r w:rsidRPr="00AE2A4E">
        <w:rPr>
          <w:sz w:val="28"/>
          <w:szCs w:val="28"/>
        </w:rPr>
        <w:t>PST представляет собой с</w:t>
      </w:r>
      <w:r w:rsidRPr="00AE2A4E">
        <w:rPr>
          <w:bCs/>
          <w:iCs/>
          <w:sz w:val="28"/>
          <w:szCs w:val="28"/>
        </w:rPr>
        <w:t>лужбу контрразведки, занимающеюся предотвращением, противодействием и расследованием нарушений законов, касающихся суверенитета и безопасности государства, незаконной разведывательной деятельности, незаконной передачи технологий, случаев терроризма. Так о</w:t>
      </w:r>
      <w:r w:rsidRPr="00AE2A4E">
        <w:rPr>
          <w:sz w:val="28"/>
          <w:szCs w:val="28"/>
        </w:rPr>
        <w:t xml:space="preserve">сновными функциями PST являются: противодействие терроризму; контрразведка; борьба с незаконным распространением оружия массового поражения; борьба с экстремизмом и политический сыск; охрана стратегических промышленных объектов; охрана руководителей страны. </w:t>
      </w:r>
      <w:r w:rsidRPr="00AE2A4E">
        <w:rPr>
          <w:bCs/>
          <w:iCs/>
          <w:sz w:val="28"/>
          <w:szCs w:val="28"/>
        </w:rPr>
        <w:t>Службы политической разведки в Норвегии как таковой нет, эти разведывательные задачи возложены на военные структуры.</w:t>
      </w:r>
      <w:r w:rsidRPr="00AE2A4E">
        <w:rPr>
          <w:sz w:val="28"/>
          <w:szCs w:val="28"/>
        </w:rPr>
        <w:t xml:space="preserve">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В Норвегии существует в качестве самостоятельного правоохранительного органа </w:t>
      </w:r>
      <w:r w:rsidRPr="00AE2A4E">
        <w:rPr>
          <w:rFonts w:ascii="Times New Roman" w:eastAsia="Times New Roman" w:hAnsi="Times New Roman" w:cs="Times New Roman"/>
          <w:b/>
          <w:i/>
          <w:sz w:val="28"/>
          <w:szCs w:val="28"/>
        </w:rPr>
        <w:t>военная полиция</w:t>
      </w:r>
      <w:r w:rsidRPr="00AE2A4E">
        <w:rPr>
          <w:rFonts w:ascii="Times New Roman" w:eastAsia="Times New Roman" w:hAnsi="Times New Roman" w:cs="Times New Roman"/>
          <w:sz w:val="28"/>
          <w:szCs w:val="28"/>
        </w:rPr>
        <w:t xml:space="preserve">, юрисдикция которой распространяется только на военный персонал и военные объекты, за исключением случаев военного положения. </w:t>
      </w:r>
      <w:r w:rsidRPr="00AE2A4E">
        <w:rPr>
          <w:rFonts w:ascii="Times New Roman" w:eastAsia="Times New Roman" w:hAnsi="Times New Roman" w:cs="Times New Roman"/>
          <w:i/>
          <w:sz w:val="28"/>
          <w:szCs w:val="28"/>
        </w:rPr>
        <w:t xml:space="preserve">Противопожарные службы </w:t>
      </w:r>
      <w:r w:rsidRPr="00AE2A4E">
        <w:rPr>
          <w:rFonts w:ascii="Times New Roman" w:eastAsia="Times New Roman" w:hAnsi="Times New Roman" w:cs="Times New Roman"/>
          <w:sz w:val="28"/>
          <w:szCs w:val="28"/>
        </w:rPr>
        <w:t>находятся в ведении муниципалитетов.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Первые современные полицейские силы </w:t>
      </w:r>
      <w:r w:rsidRPr="00AE2A4E">
        <w:rPr>
          <w:rFonts w:ascii="Times New Roman" w:eastAsia="Times New Roman" w:hAnsi="Times New Roman" w:cs="Times New Roman"/>
          <w:i/>
          <w:sz w:val="28"/>
          <w:szCs w:val="28"/>
        </w:rPr>
        <w:t>в Швеции</w:t>
      </w:r>
      <w:r w:rsidRPr="00AE2A4E">
        <w:rPr>
          <w:rFonts w:ascii="Times New Roman" w:eastAsia="Times New Roman" w:hAnsi="Times New Roman" w:cs="Times New Roman"/>
          <w:sz w:val="28"/>
          <w:szCs w:val="28"/>
        </w:rPr>
        <w:t xml:space="preserve"> были созданы в середине </w:t>
      </w:r>
      <w:r w:rsidRPr="00AE2A4E">
        <w:rPr>
          <w:rFonts w:ascii="Times New Roman" w:eastAsia="Times New Roman" w:hAnsi="Times New Roman" w:cs="Times New Roman"/>
          <w:sz w:val="28"/>
          <w:szCs w:val="28"/>
          <w:lang w:val="en-US"/>
        </w:rPr>
        <w:t>XIX</w:t>
      </w:r>
      <w:r w:rsidRPr="00AE2A4E">
        <w:rPr>
          <w:rFonts w:ascii="Times New Roman" w:eastAsia="Times New Roman" w:hAnsi="Times New Roman" w:cs="Times New Roman"/>
          <w:sz w:val="28"/>
          <w:szCs w:val="28"/>
        </w:rPr>
        <w:t xml:space="preserve"> в, но полиция, оставалась фактически под контролем местных властей до 1965 г., когда ее окончательно «огосударствили», и она была национализирована и стала все более централизованной. При этом в начале «централизации» полиция находилась в ведении МВД. В настоящее время, она </w:t>
      </w:r>
      <w:r w:rsidRPr="00AE2A4E">
        <w:rPr>
          <w:rFonts w:ascii="Times New Roman" w:hAnsi="Times New Roman" w:cs="Times New Roman"/>
          <w:sz w:val="28"/>
          <w:szCs w:val="28"/>
        </w:rPr>
        <w:t xml:space="preserve">входит в систему Министерства юстиции наряду с Прокуратурой, Национальным советом по судебной медицине, Национальным советом по предупреждению преступности, Учреждением по реабилитации жертв преступлений Национальным бюро по экономическим преступлениям, Службой тюрем и пробации.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bCs/>
          <w:i/>
          <w:sz w:val="28"/>
          <w:szCs w:val="28"/>
        </w:rPr>
        <w:t>Полиция Швеции</w:t>
      </w:r>
      <w:r w:rsidRPr="00AE2A4E">
        <w:rPr>
          <w:rFonts w:ascii="Times New Roman" w:hAnsi="Times New Roman" w:cs="Times New Roman"/>
          <w:sz w:val="28"/>
          <w:szCs w:val="28"/>
        </w:rPr>
        <w:t xml:space="preserve"> (</w:t>
      </w:r>
      <w:r w:rsidRPr="00AE2A4E">
        <w:rPr>
          <w:rFonts w:ascii="Times New Roman" w:hAnsi="Times New Roman" w:cs="Times New Roman"/>
          <w:i/>
          <w:iCs/>
          <w:sz w:val="28"/>
          <w:szCs w:val="28"/>
          <w:lang w:val="sv-SE"/>
        </w:rPr>
        <w:t>Polismyndigheten</w:t>
      </w:r>
      <w:r w:rsidRPr="00AE2A4E">
        <w:rPr>
          <w:rFonts w:ascii="Times New Roman" w:hAnsi="Times New Roman" w:cs="Times New Roman"/>
          <w:sz w:val="28"/>
          <w:szCs w:val="28"/>
        </w:rPr>
        <w:t>) представляет собой совокупность правительственных агентств, занимающихся вопросами охраны правопорядка. Функционирование шведской полиции регламентируется, прежде всего, Законом О полиции 1984 г., а отдельные вопросы ее деятельности также нормами УПК 1998 г., УК 1999 г., Закона О международном сотрудничестве в расследовании уголовных дел 1978 г., Закона О реестре судимых 1998 г., и  Закона О реестре подозреваемых по уголовным делам 1998 г. </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   Задачи </w:t>
      </w:r>
      <w:r w:rsidRPr="00AE2A4E">
        <w:rPr>
          <w:rFonts w:ascii="Times New Roman" w:eastAsia="Times New Roman" w:hAnsi="Times New Roman" w:cs="Times New Roman"/>
          <w:sz w:val="28"/>
          <w:szCs w:val="28"/>
        </w:rPr>
        <w:t xml:space="preserve">полиции определены в Законе о полиции, в котором говорится, что полиция должна предотвращать преступления, следить за общественным порядком и безопасностью, проводить уголовные расследования, обеспечивать защиту, информацию и другую помощь общественности, а также выполнять другие обязанности, «как предписано специальными положениями». Это дополняется ежегодными «направлениями ассигнований» (regleringsbrev), издаваемыми Правительством, в которых указываются основные задачи и цели полиции на год.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Шведская полиция также выполняет ряд административных функций, таких как выдача паспортов, национальных удостоверений личности и различных видов разрешений и лицензий. Физические лица также имеют право запрашивать выписки из своего уголовного досье, которые запрашиваются и все большим числом потенциальных работодателей и требуются по закону до приема на работу в школы или детские сады.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при проведении расследований, «когда есть подозрение в совершении преступления», полиция может осуществлять допрос свидетелей и подозреваемых, а также тех «кто считает, что они подвергались преступным действиям», проводить «техническое обследований», такие как получение отпечатков пальцев или «сбор важных предметов на месте преступления»,  фотографирование, «создание эскизов» и изъятия следов ДНК. Также она имеет право  просматривать данные с  видеокамер и других мобильных устройств. Кроме того некоторые виды деятельности требуют разрешения полиции, такие как: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проведение: лотерей, взрывных работ, больших собраний и концертов, соревнований или шоу в спорте, карнавалов, шумных работа, сбор средств, публичных  демонстраций;</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открытие парков развлечений, рынков или проведения ярмарок,</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продажу фейерверков и запуска ракет;</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 торговлю и хранение взрывчатых веществ,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быть охранником,</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хранение и применение охотничьего и иного оружия,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основные полномочия сотрудников шведской полиции закреплены в статьях 10–28 Закона О полиции. Так, например, согласно нормам статей  27–28 данного Закона, в случаях, когда полицейский получает информацию о преступлении, которое подпадает под общее обвинение, он должен представить доклад (рапорт) об этом своему непосредственному начальнику в максимально короткий срок. Полицейский может представлять и общий отчет о преступлениях, санкции за которые не связаны с лишением свободы, имеющих незначительный характер, в соответствии с регламентами, установленными Правительством Швеции. Доклад офицера должен содержать: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имя, фамилию уполномоченного сотрудника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основания, в связи с которыми было осуществлено вмешательство сотрудника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имя, фамилию субъекта, связанного с применением сотрудником полиции своих полномочий (вмешательства);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дату и время вмешательства сотрудника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иную информацию, связанную с реализацией вмешательства.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В свою очередь в соответствии с нормами  главы 24 УПК, любое лицо, подозреваемое в совершении преступления, за которое полагается лишение свободы на срок год и более, может быть задержано сотрудником полиции, если с учетом характера преступления, личности подозреваемого и иных обстоятельств существует риск того, что оно будет скрываться от правосудия или иным образом уклоняться от судебного разбирательства, фальсифицировать данные, препятствовать расследованию или продолжать свою преступную деятельность. Также могут подлежать задержанию сотрудниками органов полиции, неизвестные лица, предположительно находящиеся в розыске и не имеющие документов, удостоверяющих их личность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Однако не может быть задержано  лицо, подозреваемое в преступления, за которые назначаются наказания в виде штрафа, за исключением особых случаев, когда подозреваемый отказывается назвать свое имя или называет ложное место жительства, не имеет места жительства в Швеции, и есть основания полагать, что он может покинуть государство во избежание наказания. Неизвестные лица, предположительно находящиеся в розыске и не имеющие документов, удостоверяющих их личность, также могут подлежать задержанию сотрудниками органов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Так же в соответствии с положениями главы 28 УПК сотрудники полиции, имеют право осуществлять обыск лица только в случае подозрения его в совершении преступления, за которое полагается лишение свободы на срок год и более, «для поиска объектов, которые должны быть изъяты или иным способом использованы в интересах следствия». Разрешение на обыск дается руководителем следствия, прокурором или судом. Вместе с тем сотрудник полиции вправе осуществлять обыск без разрешения в случаях явной угрозы уничтожения объектов, предоста</w:t>
      </w:r>
      <w:r>
        <w:rPr>
          <w:rFonts w:ascii="Times New Roman" w:hAnsi="Times New Roman" w:cs="Times New Roman"/>
          <w:sz w:val="28"/>
          <w:szCs w:val="28"/>
        </w:rPr>
        <w:t xml:space="preserve">вляющих интерес для следствия.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В свою очередь сотрудник полиции может проводить досмотр подозреваемого, только в случае если  он подозревается в совершении преступление, наказание за которое связано с лишением свободы, и для «конфискации» объекта, имеющего значение для расследования.  Так же осмотр может быть произведен, если имеются достаточные основания полагать, что подозреваемый обладает оружием или другими опасными предметами совершения преступления, «для цели идентификации его личности».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Согласно нормам Главы 24 УК и ст. 10 Закона о полиции сотрудник полиции может в случае, когда иные средства являются неадекватными и если это оправдано с учетом обстоятельств, использовать силу во исполнение служебных полномочий, если: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он сталкивается со встречной силой (сопротивлением) или угрозой причинения вреда сотруднику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лицо, которое должно находиться под стражей в ожидании суда, следствия или лишенное свободы в установленном законом порядке, совершает попытку бегства, связанную с сопротивлением сотрудникам органов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это необходимо для предотвращения наказуемого деяния или исключения угрозы жизни, здоровью или ценному имуществу или риска значительного ущерба окружающей среде;</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соответствии с законом необходимо удалить человека из определенной зоны  действий, связанных с поиском человека, экспертизы, иных мер при сопротивлении других лиц, определенных в УПК;</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соответствии с законом необходима остановка, задержание автомобиля или каких-либо других транспортных средств;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не исполняются его законные требования по эвакуации из здания, помещения, игнорируются оцепление территории во исполнение служебных полномочий;</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требуются иные меры поддержания общественного порядка и безопасности, и очевидно, что они не могут быть реализованы без применения силы;</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 xml:space="preserve">возможность применение силы предусмотрено нормами уголовного законодательства.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hAnsi="Times New Roman" w:cs="Times New Roman"/>
          <w:i/>
          <w:sz w:val="28"/>
          <w:szCs w:val="28"/>
        </w:rPr>
        <w:t>Структура полиции Швеции имеет три уровня.</w:t>
      </w:r>
      <w:r w:rsidRPr="00AE2A4E">
        <w:rPr>
          <w:rFonts w:ascii="Times New Roman" w:hAnsi="Times New Roman" w:cs="Times New Roman"/>
          <w:sz w:val="28"/>
          <w:szCs w:val="28"/>
        </w:rPr>
        <w:t xml:space="preserve"> На первом уровне</w:t>
      </w:r>
      <w:r w:rsidRPr="00AE2A4E">
        <w:rPr>
          <w:rFonts w:ascii="Times New Roman" w:eastAsia="Times-Roman" w:hAnsi="Times New Roman" w:cs="Times New Roman"/>
          <w:sz w:val="28"/>
          <w:szCs w:val="28"/>
        </w:rPr>
        <w:t xml:space="preserve"> находиться </w:t>
      </w:r>
      <w:r w:rsidRPr="00AE2A4E">
        <w:rPr>
          <w:rFonts w:ascii="Times New Roman" w:eastAsia="Times-Roman" w:hAnsi="Times New Roman" w:cs="Times New Roman"/>
          <w:i/>
          <w:sz w:val="28"/>
          <w:szCs w:val="28"/>
        </w:rPr>
        <w:t>Н</w:t>
      </w:r>
      <w:r w:rsidRPr="00AE2A4E">
        <w:rPr>
          <w:rFonts w:ascii="Times New Roman" w:hAnsi="Times New Roman" w:cs="Times New Roman"/>
          <w:i/>
          <w:sz w:val="28"/>
          <w:szCs w:val="28"/>
        </w:rPr>
        <w:t>ациональный департамент (агентство) полиции</w:t>
      </w:r>
      <w:r w:rsidRPr="00AE2A4E">
        <w:rPr>
          <w:rFonts w:ascii="Times New Roman" w:hAnsi="Times New Roman" w:cs="Times New Roman"/>
          <w:sz w:val="28"/>
          <w:szCs w:val="28"/>
        </w:rPr>
        <w:t xml:space="preserve"> (NPB)  (</w:t>
      </w:r>
      <w:r w:rsidRPr="00AE2A4E">
        <w:rPr>
          <w:rFonts w:ascii="Times New Roman" w:hAnsi="Times New Roman" w:cs="Times New Roman"/>
          <w:iCs/>
          <w:sz w:val="28"/>
          <w:szCs w:val="28"/>
          <w:lang w:val="sv-SE"/>
        </w:rPr>
        <w:t>Rikspolisstyrelsen</w:t>
      </w:r>
      <w:r w:rsidRPr="00AE2A4E">
        <w:rPr>
          <w:rFonts w:ascii="Times New Roman" w:hAnsi="Times New Roman" w:cs="Times New Roman"/>
          <w:sz w:val="28"/>
          <w:szCs w:val="28"/>
        </w:rPr>
        <w:t xml:space="preserve">), который создан </w:t>
      </w:r>
      <w:r w:rsidRPr="00AE2A4E">
        <w:rPr>
          <w:rFonts w:ascii="Times New Roman" w:eastAsia="Times-Roman" w:hAnsi="Times New Roman" w:cs="Times New Roman"/>
          <w:sz w:val="28"/>
          <w:szCs w:val="28"/>
        </w:rPr>
        <w:t>в составе Министерства юстиции, д</w:t>
      </w:r>
      <w:r w:rsidRPr="00AE2A4E">
        <w:rPr>
          <w:rFonts w:ascii="Times New Roman" w:eastAsia="Times New Roman" w:hAnsi="Times New Roman" w:cs="Times New Roman"/>
          <w:sz w:val="28"/>
          <w:szCs w:val="28"/>
        </w:rPr>
        <w:t>ля н</w:t>
      </w:r>
      <w:r w:rsidRPr="00AE2A4E">
        <w:rPr>
          <w:rFonts w:ascii="Times New Roman" w:eastAsia="Times-Roman" w:hAnsi="Times New Roman" w:cs="Times New Roman"/>
          <w:sz w:val="28"/>
          <w:szCs w:val="28"/>
        </w:rPr>
        <w:t>епосредственного руководства всей полицейской деятельностью в стране. При этом, х</w:t>
      </w:r>
      <w:r w:rsidRPr="00AE2A4E">
        <w:rPr>
          <w:rFonts w:ascii="Times New Roman" w:eastAsia="Times New Roman" w:hAnsi="Times New Roman" w:cs="Times New Roman"/>
          <w:sz w:val="28"/>
          <w:szCs w:val="28"/>
        </w:rPr>
        <w:t xml:space="preserve">отя формально шведская полиция подчиняется Министерству юстиции, она, как и другие органы власти в Швеции, по существу автономна в соответствии с Конституцией Швеции. </w:t>
      </w:r>
      <w:r w:rsidRPr="00AE2A4E">
        <w:rPr>
          <w:rFonts w:ascii="Times New Roman" w:eastAsia="Times-Roman" w:hAnsi="Times New Roman" w:cs="Times New Roman"/>
          <w:sz w:val="28"/>
          <w:szCs w:val="28"/>
        </w:rPr>
        <w:t xml:space="preserve">Возглавляет Департамент </w:t>
      </w:r>
      <w:r w:rsidRPr="00AE2A4E">
        <w:rPr>
          <w:rFonts w:ascii="Times New Roman" w:eastAsia="Times-Roman" w:hAnsi="Times New Roman" w:cs="Times New Roman"/>
          <w:i/>
          <w:sz w:val="28"/>
          <w:szCs w:val="28"/>
        </w:rPr>
        <w:t>Н</w:t>
      </w:r>
      <w:r w:rsidRPr="00AE2A4E">
        <w:rPr>
          <w:rFonts w:ascii="Times New Roman" w:hAnsi="Times New Roman" w:cs="Times New Roman"/>
          <w:i/>
          <w:sz w:val="28"/>
          <w:szCs w:val="28"/>
        </w:rPr>
        <w:t>ациональный комиссар</w:t>
      </w:r>
      <w:r w:rsidRPr="00AE2A4E">
        <w:rPr>
          <w:rFonts w:ascii="Times New Roman" w:hAnsi="Times New Roman" w:cs="Times New Roman"/>
          <w:sz w:val="28"/>
          <w:szCs w:val="28"/>
        </w:rPr>
        <w:t xml:space="preserve"> (</w:t>
      </w:r>
      <w:r w:rsidRPr="00AE2A4E">
        <w:rPr>
          <w:rFonts w:ascii="Times New Roman" w:hAnsi="Times New Roman" w:cs="Times New Roman"/>
          <w:iCs/>
          <w:sz w:val="28"/>
          <w:szCs w:val="28"/>
          <w:lang w:val="sv-SE"/>
        </w:rPr>
        <w:t>Rikspolischefen</w:t>
      </w:r>
      <w:r w:rsidRPr="00AE2A4E">
        <w:rPr>
          <w:rFonts w:ascii="Times New Roman" w:hAnsi="Times New Roman" w:cs="Times New Roman"/>
          <w:sz w:val="28"/>
          <w:szCs w:val="28"/>
        </w:rPr>
        <w:t xml:space="preserve">), назначаемый </w:t>
      </w:r>
      <w:hyperlink r:id="rId64" w:tooltip="Правительство Швеции" w:history="1">
        <w:r w:rsidRPr="00AE2A4E">
          <w:rPr>
            <w:rStyle w:val="aa"/>
            <w:rFonts w:ascii="Times New Roman" w:hAnsi="Times New Roman" w:cs="Times New Roman"/>
            <w:sz w:val="28"/>
            <w:szCs w:val="28"/>
          </w:rPr>
          <w:t>правительством</w:t>
        </w:r>
      </w:hyperlink>
      <w:r w:rsidRPr="00AE2A4E">
        <w:rPr>
          <w:rFonts w:ascii="Times New Roman" w:hAnsi="Times New Roman" w:cs="Times New Roman"/>
          <w:sz w:val="28"/>
          <w:szCs w:val="28"/>
        </w:rPr>
        <w:t xml:space="preserve"> на </w:t>
      </w:r>
      <w:r w:rsidRPr="00AE2A4E">
        <w:rPr>
          <w:rFonts w:ascii="Times New Roman" w:eastAsia="Times New Roman" w:hAnsi="Times New Roman" w:cs="Times New Roman"/>
          <w:sz w:val="28"/>
          <w:szCs w:val="28"/>
        </w:rPr>
        <w:t xml:space="preserve">шестилетний срок.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hAnsi="Times New Roman" w:cs="Times New Roman"/>
          <w:i/>
          <w:sz w:val="28"/>
          <w:szCs w:val="28"/>
        </w:rPr>
        <w:t>Основными функциями Департамента</w:t>
      </w:r>
      <w:r w:rsidRPr="00AE2A4E">
        <w:rPr>
          <w:rFonts w:ascii="Times New Roman" w:hAnsi="Times New Roman" w:cs="Times New Roman"/>
          <w:sz w:val="28"/>
          <w:szCs w:val="28"/>
        </w:rPr>
        <w:t xml:space="preserve"> являются контроль над всеми нижестоящими органами системы полиции Швеции, их координация и обеспечение рационального использовании предоставляемых государством ресурсов. В перечень важнейших задач Департамента также входит разработка новых технологий и методов работы шведской полиции, подготовка сотрудников полицейских ведомств. Важной частью деятельности Департамента является координация работы и мер пограничного контроля, международная работа полиции, руководство и использование отрядов полиции быстрого реагирования при чрезвычайных инцидентах. По поручению Правительства Национальный Департамент полиции может выполнять прямо поставленные задачи в рамках полицейской работы по обеспечению общественной безопасности в конкретном регионе.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Национальный департамент полиции включает  </w:t>
      </w:r>
      <w:r w:rsidRPr="00AE2A4E">
        <w:rPr>
          <w:rFonts w:ascii="Times New Roman" w:eastAsia="Times New Roman" w:hAnsi="Times New Roman" w:cs="Times New Roman"/>
          <w:sz w:val="28"/>
          <w:szCs w:val="28"/>
        </w:rPr>
        <w:t xml:space="preserve">Офис Комиссара; </w:t>
      </w:r>
      <w:r w:rsidRPr="00AE2A4E">
        <w:rPr>
          <w:rFonts w:ascii="Times New Roman" w:eastAsia="Times New Roman" w:hAnsi="Times New Roman" w:cs="Times New Roman"/>
          <w:sz w:val="28"/>
          <w:szCs w:val="28"/>
        </w:rPr>
        <w:tab/>
        <w:t xml:space="preserve">Национальное операционное управление (Nationella operativa avdelningen); </w:t>
      </w:r>
      <w:r w:rsidRPr="00AE2A4E">
        <w:rPr>
          <w:rFonts w:ascii="Times New Roman" w:hAnsi="Times New Roman" w:cs="Times New Roman"/>
          <w:sz w:val="28"/>
          <w:szCs w:val="28"/>
        </w:rPr>
        <w:t>Национальную лабораторию судебной экспертизы (</w:t>
      </w:r>
      <w:hyperlink r:id="rId65" w:tooltip="Шведская национальная криминальная лаборатория" w:history="1">
        <w:r w:rsidRPr="00AE2A4E">
          <w:rPr>
            <w:rStyle w:val="aa"/>
            <w:rFonts w:ascii="Times New Roman" w:hAnsi="Times New Roman" w:cs="Times New Roman"/>
            <w:sz w:val="28"/>
            <w:szCs w:val="28"/>
          </w:rPr>
          <w:t>Шведская национальная криминальная лаборатория</w:t>
        </w:r>
      </w:hyperlink>
      <w:r w:rsidRPr="00AE2A4E">
        <w:rPr>
          <w:rFonts w:ascii="Times New Roman" w:hAnsi="Times New Roman" w:cs="Times New Roman"/>
          <w:sz w:val="28"/>
          <w:szCs w:val="28"/>
        </w:rPr>
        <w:t>) (</w:t>
      </w:r>
      <w:r w:rsidRPr="00AE2A4E">
        <w:rPr>
          <w:rFonts w:ascii="Times New Roman" w:hAnsi="Times New Roman" w:cs="Times New Roman"/>
          <w:i/>
          <w:iCs/>
          <w:sz w:val="28"/>
          <w:szCs w:val="28"/>
          <w:lang w:val="sv-SE"/>
        </w:rPr>
        <w:t>Statens kriminaltekniska laboratorium</w:t>
      </w:r>
      <w:r w:rsidRPr="00AE2A4E">
        <w:rPr>
          <w:rFonts w:ascii="Times New Roman" w:hAnsi="Times New Roman" w:cs="Times New Roman"/>
          <w:sz w:val="28"/>
          <w:szCs w:val="28"/>
        </w:rPr>
        <w:t>); шесть вспомогательных отделов.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 New Roman" w:hAnsi="Times New Roman" w:cs="Times New Roman"/>
          <w:i/>
          <w:sz w:val="28"/>
          <w:szCs w:val="28"/>
        </w:rPr>
        <w:t>Национальное операционное управление</w:t>
      </w:r>
      <w:r w:rsidRPr="00AE2A4E">
        <w:rPr>
          <w:rFonts w:ascii="Times New Roman" w:eastAsia="Times New Roman" w:hAnsi="Times New Roman" w:cs="Times New Roman"/>
          <w:sz w:val="28"/>
          <w:szCs w:val="28"/>
        </w:rPr>
        <w:t xml:space="preserve"> </w:t>
      </w:r>
      <w:r w:rsidRPr="00AE2A4E">
        <w:rPr>
          <w:rFonts w:ascii="Times New Roman" w:hAnsi="Times New Roman" w:cs="Times New Roman"/>
          <w:sz w:val="28"/>
          <w:szCs w:val="28"/>
        </w:rPr>
        <w:t xml:space="preserve">осуществляет правовую помощь по расследованию уголовных дел </w:t>
      </w:r>
      <w:r w:rsidRPr="00AE2A4E">
        <w:rPr>
          <w:rFonts w:ascii="Times New Roman" w:eastAsia="Times New Roman" w:hAnsi="Times New Roman" w:cs="Times New Roman"/>
          <w:sz w:val="28"/>
          <w:szCs w:val="28"/>
        </w:rPr>
        <w:t>местным полицейским регионам, и он отвечает за международное сотрудничество полиции. Он также осуществляет расследование преступлений, на национальном уровне, таких как коррупция и военные преступления.</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Глава данного управления является заместителем </w:t>
      </w:r>
      <w:r w:rsidRPr="00AE2A4E">
        <w:rPr>
          <w:rFonts w:ascii="Times New Roman" w:eastAsia="Times-Roman" w:hAnsi="Times New Roman" w:cs="Times New Roman"/>
          <w:sz w:val="28"/>
          <w:szCs w:val="28"/>
        </w:rPr>
        <w:t>Н</w:t>
      </w:r>
      <w:r w:rsidRPr="00AE2A4E">
        <w:rPr>
          <w:rFonts w:ascii="Times New Roman" w:hAnsi="Times New Roman" w:cs="Times New Roman"/>
          <w:sz w:val="28"/>
          <w:szCs w:val="28"/>
        </w:rPr>
        <w:t>ационального комиссара</w:t>
      </w:r>
      <w:r w:rsidRPr="00AE2A4E">
        <w:rPr>
          <w:rFonts w:ascii="Times New Roman" w:eastAsia="Times New Roman" w:hAnsi="Times New Roman" w:cs="Times New Roman"/>
          <w:sz w:val="28"/>
          <w:szCs w:val="28"/>
        </w:rPr>
        <w:t xml:space="preserve">. Национальное операционное управление имеет право выделять дополнительные ресурсы, если необходимо, и имеет полномочия инициировать общенациональные операции и мероприятия.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В ведении управления находятся: агентурная  и оперативная работа, как самостоятельная, так и во взаимодействии с местными полицейскими органами;  пограничный контроль; защита свидетелей; проведений операций, связанных со </w:t>
      </w:r>
      <w:r w:rsidRPr="00AE2A4E">
        <w:rPr>
          <w:rFonts w:ascii="Times New Roman" w:eastAsia="Times New Roman" w:hAnsi="Times New Roman" w:cs="Times New Roman"/>
          <w:sz w:val="28"/>
          <w:szCs w:val="28"/>
        </w:rPr>
        <w:t xml:space="preserve">сложными компьютерными преступлениями, а также организованной преступности; обезвреживание взрывчатых веществ.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Кроме того, чрез него осуществляются все контакты со шведской службой безопасности, вооруженными силами и радиоуправлением национальной обороны, в отношении конфиденциальной информацией о терроризме и разведывательной деятельности. </w:t>
      </w:r>
      <w:r w:rsidRPr="00AE2A4E">
        <w:rPr>
          <w:rFonts w:ascii="Times New Roman" w:hAnsi="Times New Roman" w:cs="Times New Roman"/>
          <w:sz w:val="28"/>
          <w:szCs w:val="28"/>
        </w:rPr>
        <w:t xml:space="preserve">В состав </w:t>
      </w:r>
      <w:r w:rsidRPr="00AE2A4E">
        <w:rPr>
          <w:rFonts w:ascii="Times New Roman" w:eastAsia="Times New Roman" w:hAnsi="Times New Roman" w:cs="Times New Roman"/>
          <w:sz w:val="28"/>
          <w:szCs w:val="28"/>
        </w:rPr>
        <w:t>Национального операционного управления</w:t>
      </w:r>
      <w:r w:rsidRPr="00AE2A4E">
        <w:rPr>
          <w:rFonts w:ascii="Times New Roman" w:hAnsi="Times New Roman" w:cs="Times New Roman"/>
          <w:sz w:val="28"/>
          <w:szCs w:val="28"/>
        </w:rPr>
        <w:t xml:space="preserve"> входят следующие подразделения:</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офис главы управления;</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центральный отдел пограничного контроля;</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отдел международной кооперации;</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отдел расследований;</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отдел развития;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отдел специальных операций, в состав которого, в том числе силы оперативного назначения и вертолетная служба. </w:t>
      </w:r>
      <w:r w:rsidRPr="00AE2A4E">
        <w:rPr>
          <w:rFonts w:ascii="Times New Roman" w:eastAsia="Times New Roman" w:hAnsi="Times New Roman" w:cs="Times New Roman"/>
          <w:sz w:val="28"/>
          <w:szCs w:val="28"/>
        </w:rPr>
        <w:tab/>
        <w:t xml:space="preserve">При этом в </w:t>
      </w:r>
      <w:r w:rsidRPr="00AE2A4E">
        <w:rPr>
          <w:rFonts w:ascii="Times New Roman" w:hAnsi="Times New Roman" w:cs="Times New Roman"/>
          <w:sz w:val="28"/>
          <w:szCs w:val="28"/>
        </w:rPr>
        <w:t xml:space="preserve">качестве сил оперативного </w:t>
      </w:r>
      <w:r w:rsidRPr="00AE2A4E">
        <w:rPr>
          <w:rFonts w:ascii="Times New Roman" w:eastAsia="Times New Roman" w:hAnsi="Times New Roman" w:cs="Times New Roman"/>
          <w:sz w:val="28"/>
          <w:szCs w:val="28"/>
        </w:rPr>
        <w:t xml:space="preserve">назначения, </w:t>
      </w:r>
      <w:r w:rsidRPr="00AE2A4E">
        <w:rPr>
          <w:rFonts w:ascii="Times New Roman" w:hAnsi="Times New Roman" w:cs="Times New Roman"/>
          <w:sz w:val="28"/>
          <w:szCs w:val="28"/>
        </w:rPr>
        <w:t>вы</w:t>
      </w:r>
      <w:r w:rsidRPr="00AE2A4E">
        <w:rPr>
          <w:rFonts w:ascii="Times New Roman" w:eastAsia="Times New Roman" w:hAnsi="Times New Roman" w:cs="Times New Roman"/>
          <w:sz w:val="28"/>
          <w:szCs w:val="28"/>
        </w:rPr>
        <w:t xml:space="preserve">ступают: </w:t>
      </w:r>
      <w:r w:rsidRPr="00AE2A4E">
        <w:rPr>
          <w:rFonts w:ascii="Times New Roman" w:eastAsia="Times New Roman" w:hAnsi="Times New Roman" w:cs="Times New Roman"/>
          <w:i/>
          <w:sz w:val="28"/>
          <w:szCs w:val="28"/>
        </w:rPr>
        <w:t>специальные региональные оперативные группы</w:t>
      </w:r>
      <w:r w:rsidRPr="00AE2A4E">
        <w:rPr>
          <w:rFonts w:ascii="Times New Roman" w:eastAsia="Times New Roman" w:hAnsi="Times New Roman" w:cs="Times New Roman"/>
          <w:sz w:val="28"/>
          <w:szCs w:val="28"/>
        </w:rPr>
        <w:t xml:space="preserve"> (ранее известные как </w:t>
      </w:r>
      <w:hyperlink r:id="rId66" w:tooltip="Piketen (страница отсутствует)" w:history="1">
        <w:r w:rsidRPr="00AE2A4E">
          <w:rPr>
            <w:rStyle w:val="aa"/>
            <w:rFonts w:ascii="Times New Roman" w:hAnsi="Times New Roman" w:cs="Times New Roman"/>
            <w:i/>
            <w:iCs/>
            <w:sz w:val="28"/>
            <w:szCs w:val="28"/>
          </w:rPr>
          <w:t>Piketen</w:t>
        </w:r>
      </w:hyperlink>
      <w:r w:rsidRPr="00AE2A4E">
        <w:rPr>
          <w:rFonts w:ascii="Times New Roman" w:hAnsi="Times New Roman" w:cs="Times New Roman"/>
          <w:i/>
          <w:iCs/>
          <w:sz w:val="28"/>
          <w:szCs w:val="28"/>
        </w:rPr>
        <w:t xml:space="preserve"> </w:t>
      </w:r>
      <w:r w:rsidRPr="00AE2A4E">
        <w:rPr>
          <w:rFonts w:ascii="Times New Roman" w:hAnsi="Times New Roman" w:cs="Times New Roman"/>
          <w:iCs/>
          <w:sz w:val="28"/>
          <w:szCs w:val="28"/>
        </w:rPr>
        <w:t>(</w:t>
      </w:r>
      <w:r w:rsidRPr="00AE2A4E">
        <w:rPr>
          <w:rFonts w:ascii="Times New Roman" w:eastAsia="Times New Roman" w:hAnsi="Times New Roman" w:cs="Times New Roman"/>
          <w:sz w:val="28"/>
          <w:szCs w:val="28"/>
        </w:rPr>
        <w:t xml:space="preserve">Пикетен) от французского слова «пикет») и </w:t>
      </w:r>
      <w:r w:rsidRPr="00AE2A4E">
        <w:rPr>
          <w:rFonts w:ascii="Times New Roman" w:eastAsia="Times New Roman" w:hAnsi="Times New Roman" w:cs="Times New Roman"/>
          <w:i/>
          <w:sz w:val="28"/>
          <w:szCs w:val="28"/>
        </w:rPr>
        <w:t>Национальная оперативная целевая группа</w:t>
      </w:r>
      <w:r w:rsidRPr="00AE2A4E">
        <w:rPr>
          <w:rFonts w:ascii="Times New Roman" w:eastAsia="Times New Roman" w:hAnsi="Times New Roman" w:cs="Times New Roman"/>
          <w:sz w:val="28"/>
          <w:szCs w:val="28"/>
        </w:rPr>
        <w:t xml:space="preserve"> (Nationella insatsstyrkan).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i/>
          <w:sz w:val="28"/>
          <w:szCs w:val="28"/>
        </w:rPr>
        <w:tab/>
        <w:t>Региональные оперативные группы,</w:t>
      </w:r>
      <w:r w:rsidRPr="00AE2A4E">
        <w:rPr>
          <w:rFonts w:ascii="Times New Roman" w:eastAsia="Times New Roman" w:hAnsi="Times New Roman" w:cs="Times New Roman"/>
          <w:sz w:val="28"/>
          <w:szCs w:val="28"/>
        </w:rPr>
        <w:t xml:space="preserve"> представляют собой подразделения тактического реагирования, базирующиеся в крупных </w:t>
      </w:r>
      <w:r w:rsidRPr="00AE2A4E">
        <w:rPr>
          <w:rFonts w:ascii="Times New Roman" w:hAnsi="Times New Roman" w:cs="Times New Roman"/>
          <w:sz w:val="28"/>
          <w:szCs w:val="28"/>
        </w:rPr>
        <w:t>в трех главных городах страны (</w:t>
      </w:r>
      <w:r w:rsidRPr="00AE2A4E">
        <w:rPr>
          <w:rFonts w:ascii="Times New Roman" w:eastAsia="Times New Roman" w:hAnsi="Times New Roman" w:cs="Times New Roman"/>
          <w:sz w:val="28"/>
          <w:szCs w:val="28"/>
        </w:rPr>
        <w:t>мегаполисах): Стокгольм, Гетеборг и Мальмё. Но эти подразделения могут направляться в соседние районы, «д</w:t>
      </w:r>
      <w:r w:rsidRPr="00AE2A4E">
        <w:rPr>
          <w:rFonts w:ascii="Times New Roman" w:hAnsi="Times New Roman" w:cs="Times New Roman"/>
          <w:sz w:val="28"/>
          <w:szCs w:val="28"/>
        </w:rPr>
        <w:t>ля разрешения наиболее сложных кризисных ситуаций»</w:t>
      </w:r>
      <w:r w:rsidRPr="00AE2A4E">
        <w:rPr>
          <w:rFonts w:ascii="Times New Roman" w:eastAsia="Times New Roman" w:hAnsi="Times New Roman" w:cs="Times New Roman"/>
          <w:sz w:val="28"/>
          <w:szCs w:val="28"/>
        </w:rPr>
        <w:t xml:space="preserve">.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Поводом для создания этих подразделения послужили два крупных инцидента, связанных с захватом заложников. Первый произошло 23 августа 1973 г. когда ограбление в Стокгольме переросло в захват заложников и последующей шестидневной осадой со стороны полиции. Тогда же возникло и выражение «Стокгольмский синдром», которое предложил криминолог и психиатр Нильсом Бежеро в связи с затяжной осадой, когда заложники начинают сочувствовать своему похитителю. Полтора года спустя одна из экстримисских организаций захватило посольство Западной Германии в Стокгольме, убив двух заложников. </w:t>
      </w:r>
      <w:r w:rsidRPr="00AE2A4E">
        <w:rPr>
          <w:rFonts w:ascii="Times New Roman" w:eastAsia="Times New Roman" w:hAnsi="Times New Roman" w:cs="Times New Roman"/>
          <w:sz w:val="28"/>
          <w:szCs w:val="28"/>
        </w:rPr>
        <w:tab/>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Впоследствии в 1979 г. поскольку регулярные полицейские силы были признаны недостаточно обученными и плохо оснащенными, чтобы справиться с подобными событиями, и были сформированы данные подразделении. Сегодня это подразделение используется для особо сложных или опасных операций и часто работает в команде с кризисным переговорщиком.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eastAsia="Times New Roman" w:hAnsi="Times New Roman" w:cs="Times New Roman"/>
          <w:i/>
          <w:sz w:val="28"/>
          <w:szCs w:val="28"/>
        </w:rPr>
        <w:t xml:space="preserve">Национальная </w:t>
      </w:r>
      <w:r w:rsidRPr="00AE2A4E">
        <w:rPr>
          <w:rFonts w:ascii="Times New Roman" w:eastAsia="Times New Roman" w:hAnsi="Times New Roman" w:cs="Times New Roman"/>
          <w:sz w:val="28"/>
          <w:szCs w:val="28"/>
        </w:rPr>
        <w:t>о</w:t>
      </w:r>
      <w:r w:rsidRPr="00AE2A4E">
        <w:rPr>
          <w:rFonts w:ascii="Times New Roman" w:eastAsia="Times New Roman" w:hAnsi="Times New Roman" w:cs="Times New Roman"/>
          <w:i/>
          <w:sz w:val="28"/>
          <w:szCs w:val="28"/>
        </w:rPr>
        <w:t>перативная целевая группа</w:t>
      </w:r>
      <w:r w:rsidRPr="00AE2A4E">
        <w:rPr>
          <w:rFonts w:ascii="Times New Roman" w:eastAsia="Times New Roman" w:hAnsi="Times New Roman" w:cs="Times New Roman"/>
          <w:sz w:val="28"/>
          <w:szCs w:val="28"/>
        </w:rPr>
        <w:t>, представляет собой подразделение по борьбе с терроризмом и «вмешательством высокого риска». Первоначально она была сформирована в 1991 г. исключительно как контртеррористическая оперативная группа, после убийства премьер-министра Улофа Пальме, по рекомендациям правительственного расследования 1988 г. Впоследствии оно превратилось в подразделение национальной полиции, используемую «в чрезвычайно опасных ситуациях, например, при вмешательствах с высокой степенью риска, операциях по поиску и наблюдению, ситуациях с заложниками, тактическим переговорам и различным видам подводных операций».</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i/>
          <w:sz w:val="28"/>
          <w:szCs w:val="28"/>
        </w:rPr>
        <w:tab/>
        <w:t xml:space="preserve">Вертолетная служба </w:t>
      </w:r>
      <w:r w:rsidRPr="00AE2A4E">
        <w:rPr>
          <w:rFonts w:ascii="Times New Roman" w:eastAsia="Times New Roman" w:hAnsi="Times New Roman" w:cs="Times New Roman"/>
          <w:sz w:val="28"/>
          <w:szCs w:val="28"/>
        </w:rPr>
        <w:t>Швеции (polisflyget) представляет собой подразделение воздушной поддержки полиции, и насчитывает более семи вертолетов и около 60 сотрудников.</w:t>
      </w:r>
      <w:r w:rsidRPr="00AE2A4E">
        <w:rPr>
          <w:rFonts w:ascii="Times New Roman" w:hAnsi="Times New Roman" w:cs="Times New Roman"/>
          <w:sz w:val="28"/>
          <w:szCs w:val="28"/>
        </w:rPr>
        <w:t xml:space="preserve"> Вертолеты базируются в таких городах как: </w:t>
      </w:r>
      <w:hyperlink r:id="rId67" w:tooltip="Стокгольм" w:history="1">
        <w:r w:rsidRPr="00AE2A4E">
          <w:rPr>
            <w:rStyle w:val="aa"/>
            <w:rFonts w:ascii="Times New Roman" w:hAnsi="Times New Roman" w:cs="Times New Roman"/>
            <w:sz w:val="28"/>
            <w:szCs w:val="28"/>
          </w:rPr>
          <w:t>Стокгольм</w:t>
        </w:r>
      </w:hyperlink>
      <w:r w:rsidRPr="00AE2A4E">
        <w:rPr>
          <w:rFonts w:ascii="Times New Roman" w:hAnsi="Times New Roman" w:cs="Times New Roman"/>
          <w:sz w:val="28"/>
          <w:szCs w:val="28"/>
        </w:rPr>
        <w:t xml:space="preserve">, </w:t>
      </w:r>
      <w:hyperlink r:id="rId68" w:tooltip="Гётеборг" w:history="1">
        <w:r w:rsidRPr="00AE2A4E">
          <w:rPr>
            <w:rStyle w:val="aa"/>
            <w:rFonts w:ascii="Times New Roman" w:hAnsi="Times New Roman" w:cs="Times New Roman"/>
            <w:sz w:val="28"/>
            <w:szCs w:val="28"/>
          </w:rPr>
          <w:t>Гетеборг</w:t>
        </w:r>
      </w:hyperlink>
      <w:r w:rsidRPr="00AE2A4E">
        <w:rPr>
          <w:rFonts w:ascii="Times New Roman" w:hAnsi="Times New Roman" w:cs="Times New Roman"/>
          <w:sz w:val="28"/>
          <w:szCs w:val="28"/>
        </w:rPr>
        <w:t xml:space="preserve">, </w:t>
      </w:r>
      <w:hyperlink r:id="rId69" w:tooltip="Эстерсунд" w:history="1">
        <w:r w:rsidRPr="00AE2A4E">
          <w:rPr>
            <w:rStyle w:val="aa"/>
            <w:rFonts w:ascii="Times New Roman" w:hAnsi="Times New Roman" w:cs="Times New Roman"/>
            <w:sz w:val="28"/>
            <w:szCs w:val="28"/>
          </w:rPr>
          <w:t>Эстерсунд</w:t>
        </w:r>
      </w:hyperlink>
      <w:r w:rsidRPr="00AE2A4E">
        <w:rPr>
          <w:rFonts w:ascii="Times New Roman" w:hAnsi="Times New Roman" w:cs="Times New Roman"/>
          <w:sz w:val="28"/>
          <w:szCs w:val="28"/>
        </w:rPr>
        <w:t xml:space="preserve"> и </w:t>
      </w:r>
      <w:r w:rsidRPr="00AE2A4E">
        <w:rPr>
          <w:rFonts w:ascii="Times New Roman" w:eastAsia="Times New Roman" w:hAnsi="Times New Roman" w:cs="Times New Roman"/>
          <w:sz w:val="28"/>
          <w:szCs w:val="28"/>
        </w:rPr>
        <w:t>Боден, который расположен на крайнем севере. Вертолетные подразделения дежурят 24 часа в сутки, и часто им поручено обеспечивать воздушное наблюдение, помогать в преследовании транспортных средств и в поисково-спасательных операциях. Вертолеты также используются в качестве транспортных средств, чтобы сократить время достижения цели во время критического вмешательства специалистов по бомбам и офицеров Национальной оперативной целевой группы. Кроме того вертолеты, эксплуатируемые вооруженными силами и находящиеся в круглосуточном режиме ожидания, также доступны для Национальной оперативной целевой группы, и региональных оперативных групп по их запросу.</w:t>
      </w:r>
    </w:p>
    <w:p w:rsidR="00066EAE" w:rsidRPr="00AE2A4E" w:rsidRDefault="00066EAE" w:rsidP="00D764AE">
      <w:pPr>
        <w:pStyle w:val="a8"/>
        <w:tabs>
          <w:tab w:val="left" w:pos="284"/>
        </w:tabs>
        <w:spacing w:before="0" w:beforeAutospacing="0" w:after="0" w:afterAutospacing="0"/>
        <w:ind w:firstLine="284"/>
        <w:jc w:val="both"/>
        <w:rPr>
          <w:sz w:val="28"/>
          <w:szCs w:val="28"/>
        </w:rPr>
      </w:pPr>
      <w:r w:rsidRPr="00AE2A4E">
        <w:rPr>
          <w:i/>
          <w:sz w:val="28"/>
          <w:szCs w:val="28"/>
        </w:rPr>
        <w:t>Национальная лаборатория судебной экспертизы Швеции</w:t>
      </w:r>
      <w:r w:rsidRPr="00AE2A4E">
        <w:rPr>
          <w:sz w:val="28"/>
          <w:szCs w:val="28"/>
        </w:rPr>
        <w:t xml:space="preserve"> (SKL), задачей которой является помощь полиции в расследовании преступлений. Лаборатория изучает вещественные доказательства, полученные с мест преступления, проводит экспертизы в различных областях. Она имеет большой научный опыт и использует передовые технологии определения и сохранения следов преступлений, установления связей между субъектами, местами и объектами совершенных преступлений. Помимо анализа вещественных доказательств и экспертизы лаборатория занимается научными исследованиями в криминальной области и обучением персонала. Штат лаборатории составляет 290 человек.   Лабораторию возглавляет начальник, в подчинении которого находится администрация и исследовательские подразделения: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биологических исследований;</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анализа сильнодействующих веществ;</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химического и технического анализа;</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документации и информационных технологий.</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Также в структуру Департамента входят: отдел </w:t>
      </w:r>
      <w:r w:rsidRPr="00AE2A4E">
        <w:rPr>
          <w:rFonts w:ascii="Times New Roman" w:eastAsia="Times New Roman" w:hAnsi="Times New Roman" w:cs="Times New Roman"/>
          <w:sz w:val="28"/>
          <w:szCs w:val="28"/>
        </w:rPr>
        <w:t xml:space="preserve">коммуникации, финансовый отдел, отдел человеческих ресурсов (отдел кадров), IT отдел, юридический отдел. Кроме того, существует подразделение внутреннего аудита, подчиняющееся непосредственно Комиссару, и Отдел специальных расследований. Подразделение внутреннего аудита рассматривает и предлагает изменения во внутреннем контроле и управлении Департамента, а Отдел специальных расследований расследует профессиональные проступки.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При </w:t>
      </w:r>
      <w:r w:rsidRPr="00AE2A4E">
        <w:rPr>
          <w:rFonts w:ascii="Times New Roman" w:eastAsia="Times-Roman" w:hAnsi="Times New Roman" w:cs="Times New Roman"/>
          <w:sz w:val="28"/>
          <w:szCs w:val="28"/>
        </w:rPr>
        <w:t>Н</w:t>
      </w:r>
      <w:r w:rsidRPr="00AE2A4E">
        <w:rPr>
          <w:rFonts w:ascii="Times New Roman" w:hAnsi="Times New Roman" w:cs="Times New Roman"/>
          <w:sz w:val="28"/>
          <w:szCs w:val="28"/>
        </w:rPr>
        <w:t xml:space="preserve">ациональном департамент полиции создан </w:t>
      </w:r>
      <w:r w:rsidRPr="00AE2A4E">
        <w:rPr>
          <w:rFonts w:ascii="Times New Roman" w:eastAsia="Times New Roman" w:hAnsi="Times New Roman" w:cs="Times New Roman"/>
          <w:i/>
          <w:sz w:val="28"/>
          <w:szCs w:val="28"/>
        </w:rPr>
        <w:t>Общественный совет</w:t>
      </w:r>
      <w:r w:rsidRPr="00AE2A4E">
        <w:rPr>
          <w:rFonts w:ascii="Times New Roman" w:eastAsia="Times New Roman" w:hAnsi="Times New Roman" w:cs="Times New Roman"/>
          <w:sz w:val="28"/>
          <w:szCs w:val="28"/>
        </w:rPr>
        <w:t xml:space="preserve">, состоящий из 15 членов для того, чтобы «удовлетворить потребность в прозрачности и участии граждан». В состав Совета должны входить как минимум по одному человеку от каждой партии, составляющие депутатский корпус Риксдага, и, кроме того, должен пропорционально отражать результаты выборов. Заседания  Совета должны проводиться шесть раз в год. Функции председателя совета исполняет </w:t>
      </w:r>
      <w:r w:rsidRPr="00AE2A4E">
        <w:rPr>
          <w:rFonts w:ascii="Times New Roman" w:eastAsia="Times-Roman" w:hAnsi="Times New Roman" w:cs="Times New Roman"/>
          <w:sz w:val="28"/>
          <w:szCs w:val="28"/>
        </w:rPr>
        <w:t>Н</w:t>
      </w:r>
      <w:r w:rsidRPr="00AE2A4E">
        <w:rPr>
          <w:rFonts w:ascii="Times New Roman" w:hAnsi="Times New Roman" w:cs="Times New Roman"/>
          <w:sz w:val="28"/>
          <w:szCs w:val="28"/>
        </w:rPr>
        <w:t xml:space="preserve">ациональный  комиссар полиции, который </w:t>
      </w:r>
      <w:r w:rsidRPr="00AE2A4E">
        <w:rPr>
          <w:rFonts w:ascii="Times New Roman" w:eastAsia="Times New Roman" w:hAnsi="Times New Roman" w:cs="Times New Roman"/>
          <w:sz w:val="28"/>
          <w:szCs w:val="28"/>
        </w:rPr>
        <w:t>обязан информировать совет о деятельности полиции, особенно по вопросам, касающимся профессиональных проступков. Совет, в свою очередь, должен контролировать и давать советы полиции.</w:t>
      </w:r>
    </w:p>
    <w:p w:rsidR="00066EAE" w:rsidRDefault="00066EAE"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i/>
          <w:sz w:val="28"/>
          <w:szCs w:val="28"/>
        </w:rPr>
        <w:t>Второй уровень</w:t>
      </w:r>
      <w:r w:rsidRPr="00AE2A4E">
        <w:rPr>
          <w:sz w:val="28"/>
          <w:szCs w:val="28"/>
        </w:rPr>
        <w:t xml:space="preserve"> образуют региональные </w:t>
      </w:r>
      <w:r w:rsidRPr="00AE2A4E">
        <w:rPr>
          <w:i/>
          <w:sz w:val="28"/>
          <w:szCs w:val="28"/>
        </w:rPr>
        <w:t>Управления полиции</w:t>
      </w:r>
      <w:r w:rsidRPr="00AE2A4E">
        <w:rPr>
          <w:sz w:val="28"/>
          <w:szCs w:val="28"/>
        </w:rPr>
        <w:t>. При этом территория Швеции до 2015 г. состояла из 21 полицейского округа (</w:t>
      </w:r>
      <w:r w:rsidRPr="00AE2A4E">
        <w:rPr>
          <w:iCs/>
          <w:sz w:val="28"/>
          <w:szCs w:val="28"/>
        </w:rPr>
        <w:t>ленов</w:t>
      </w:r>
      <w:r w:rsidRPr="00AE2A4E">
        <w:rPr>
          <w:sz w:val="28"/>
          <w:szCs w:val="28"/>
        </w:rPr>
        <w:t>). В настоящее время сформировано 7-мь полицейских регионов: Север, Митт, Бергслаген, Стокгольм, Запад, Восток и Юг. В каждый округ входит территории нескольких графств и уездов.</w:t>
      </w:r>
    </w:p>
    <w:p w:rsidR="00066EAE" w:rsidRPr="00AE2A4E" w:rsidRDefault="00066EAE" w:rsidP="00D764AE">
      <w:pPr>
        <w:pStyle w:val="a8"/>
        <w:tabs>
          <w:tab w:val="left" w:pos="284"/>
        </w:tabs>
        <w:spacing w:before="0" w:beforeAutospacing="0" w:after="0" w:afterAutospacing="0"/>
        <w:ind w:firstLine="284"/>
        <w:jc w:val="both"/>
        <w:rPr>
          <w:sz w:val="28"/>
          <w:szCs w:val="28"/>
        </w:rPr>
      </w:pPr>
    </w:p>
    <w:tbl>
      <w:tblPr>
        <w:tblStyle w:val="aff7"/>
        <w:tblW w:w="10206" w:type="dxa"/>
        <w:tblInd w:w="-459" w:type="dxa"/>
        <w:tblLayout w:type="fixed"/>
        <w:tblLook w:val="04A0"/>
      </w:tblPr>
      <w:tblGrid>
        <w:gridCol w:w="3828"/>
        <w:gridCol w:w="1701"/>
        <w:gridCol w:w="4677"/>
      </w:tblGrid>
      <w:tr w:rsidR="00066EAE" w:rsidRPr="005C2ABD" w:rsidTr="00B00CBD">
        <w:tc>
          <w:tcPr>
            <w:tcW w:w="3828" w:type="dxa"/>
            <w:hideMark/>
          </w:tcPr>
          <w:p w:rsidR="00066EAE" w:rsidRPr="00980A96" w:rsidRDefault="00066EAE" w:rsidP="00D764AE">
            <w:pPr>
              <w:ind w:firstLine="284"/>
              <w:jc w:val="center"/>
              <w:rPr>
                <w:bCs/>
                <w:sz w:val="28"/>
                <w:szCs w:val="28"/>
              </w:rPr>
            </w:pPr>
            <w:r w:rsidRPr="00980A96">
              <w:rPr>
                <w:bCs/>
                <w:sz w:val="28"/>
                <w:szCs w:val="28"/>
              </w:rPr>
              <w:t xml:space="preserve">Регион </w:t>
            </w:r>
          </w:p>
        </w:tc>
        <w:tc>
          <w:tcPr>
            <w:tcW w:w="1701" w:type="dxa"/>
            <w:hideMark/>
          </w:tcPr>
          <w:p w:rsidR="00066EAE" w:rsidRPr="00980A96" w:rsidRDefault="00066EAE" w:rsidP="00D764AE">
            <w:pPr>
              <w:ind w:firstLine="284"/>
              <w:jc w:val="center"/>
              <w:rPr>
                <w:bCs/>
                <w:sz w:val="28"/>
                <w:szCs w:val="28"/>
              </w:rPr>
            </w:pPr>
            <w:r w:rsidRPr="00980A96">
              <w:rPr>
                <w:bCs/>
                <w:sz w:val="28"/>
                <w:szCs w:val="28"/>
              </w:rPr>
              <w:t xml:space="preserve">Центр  </w:t>
            </w:r>
          </w:p>
        </w:tc>
        <w:tc>
          <w:tcPr>
            <w:tcW w:w="4677" w:type="dxa"/>
            <w:hideMark/>
          </w:tcPr>
          <w:p w:rsidR="00066EAE" w:rsidRPr="00980A96" w:rsidRDefault="00066EAE" w:rsidP="00D764AE">
            <w:pPr>
              <w:ind w:firstLine="284"/>
              <w:jc w:val="center"/>
              <w:rPr>
                <w:bCs/>
                <w:sz w:val="28"/>
                <w:szCs w:val="28"/>
              </w:rPr>
            </w:pPr>
            <w:r w:rsidRPr="00980A96">
              <w:rPr>
                <w:bCs/>
                <w:sz w:val="28"/>
                <w:szCs w:val="28"/>
              </w:rPr>
              <w:t>Графство (уезд)</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 xml:space="preserve">Полицейский Регион Север </w:t>
            </w:r>
          </w:p>
        </w:tc>
        <w:tc>
          <w:tcPr>
            <w:tcW w:w="1701" w:type="dxa"/>
            <w:hideMark/>
          </w:tcPr>
          <w:p w:rsidR="00066EAE" w:rsidRPr="00980A96" w:rsidRDefault="00066EAE" w:rsidP="00D764AE">
            <w:pPr>
              <w:ind w:firstLine="284"/>
              <w:jc w:val="center"/>
              <w:rPr>
                <w:sz w:val="28"/>
                <w:szCs w:val="28"/>
              </w:rPr>
            </w:pPr>
            <w:r w:rsidRPr="00980A96">
              <w:rPr>
                <w:sz w:val="28"/>
                <w:szCs w:val="28"/>
              </w:rPr>
              <w:t>Умео</w:t>
            </w:r>
          </w:p>
        </w:tc>
        <w:tc>
          <w:tcPr>
            <w:tcW w:w="4677" w:type="dxa"/>
            <w:hideMark/>
          </w:tcPr>
          <w:p w:rsidR="00066EAE" w:rsidRPr="00980A96" w:rsidRDefault="00066EAE" w:rsidP="00D764AE">
            <w:pPr>
              <w:ind w:firstLine="284"/>
              <w:rPr>
                <w:sz w:val="28"/>
                <w:szCs w:val="28"/>
              </w:rPr>
            </w:pPr>
            <w:r w:rsidRPr="00980A96">
              <w:rPr>
                <w:sz w:val="28"/>
                <w:szCs w:val="28"/>
              </w:rPr>
              <w:t xml:space="preserve">Ямтланд, Норрботтен, Вестерботтен и Вестерноррланд </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Полицейский районный центр Митт</w:t>
            </w:r>
          </w:p>
        </w:tc>
        <w:tc>
          <w:tcPr>
            <w:tcW w:w="1701" w:type="dxa"/>
            <w:hideMark/>
          </w:tcPr>
          <w:p w:rsidR="00066EAE" w:rsidRPr="00980A96" w:rsidRDefault="00066EAE" w:rsidP="00D764AE">
            <w:pPr>
              <w:ind w:firstLine="284"/>
              <w:jc w:val="center"/>
              <w:rPr>
                <w:sz w:val="28"/>
                <w:szCs w:val="28"/>
              </w:rPr>
            </w:pPr>
            <w:r w:rsidRPr="00980A96">
              <w:rPr>
                <w:sz w:val="28"/>
                <w:szCs w:val="28"/>
              </w:rPr>
              <w:t>Упсала</w:t>
            </w:r>
          </w:p>
        </w:tc>
        <w:tc>
          <w:tcPr>
            <w:tcW w:w="4677" w:type="dxa"/>
            <w:hideMark/>
          </w:tcPr>
          <w:p w:rsidR="00066EAE" w:rsidRPr="00980A96" w:rsidRDefault="00066EAE" w:rsidP="00D764AE">
            <w:pPr>
              <w:ind w:firstLine="284"/>
              <w:rPr>
                <w:sz w:val="28"/>
                <w:szCs w:val="28"/>
              </w:rPr>
            </w:pPr>
            <w:r w:rsidRPr="00980A96">
              <w:rPr>
                <w:sz w:val="28"/>
                <w:szCs w:val="28"/>
              </w:rPr>
              <w:t xml:space="preserve">Евлеборгс, Вестманландс и Уппсальский уезд </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 xml:space="preserve">Регион полиции Бергслагена </w:t>
            </w:r>
          </w:p>
        </w:tc>
        <w:tc>
          <w:tcPr>
            <w:tcW w:w="1701" w:type="dxa"/>
            <w:hideMark/>
          </w:tcPr>
          <w:p w:rsidR="00066EAE" w:rsidRPr="00980A96" w:rsidRDefault="00066EAE" w:rsidP="00D764AE">
            <w:pPr>
              <w:ind w:firstLine="284"/>
              <w:jc w:val="center"/>
              <w:rPr>
                <w:sz w:val="28"/>
                <w:szCs w:val="28"/>
              </w:rPr>
            </w:pPr>
            <w:r w:rsidRPr="00980A96">
              <w:rPr>
                <w:sz w:val="28"/>
                <w:szCs w:val="28"/>
              </w:rPr>
              <w:t>Эребру</w:t>
            </w:r>
          </w:p>
        </w:tc>
        <w:tc>
          <w:tcPr>
            <w:tcW w:w="4677" w:type="dxa"/>
            <w:hideMark/>
          </w:tcPr>
          <w:p w:rsidR="00066EAE" w:rsidRPr="00980A96" w:rsidRDefault="00066EAE" w:rsidP="00D764AE">
            <w:pPr>
              <w:ind w:firstLine="284"/>
              <w:rPr>
                <w:sz w:val="28"/>
                <w:szCs w:val="28"/>
              </w:rPr>
            </w:pPr>
            <w:r w:rsidRPr="00980A96">
              <w:rPr>
                <w:sz w:val="28"/>
                <w:szCs w:val="28"/>
              </w:rPr>
              <w:t xml:space="preserve">Даларнас , Вермландс и Эребру </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 xml:space="preserve">Полицейский регион Стокгольм </w:t>
            </w:r>
          </w:p>
        </w:tc>
        <w:tc>
          <w:tcPr>
            <w:tcW w:w="1701" w:type="dxa"/>
            <w:hideMark/>
          </w:tcPr>
          <w:p w:rsidR="00066EAE" w:rsidRPr="00980A96" w:rsidRDefault="00066EAE" w:rsidP="00D764AE">
            <w:pPr>
              <w:ind w:firstLine="284"/>
              <w:jc w:val="center"/>
              <w:rPr>
                <w:sz w:val="28"/>
                <w:szCs w:val="28"/>
              </w:rPr>
            </w:pPr>
            <w:r w:rsidRPr="00980A96">
              <w:rPr>
                <w:sz w:val="28"/>
                <w:szCs w:val="28"/>
              </w:rPr>
              <w:t>Стокгольм</w:t>
            </w:r>
          </w:p>
        </w:tc>
        <w:tc>
          <w:tcPr>
            <w:tcW w:w="4677" w:type="dxa"/>
            <w:hideMark/>
          </w:tcPr>
          <w:p w:rsidR="00066EAE" w:rsidRPr="00980A96" w:rsidRDefault="00066EAE" w:rsidP="00D764AE">
            <w:pPr>
              <w:ind w:firstLine="284"/>
              <w:rPr>
                <w:sz w:val="28"/>
                <w:szCs w:val="28"/>
              </w:rPr>
            </w:pPr>
            <w:r w:rsidRPr="00980A96">
              <w:rPr>
                <w:sz w:val="28"/>
                <w:szCs w:val="28"/>
              </w:rPr>
              <w:t xml:space="preserve">Готланд и Стокгольм </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 xml:space="preserve">Полицейский регион Запад </w:t>
            </w:r>
          </w:p>
        </w:tc>
        <w:tc>
          <w:tcPr>
            <w:tcW w:w="1701" w:type="dxa"/>
            <w:hideMark/>
          </w:tcPr>
          <w:p w:rsidR="00066EAE" w:rsidRPr="00980A96" w:rsidRDefault="00066EAE" w:rsidP="00D764AE">
            <w:pPr>
              <w:ind w:firstLine="284"/>
              <w:jc w:val="center"/>
              <w:rPr>
                <w:sz w:val="28"/>
                <w:szCs w:val="28"/>
              </w:rPr>
            </w:pPr>
            <w:r w:rsidRPr="00980A96">
              <w:rPr>
                <w:sz w:val="28"/>
                <w:szCs w:val="28"/>
              </w:rPr>
              <w:t>Гетеборг</w:t>
            </w:r>
          </w:p>
        </w:tc>
        <w:tc>
          <w:tcPr>
            <w:tcW w:w="4677" w:type="dxa"/>
            <w:hideMark/>
          </w:tcPr>
          <w:p w:rsidR="00066EAE" w:rsidRPr="00980A96" w:rsidRDefault="00066EAE" w:rsidP="00D764AE">
            <w:pPr>
              <w:ind w:firstLine="284"/>
              <w:rPr>
                <w:sz w:val="28"/>
                <w:szCs w:val="28"/>
              </w:rPr>
            </w:pPr>
            <w:r w:rsidRPr="00980A96">
              <w:rPr>
                <w:sz w:val="28"/>
                <w:szCs w:val="28"/>
              </w:rPr>
              <w:t xml:space="preserve">Вестра-Гёталанд и Халланд </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 xml:space="preserve">Полицейский регион Восток </w:t>
            </w:r>
          </w:p>
        </w:tc>
        <w:tc>
          <w:tcPr>
            <w:tcW w:w="1701" w:type="dxa"/>
            <w:hideMark/>
          </w:tcPr>
          <w:p w:rsidR="00066EAE" w:rsidRPr="00980A96" w:rsidRDefault="00066EAE" w:rsidP="00D764AE">
            <w:pPr>
              <w:ind w:firstLine="284"/>
              <w:jc w:val="center"/>
              <w:rPr>
                <w:sz w:val="28"/>
                <w:szCs w:val="28"/>
              </w:rPr>
            </w:pPr>
            <w:r w:rsidRPr="00980A96">
              <w:rPr>
                <w:sz w:val="28"/>
                <w:szCs w:val="28"/>
              </w:rPr>
              <w:t>Линчёпинг</w:t>
            </w:r>
          </w:p>
        </w:tc>
        <w:tc>
          <w:tcPr>
            <w:tcW w:w="4677" w:type="dxa"/>
            <w:hideMark/>
          </w:tcPr>
          <w:p w:rsidR="00066EAE" w:rsidRPr="00980A96" w:rsidRDefault="00066EAE" w:rsidP="00D764AE">
            <w:pPr>
              <w:ind w:firstLine="284"/>
              <w:rPr>
                <w:sz w:val="28"/>
                <w:szCs w:val="28"/>
              </w:rPr>
            </w:pPr>
            <w:r w:rsidRPr="00980A96">
              <w:rPr>
                <w:sz w:val="28"/>
                <w:szCs w:val="28"/>
              </w:rPr>
              <w:t xml:space="preserve">Йёнчёпинг, Сёдерманланд и  Эстергётланд </w:t>
            </w:r>
          </w:p>
        </w:tc>
      </w:tr>
      <w:tr w:rsidR="00066EAE" w:rsidRPr="005C2ABD" w:rsidTr="00B00CBD">
        <w:tc>
          <w:tcPr>
            <w:tcW w:w="3828" w:type="dxa"/>
            <w:hideMark/>
          </w:tcPr>
          <w:p w:rsidR="00066EAE" w:rsidRPr="00980A96" w:rsidRDefault="00066EAE" w:rsidP="00D764AE">
            <w:pPr>
              <w:ind w:firstLine="284"/>
              <w:rPr>
                <w:sz w:val="28"/>
                <w:szCs w:val="28"/>
              </w:rPr>
            </w:pPr>
            <w:r w:rsidRPr="00980A96">
              <w:rPr>
                <w:sz w:val="28"/>
                <w:szCs w:val="28"/>
              </w:rPr>
              <w:t xml:space="preserve">Полицейский регион Юг </w:t>
            </w:r>
          </w:p>
        </w:tc>
        <w:tc>
          <w:tcPr>
            <w:tcW w:w="1701" w:type="dxa"/>
            <w:hideMark/>
          </w:tcPr>
          <w:p w:rsidR="00066EAE" w:rsidRPr="00980A96" w:rsidRDefault="00066EAE" w:rsidP="00D764AE">
            <w:pPr>
              <w:ind w:firstLine="284"/>
              <w:jc w:val="center"/>
              <w:rPr>
                <w:sz w:val="28"/>
                <w:szCs w:val="28"/>
              </w:rPr>
            </w:pPr>
            <w:r w:rsidRPr="00980A96">
              <w:rPr>
                <w:sz w:val="28"/>
                <w:szCs w:val="28"/>
              </w:rPr>
              <w:t>Malmo</w:t>
            </w:r>
          </w:p>
        </w:tc>
        <w:tc>
          <w:tcPr>
            <w:tcW w:w="4677" w:type="dxa"/>
            <w:hideMark/>
          </w:tcPr>
          <w:p w:rsidR="00066EAE" w:rsidRPr="00980A96" w:rsidRDefault="00066EAE" w:rsidP="00D764AE">
            <w:pPr>
              <w:ind w:firstLine="284"/>
              <w:rPr>
                <w:sz w:val="28"/>
                <w:szCs w:val="28"/>
              </w:rPr>
            </w:pPr>
            <w:r w:rsidRPr="00980A96">
              <w:rPr>
                <w:sz w:val="28"/>
                <w:szCs w:val="28"/>
              </w:rPr>
              <w:t xml:space="preserve">Блекинге , Кронобергс, Кальмар и Сконе </w:t>
            </w:r>
          </w:p>
        </w:tc>
      </w:tr>
    </w:tbl>
    <w:p w:rsidR="00066EA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Каждое Управление само определяет свою внутреннюю структуру, количество и функции структурных подразделений. Как правило, Управление организовано следующим образом:</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Управление полиции региона, возглавляемое Комиссаром полиции и его Помощником, которые несут, которое несет ответственность за обеспечение эффективности деятельности всех подчиненных органов местной полиции, соблюдение ими ведомственных нормативно-правовых актов в целом;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Административный отдел выполняет административно-технические функции организации деятельности местной полиции (финансовые показатели, организация связи с общественностью, подбор персонала, технического оборудования и т. д.);</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Региональный департамент уголовного розыска, как правило, включает в свою структуру четыре отдела: Отдел уголовного розыска, Отдел по борьбе с наркотиками, Отдел по борьбе с экономическими преступлениями и Отдел судебной экспертизы;</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Отдел общественного порядка отвечает за управление низшими звеньями местной полиции. Он руководит деятельностью районной полиции, действующей на территории своих полицейских участков с автономным персоналом для решения поставленных задач. Отдел также может включать подразделения дорожной полиции и, где это необходимо, группы пограничной полиции.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    Региональные управления отвечают за обеспечение и реализацию прав человека, предупреждение и выявление преступлений, лиц, их совершивших, привлечение последних к ответственности в пределах территории своего района. Территориальные подразделения проводит расследование преступлений и предупреждает осуществление преступных деяний. Кроме того, в его обязанности также входит выдача паспортов, различного рода разрешений и лицензий. Региональные управления полиции </w:t>
      </w:r>
      <w:r w:rsidRPr="00AE2A4E">
        <w:rPr>
          <w:rFonts w:ascii="Times New Roman" w:eastAsia="Times New Roman" w:hAnsi="Times New Roman" w:cs="Times New Roman"/>
          <w:sz w:val="28"/>
          <w:szCs w:val="28"/>
        </w:rPr>
        <w:t xml:space="preserve">также уполномочены иметь Общественный совет, возглавляемый региональным начальником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i/>
          <w:iCs/>
          <w:sz w:val="28"/>
          <w:szCs w:val="28"/>
        </w:rPr>
      </w:pPr>
      <w:r w:rsidRPr="00AE2A4E">
        <w:rPr>
          <w:rFonts w:ascii="Times New Roman" w:hAnsi="Times New Roman" w:cs="Times New Roman"/>
          <w:sz w:val="28"/>
          <w:szCs w:val="28"/>
        </w:rPr>
        <w:tab/>
        <w:t xml:space="preserve">Есть также 27 полицейских участков, организованных по регионам, которым поручено руководить, координировать, контролировать и анализировать оперативную деятельность в своем географическом районе, который обычно основан на границах графства. Численность сотрудников в региональных органах полиции значительно варьируется в зависимости от числа населения проживающего в регионе. Так </w:t>
      </w:r>
      <w:r w:rsidRPr="00AE2A4E">
        <w:rPr>
          <w:rFonts w:ascii="Times New Roman" w:eastAsia="Times New Roman" w:hAnsi="Times New Roman" w:cs="Times New Roman"/>
          <w:sz w:val="28"/>
          <w:szCs w:val="28"/>
        </w:rPr>
        <w:t>в регионе «Бергслаген» с населением около 830 000 человек, в полицейских участках работает около 1 900 сотрудников, а в регионе «Стокгольм» с населением 2,18 миллиона человек более 7 400 сотрудников.</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Внизу организационной лестницы, образующий </w:t>
      </w:r>
      <w:r w:rsidRPr="00AE2A4E">
        <w:rPr>
          <w:rFonts w:ascii="Times New Roman" w:eastAsia="Times New Roman" w:hAnsi="Times New Roman" w:cs="Times New Roman"/>
          <w:b/>
          <w:i/>
          <w:sz w:val="28"/>
          <w:szCs w:val="28"/>
        </w:rPr>
        <w:t>т</w:t>
      </w:r>
      <w:r w:rsidRPr="00AE2A4E">
        <w:rPr>
          <w:rFonts w:ascii="Times New Roman" w:hAnsi="Times New Roman" w:cs="Times New Roman"/>
          <w:b/>
          <w:i/>
          <w:iCs/>
          <w:sz w:val="28"/>
          <w:szCs w:val="28"/>
        </w:rPr>
        <w:t>ретий уровень</w:t>
      </w:r>
      <w:r w:rsidRPr="00AE2A4E">
        <w:rPr>
          <w:rFonts w:ascii="Times New Roman" w:hAnsi="Times New Roman" w:cs="Times New Roman"/>
          <w:iCs/>
          <w:sz w:val="28"/>
          <w:szCs w:val="28"/>
        </w:rPr>
        <w:t xml:space="preserve"> находятся </w:t>
      </w:r>
      <w:r w:rsidRPr="00AE2A4E">
        <w:rPr>
          <w:rFonts w:ascii="Times New Roman" w:eastAsia="Times New Roman" w:hAnsi="Times New Roman" w:cs="Times New Roman"/>
          <w:sz w:val="28"/>
          <w:szCs w:val="28"/>
        </w:rPr>
        <w:t>85-90 участков местной (</w:t>
      </w:r>
      <w:r w:rsidRPr="00AE2A4E">
        <w:rPr>
          <w:rFonts w:ascii="Times New Roman" w:hAnsi="Times New Roman" w:cs="Times New Roman"/>
          <w:iCs/>
          <w:sz w:val="28"/>
          <w:szCs w:val="28"/>
        </w:rPr>
        <w:t>районной)</w:t>
      </w:r>
      <w:r w:rsidRPr="00AE2A4E">
        <w:rPr>
          <w:rFonts w:ascii="Times New Roman" w:eastAsia="Times New Roman" w:hAnsi="Times New Roman" w:cs="Times New Roman"/>
          <w:sz w:val="28"/>
          <w:szCs w:val="28"/>
        </w:rPr>
        <w:t xml:space="preserve"> полиции, составляющие основную часть шведской полиции. Местные полицейские участки основаны на границах одного или нескольких муниципалитетов или, в случае более крупных мегаполисов, нескольких районов. Местная полиция отвечает за большую часть всех операций полиции, общее предупреждение преступности, дорожную полицию, а также за основные обязанности по расследованию уголовных преступлений. </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 типичном районе местной полиции насчитывается от 50 до 180 сотрудников, или, по крайней мере, один сотрудник местной полиции на 5 000 жителей неблагополучных районов. </w:t>
      </w:r>
      <w:r w:rsidRPr="00AE2A4E">
        <w:rPr>
          <w:rFonts w:ascii="Times New Roman" w:hAnsi="Times New Roman" w:cs="Times New Roman"/>
          <w:iCs/>
          <w:sz w:val="28"/>
          <w:szCs w:val="28"/>
        </w:rPr>
        <w:t>Районные отделения полиции</w:t>
      </w:r>
      <w:r w:rsidRPr="00AE2A4E">
        <w:rPr>
          <w:rFonts w:ascii="Times New Roman" w:hAnsi="Times New Roman" w:cs="Times New Roman"/>
          <w:sz w:val="28"/>
          <w:szCs w:val="28"/>
        </w:rPr>
        <w:t> возглавляет Районный комиссар полиции, и его несколько заместителей, отвечающих за различные области деятельности местной полиции. Районные участки полиции Швеции включают секретариат, отдел дорожной полиции, публичного порядка, а также отдел по расследованию уголовных дел, обычно состоящий из пяти «отрядов» (общего расследования, по расследованию технических преступлений, насильственных преступлений, краж, мошенничества). Р</w:t>
      </w:r>
      <w:r w:rsidRPr="00AE2A4E">
        <w:rPr>
          <w:rFonts w:ascii="Times New Roman" w:hAnsi="Times New Roman" w:cs="Times New Roman"/>
          <w:iCs/>
          <w:sz w:val="28"/>
          <w:szCs w:val="28"/>
        </w:rPr>
        <w:t xml:space="preserve">айонным отделениям полиции в процессе осуществления их деятельности помогают </w:t>
      </w:r>
      <w:r w:rsidRPr="00AE2A4E">
        <w:rPr>
          <w:rFonts w:ascii="Times New Roman" w:eastAsia="Times New Roman" w:hAnsi="Times New Roman" w:cs="Times New Roman"/>
          <w:sz w:val="28"/>
          <w:szCs w:val="28"/>
        </w:rPr>
        <w:t>органы по надзору и контролю, состоящие из представителей местных и административных органов власти.</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 составе Шведской полиции имеется подразделения морской и конной полиции, а также кинологической службы. </w:t>
      </w:r>
      <w:r w:rsidRPr="00AE2A4E">
        <w:rPr>
          <w:rFonts w:ascii="Times New Roman" w:eastAsia="Times New Roman" w:hAnsi="Times New Roman" w:cs="Times New Roman"/>
          <w:i/>
          <w:sz w:val="28"/>
          <w:szCs w:val="28"/>
        </w:rPr>
        <w:t>Шведская морская полиция</w:t>
      </w:r>
      <w:r w:rsidRPr="00AE2A4E">
        <w:rPr>
          <w:rFonts w:ascii="Times New Roman" w:eastAsia="Times New Roman" w:hAnsi="Times New Roman" w:cs="Times New Roman"/>
          <w:sz w:val="28"/>
          <w:szCs w:val="28"/>
        </w:rPr>
        <w:t xml:space="preserve"> (sjöpolisen) имеет в своем распоряжении лодки, способные развивать скорость до 60 узлов, и патрульные суда, способные развивать скорость до 40 узлов. Всего в морской полиции работает около 80 сотрудников, половина из которых работает только летом. Морская  полиция координируют свою деятельность с несколькими другими учреждениями и организациями, как береговая охрана, таможенные службы и общество спасения моря.</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i/>
          <w:sz w:val="28"/>
          <w:szCs w:val="28"/>
        </w:rPr>
        <w:t>Конные отряды полиции расположены</w:t>
      </w:r>
      <w:r w:rsidRPr="00AE2A4E">
        <w:rPr>
          <w:rFonts w:ascii="Times New Roman" w:eastAsia="Times New Roman" w:hAnsi="Times New Roman" w:cs="Times New Roman"/>
          <w:sz w:val="28"/>
          <w:szCs w:val="28"/>
        </w:rPr>
        <w:t xml:space="preserve"> в графствах Стокгольм, Вестра-Гёталанд и Сконе, которые насчитывают всего около 60 лошадей (по двадцать лошадей в каждом конном отряде). Но эти отряды могут направляться и в другие графства. Операции планируются и проводятся на местном уровне в соответствии с совместной национальной концепцией, разработанной Полицейским округом «Стокгольм».</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На службе шведской полиции состоят около 400 </w:t>
      </w:r>
      <w:r w:rsidRPr="00AE2A4E">
        <w:rPr>
          <w:rFonts w:ascii="Times New Roman" w:eastAsia="Times New Roman" w:hAnsi="Times New Roman" w:cs="Times New Roman"/>
          <w:i/>
          <w:sz w:val="28"/>
          <w:szCs w:val="28"/>
        </w:rPr>
        <w:t>полицейских собак</w:t>
      </w:r>
      <w:r w:rsidRPr="00AE2A4E">
        <w:rPr>
          <w:rFonts w:ascii="Times New Roman" w:eastAsia="Times New Roman" w:hAnsi="Times New Roman" w:cs="Times New Roman"/>
          <w:sz w:val="28"/>
          <w:szCs w:val="28"/>
        </w:rPr>
        <w:t xml:space="preserve"> с таким же количеством кинологов, доступных для всех полицейских округов и используемых примерно 25 000–30 000 раз в год. В национальном масштабе ответственность за координацию, разработку и пересмотр нормативной базы для кинологов несет полиция «Западного» округа. В данном регионе также действует школа дрессировки собак.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t>Поскольку деятельность</w:t>
      </w:r>
      <w:r w:rsidRPr="00AE2A4E">
        <w:rPr>
          <w:rFonts w:ascii="Times New Roman" w:hAnsi="Times New Roman" w:cs="Times New Roman"/>
          <w:sz w:val="28"/>
          <w:szCs w:val="28"/>
        </w:rPr>
        <w:t xml:space="preserve"> полиции связана с реализацией значительных полномочий властного характера, поэтому для надлежащей защиты прав и свобод человека и гражданина, соблюдения демократических принципов и ценностей в рамках шведской системы управления осуществляется надзор за деятельностью полиции со стороны следующих государственных органов:</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Национального Департамента полиции, который осуществляет инспекции отдельных учреждений полицейской системы, с целью проверки эффективности их деятельности и соответствия ее требованиям директив Правительства и Риксдага о соблюдении прав и законных интересов личности;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Администрации Парламентского омбудсмена, который является надзорным органом, ответственным за проверку соблюдения законности со стороны государственных и муниципальных служб, государственных служащих, в том числе осуществляющим контроль за правильным правоприменением в системе органов полиции Швеции;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Национального контрольно-ревизионного управления, являющимся независимым органом, ответственным перед Риксдагом, и проводящим аудит всех государственных служб в Швеции;</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Администрации Канцлера юстиции, который является государственным органом, в компетенцию которого входит контроль за правоприменительной деятельностью должностных лиц государственной службы, оценка её эффективности и результативности.</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 На службе в шведской полиции в </w:t>
      </w:r>
      <w:r w:rsidRPr="00AE2A4E">
        <w:rPr>
          <w:rFonts w:ascii="Times New Roman" w:eastAsia="Times New Roman" w:hAnsi="Times New Roman" w:cs="Times New Roman"/>
          <w:sz w:val="28"/>
          <w:szCs w:val="28"/>
        </w:rPr>
        <w:t xml:space="preserve">2020 г. </w:t>
      </w:r>
      <w:r w:rsidRPr="00AE2A4E">
        <w:rPr>
          <w:rFonts w:ascii="Times New Roman" w:hAnsi="Times New Roman" w:cs="Times New Roman"/>
          <w:sz w:val="28"/>
          <w:szCs w:val="28"/>
        </w:rPr>
        <w:t xml:space="preserve">состояло </w:t>
      </w:r>
      <w:r w:rsidRPr="00AE2A4E">
        <w:rPr>
          <w:rFonts w:ascii="Times New Roman" w:eastAsia="Times New Roman" w:hAnsi="Times New Roman" w:cs="Times New Roman"/>
          <w:sz w:val="28"/>
          <w:szCs w:val="28"/>
        </w:rPr>
        <w:t xml:space="preserve">34 000 сотрудников, из которых 13 000 были гражданскими служащими, что делает его одним из крупнейших государственных учреждений Швеции. С 2004 г количество сотрудников увеличилось примерно на 18%. Женщины составляют около 40% всех сотрудников и более 28% всех офицеров, при этом около 25% процента женщин занимают руководящие должности. </w:t>
      </w:r>
      <w:r w:rsidRPr="00AE2A4E">
        <w:rPr>
          <w:rFonts w:ascii="Times New Roman" w:hAnsi="Times New Roman" w:cs="Times New Roman"/>
          <w:sz w:val="28"/>
          <w:szCs w:val="28"/>
        </w:rPr>
        <w:t xml:space="preserve">Причем 96% действующих полицейских, состоят в </w:t>
      </w:r>
      <w:hyperlink r:id="rId70" w:tooltip="Шведский полицейский союз (страница отсутствует)" w:history="1">
        <w:r w:rsidRPr="00AE2A4E">
          <w:rPr>
            <w:rStyle w:val="aa"/>
            <w:rFonts w:ascii="Times New Roman" w:hAnsi="Times New Roman" w:cs="Times New Roman"/>
            <w:sz w:val="28"/>
            <w:szCs w:val="28"/>
          </w:rPr>
          <w:t>Шведском полицейском союзе</w:t>
        </w:r>
      </w:hyperlink>
      <w:r w:rsidRPr="00AE2A4E">
        <w:rPr>
          <w:rFonts w:ascii="Times New Roman" w:hAnsi="Times New Roman" w:cs="Times New Roman"/>
          <w:sz w:val="28"/>
          <w:szCs w:val="28"/>
        </w:rPr>
        <w:t xml:space="preserve"> (</w:t>
      </w:r>
      <w:r w:rsidRPr="00AE2A4E">
        <w:rPr>
          <w:rFonts w:ascii="Times New Roman" w:hAnsi="Times New Roman" w:cs="Times New Roman"/>
          <w:i/>
          <w:iCs/>
          <w:sz w:val="28"/>
          <w:szCs w:val="28"/>
          <w:lang w:val="sv-SE"/>
        </w:rPr>
        <w:t>Polisförbundet</w:t>
      </w:r>
      <w:r w:rsidRPr="00AE2A4E">
        <w:rPr>
          <w:rFonts w:ascii="Times New Roman" w:hAnsi="Times New Roman" w:cs="Times New Roman"/>
          <w:sz w:val="28"/>
          <w:szCs w:val="28"/>
        </w:rPr>
        <w:t>). При этом данный С</w:t>
      </w:r>
      <w:r w:rsidRPr="00AE2A4E">
        <w:rPr>
          <w:rFonts w:ascii="Times New Roman" w:eastAsia="Times New Roman" w:hAnsi="Times New Roman" w:cs="Times New Roman"/>
          <w:sz w:val="28"/>
          <w:szCs w:val="28"/>
        </w:rPr>
        <w:t xml:space="preserve">оюз, является одним из самых большой профсоюз Швеции, насчитывающий около 20 500 активных членов. </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Сотрудник полиции в Швеции, делятся на две группы: полицейские «в форме» и следователи по уголовным делам. </w:t>
      </w:r>
      <w:r w:rsidRPr="00AE2A4E">
        <w:rPr>
          <w:rFonts w:ascii="Times New Roman" w:eastAsia="Times New Roman" w:hAnsi="Times New Roman" w:cs="Times New Roman"/>
          <w:sz w:val="28"/>
          <w:szCs w:val="28"/>
        </w:rPr>
        <w:t xml:space="preserve">Полицейские </w:t>
      </w:r>
      <w:r w:rsidRPr="00AE2A4E">
        <w:rPr>
          <w:rFonts w:ascii="Times New Roman" w:hAnsi="Times New Roman" w:cs="Times New Roman"/>
          <w:sz w:val="28"/>
          <w:szCs w:val="28"/>
        </w:rPr>
        <w:t xml:space="preserve">«в форме» </w:t>
      </w:r>
      <w:r w:rsidRPr="00AE2A4E">
        <w:rPr>
          <w:rFonts w:ascii="Times New Roman" w:eastAsia="Times New Roman" w:hAnsi="Times New Roman" w:cs="Times New Roman"/>
          <w:sz w:val="28"/>
          <w:szCs w:val="28"/>
        </w:rPr>
        <w:t>обычно носят темно-синюю униформу, состоящую из брюк боевого стиля с поясом для полицейских, рубашки-поло или рубашки с длинными рукавами и «боковой» кепки, украшенной металлическим значком. Полицейский пояс, состоит из кобуры для пистолета, нескольких подсумков для наручников, запасных магазинов, баллончика для перцового баллончика и дубинки. Есть ряд курток, предназначенных для разных задач и погодных условий, большинство из них темно-синего цвета. В стандартную комплектацию входят наручники, пистолет, перцовый баллончик и дубинка. Также сотрудники полиции должны носить жилеты повышенной видимости, если это не наносит ущерба выполняемой задаче.</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Кроме того сотрудники полиции могут носить голубую рубашку с длинным рукавом с темно-синим галстуком, обычно в сочетании с темно-синей или белой фуражкой, а иногда и с темно-синими пиджаками и брюками. Также есть голубая классическая рубашка с коротким рукавом, которую можно носить с открытым воротом. Белые классические рубашки предназначены в первую очередь для более официальных случаев. </w:t>
      </w:r>
    </w:p>
    <w:p w:rsidR="00066EAE" w:rsidRPr="00AE2A4E" w:rsidRDefault="00066EAE"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С 2015 г в шведской полиции внедрена новая иерархическая структур, состоящую из шести основных уровней, во главе с комиссаром национальной полиции; за ним следует начальник региональной полиции или начальник управления (в ранге директора полиции), начальник районной полиции или начальник отдела (комиссар полиции), начальник местной полиции или начальник отдела (суперинтендант) и руководитель группы (Inspector) вместе с остальным персоналом внизу пирамиды. При этом с</w:t>
      </w:r>
      <w:r w:rsidRPr="00AE2A4E">
        <w:rPr>
          <w:rFonts w:ascii="Times New Roman" w:hAnsi="Times New Roman" w:cs="Times New Roman"/>
          <w:sz w:val="28"/>
          <w:szCs w:val="28"/>
        </w:rPr>
        <w:t xml:space="preserve">истема званий полицейских «в форме» выглядит следующим образом: Национальный комиссар полиции; </w:t>
      </w:r>
      <w:r w:rsidRPr="00AE2A4E">
        <w:rPr>
          <w:rFonts w:ascii="Times New Roman" w:eastAsia="Times New Roman" w:hAnsi="Times New Roman" w:cs="Times New Roman"/>
          <w:sz w:val="28"/>
          <w:szCs w:val="28"/>
        </w:rPr>
        <w:t xml:space="preserve">Директор полиции; Заместитель начальника полиции; Комиссар полиции; Заместитель комиссара полиции; Главный суперинтендант; </w:t>
      </w:r>
    </w:p>
    <w:p w:rsidR="00066EAE" w:rsidRPr="00AE2A4E" w:rsidRDefault="00066EAE" w:rsidP="00D764AE">
      <w:pPr>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Помощник комиссара 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Суперинтендант; Главный инспектор; Инспектор; Сержант; Старший офицер полиции; Офицер полиции; Стажер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Для кандидатов для работы в полицию установлены следующие обязательные требования: шведское подданство; оконченное среднее образование; минимум один год опыта работы; </w:t>
      </w:r>
      <w:r w:rsidRPr="00AE2A4E">
        <w:rPr>
          <w:rFonts w:ascii="Times New Roman" w:eastAsia="Times New Roman" w:hAnsi="Times New Roman" w:cs="Times New Roman"/>
          <w:sz w:val="28"/>
          <w:szCs w:val="28"/>
        </w:rPr>
        <w:t xml:space="preserve">обладание личными качествами, которые считаются необходимыми для профессии, </w:t>
      </w:r>
      <w:r w:rsidRPr="00AE2A4E">
        <w:rPr>
          <w:rFonts w:ascii="Times New Roman" w:hAnsi="Times New Roman" w:cs="Times New Roman"/>
          <w:sz w:val="28"/>
          <w:szCs w:val="28"/>
        </w:rPr>
        <w:t xml:space="preserve">определенный уровень физического здоровья; достижение 20-летнего возраста на момент поступления или в течение первого года службы; наличие водительского удостоверения; умение плавать. Профессия полицейский в Швеции, считается достаточно престижной, поэтому, например, в </w:t>
      </w:r>
      <w:r w:rsidRPr="00AE2A4E">
        <w:rPr>
          <w:rFonts w:ascii="Times New Roman" w:eastAsia="Times New Roman" w:hAnsi="Times New Roman" w:cs="Times New Roman"/>
          <w:sz w:val="28"/>
          <w:szCs w:val="28"/>
        </w:rPr>
        <w:t>2013 г. из почти 7 000 кандидатов, только чуть более 300 были направлены на обучение. Причем треть из них составляли женщины.</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 xml:space="preserve">Для кандидатов на должность следователя (в дополнение к вышеуказанному) обязательно наличие диплома об оконченном высшем юридическом образовании. </w:t>
      </w:r>
      <w:r w:rsidRPr="00AE2A4E">
        <w:rPr>
          <w:rFonts w:ascii="Times New Roman" w:eastAsia="Times New Roman" w:hAnsi="Times New Roman" w:cs="Times New Roman"/>
          <w:sz w:val="28"/>
          <w:szCs w:val="28"/>
        </w:rPr>
        <w:t>Кандидаты на должность начальника полиции должны иметь высшее образование, соответствующее занимаемой должности, либо быть выпускником Национальной полицейской академии, либо и то, и другое. До 1999 г. было требование, чтобы все начальники полиции имели юридическое образование. Но это требование было снято, чтобы расширить практику приема на работу и расширить компетенцию полиции. При этом, например 40% из 200 опрошенных в 2013 г. начальников полиции имели юридическое образование.</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Первая в стране полицейское образовательное учреждение было основана в г. Упсал в 1910 г, частично на средства местного правительства. Позднее аналогичные школы были открыты и в остальной части страны. В 1925 г., с принятием Закона о полиции, правительство взяло на себя управление Полицейской школой в Стокгольме, созданной за восемь лет до этого. Эта школа позже стала Национальной полицейской академией (Polishögskolan), расположенной на бывшей военной базе в г. Сольне.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настоявшее время подготовку полицейский осуществляет как Национальная Полицейская Академия</w:t>
      </w:r>
      <w:r w:rsidRPr="00AE2A4E">
        <w:rPr>
          <w:rFonts w:ascii="Times New Roman" w:eastAsia="Times New Roman" w:hAnsi="Times New Roman" w:cs="Times New Roman"/>
          <w:sz w:val="28"/>
          <w:szCs w:val="28"/>
        </w:rPr>
        <w:t xml:space="preserve">, так и обучение проводится в трех университетах: Седертёрн, Умео и Векшё. </w:t>
      </w:r>
      <w:r w:rsidRPr="00AE2A4E">
        <w:rPr>
          <w:rFonts w:ascii="Times New Roman" w:hAnsi="Times New Roman" w:cs="Times New Roman"/>
          <w:sz w:val="28"/>
          <w:szCs w:val="28"/>
        </w:rPr>
        <w:t xml:space="preserve">Подготовка полицейских-новобранцев проводится в течение трех лет, включая обязательные стадии обучения: 10 месяцев базовой подготовки в Полицейской Академии, 18 месяцев в качестве стажера в одном из районных отделов полиции, а также окончательное обучение в Академии сроком пять месяцев.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В течение срока обучения новобранец получает теоретическую базу, необходимую для будущей работы, навыки полицейского анализа и планирования, управления и профессиональной психологии. Также в этот период ему предоставляется работа в качестве стажера (</w:t>
      </w:r>
      <w:r w:rsidRPr="00AE2A4E">
        <w:rPr>
          <w:rFonts w:ascii="Times New Roman" w:eastAsia="Times New Roman" w:hAnsi="Times New Roman" w:cs="Times New Roman"/>
          <w:sz w:val="28"/>
          <w:szCs w:val="28"/>
        </w:rPr>
        <w:t xml:space="preserve">шесть месяцев оплачиваемой практики) </w:t>
      </w:r>
      <w:r w:rsidRPr="00AE2A4E">
        <w:rPr>
          <w:rFonts w:ascii="Times New Roman" w:hAnsi="Times New Roman" w:cs="Times New Roman"/>
          <w:sz w:val="28"/>
          <w:szCs w:val="28"/>
        </w:rPr>
        <w:t xml:space="preserve">в </w:t>
      </w:r>
      <w:r w:rsidRPr="00AE2A4E">
        <w:rPr>
          <w:rFonts w:ascii="Times New Roman" w:eastAsia="Times New Roman" w:hAnsi="Times New Roman" w:cs="Times New Roman"/>
          <w:sz w:val="28"/>
          <w:szCs w:val="28"/>
        </w:rPr>
        <w:t>месте в местном полицейском управлении, что дет право подавать заявление, на должность констебля полиции. Существует также специальная 18-месячная программа обучения лидерству, организуемая полицией для будущих начальников полиции.</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До 2015 г. в структуре </w:t>
      </w:r>
      <w:r w:rsidRPr="00AE2A4E">
        <w:rPr>
          <w:rFonts w:ascii="Times New Roman" w:hAnsi="Times New Roman" w:cs="Times New Roman"/>
          <w:sz w:val="28"/>
          <w:szCs w:val="28"/>
        </w:rPr>
        <w:t>Национальный департамент полиции Швеции</w:t>
      </w:r>
      <w:r w:rsidRPr="00AE2A4E">
        <w:rPr>
          <w:rFonts w:ascii="Times New Roman" w:hAnsi="Times New Roman" w:cs="Times New Roman"/>
          <w:b/>
          <w:i/>
          <w:sz w:val="28"/>
          <w:szCs w:val="28"/>
        </w:rPr>
        <w:t xml:space="preserve"> </w:t>
      </w:r>
      <w:r w:rsidRPr="00AE2A4E">
        <w:rPr>
          <w:rFonts w:ascii="Times New Roman" w:hAnsi="Times New Roman" w:cs="Times New Roman"/>
          <w:sz w:val="28"/>
          <w:szCs w:val="28"/>
        </w:rPr>
        <w:t xml:space="preserve">действовало </w:t>
      </w:r>
      <w:r w:rsidRPr="00AE2A4E">
        <w:rPr>
          <w:rFonts w:ascii="Times New Roman" w:hAnsi="Times New Roman" w:cs="Times New Roman"/>
          <w:i/>
          <w:sz w:val="28"/>
          <w:szCs w:val="28"/>
        </w:rPr>
        <w:t xml:space="preserve">Национальная служба безопасности </w:t>
      </w:r>
      <w:r w:rsidRPr="00AE2A4E">
        <w:rPr>
          <w:rFonts w:ascii="Times New Roman" w:hAnsi="Times New Roman" w:cs="Times New Roman"/>
          <w:sz w:val="28"/>
          <w:szCs w:val="28"/>
        </w:rPr>
        <w:t>(NSS)</w:t>
      </w:r>
      <w:r w:rsidRPr="00AE2A4E">
        <w:rPr>
          <w:rFonts w:ascii="Times New Roman" w:hAnsi="Times New Roman" w:cs="Times New Roman"/>
          <w:b/>
          <w:i/>
          <w:sz w:val="28"/>
          <w:szCs w:val="28"/>
        </w:rPr>
        <w:t xml:space="preserve">. </w:t>
      </w:r>
      <w:r w:rsidRPr="00AE2A4E">
        <w:rPr>
          <w:rFonts w:ascii="Times New Roman" w:hAnsi="Times New Roman" w:cs="Times New Roman"/>
          <w:sz w:val="28"/>
          <w:szCs w:val="28"/>
        </w:rPr>
        <w:t>Данная с</w:t>
      </w:r>
      <w:r w:rsidRPr="00AE2A4E">
        <w:rPr>
          <w:rFonts w:ascii="Times New Roman" w:eastAsia="Times New Roman" w:hAnsi="Times New Roman" w:cs="Times New Roman"/>
          <w:sz w:val="28"/>
          <w:szCs w:val="28"/>
        </w:rPr>
        <w:t xml:space="preserve">лужба в ее нынешнем виде была основана в 1989 г. именно как часть Национального полицейского управления, но в настоящее время являемся автономным полицейским агентством, починным непосредственно Министру юстиции. Штаб-квартира расположена в Болстомтавегене на юго-востоке Сольны. Служба безопасности Швеции осуществляет защиту </w:t>
      </w:r>
      <w:r w:rsidRPr="00AE2A4E">
        <w:rPr>
          <w:rFonts w:ascii="Times New Roman" w:hAnsi="Times New Roman" w:cs="Times New Roman"/>
          <w:sz w:val="28"/>
          <w:szCs w:val="28"/>
        </w:rPr>
        <w:t>К</w:t>
      </w:r>
      <w:r w:rsidRPr="00AE2A4E">
        <w:rPr>
          <w:rFonts w:ascii="Times New Roman" w:eastAsia="Times New Roman" w:hAnsi="Times New Roman" w:cs="Times New Roman"/>
          <w:sz w:val="28"/>
          <w:szCs w:val="28"/>
        </w:rPr>
        <w:t xml:space="preserve">онституции; контрразведывательную деятельность, борьбу с терроризмом, </w:t>
      </w:r>
      <w:r w:rsidRPr="00AE2A4E">
        <w:rPr>
          <w:rFonts w:ascii="Times New Roman" w:hAnsi="Times New Roman" w:cs="Times New Roman"/>
          <w:sz w:val="28"/>
          <w:szCs w:val="28"/>
        </w:rPr>
        <w:t xml:space="preserve">охрану важных объектов, </w:t>
      </w:r>
      <w:r w:rsidRPr="00AE2A4E">
        <w:rPr>
          <w:rFonts w:ascii="Times New Roman" w:eastAsia="Times New Roman" w:hAnsi="Times New Roman" w:cs="Times New Roman"/>
          <w:sz w:val="28"/>
          <w:szCs w:val="28"/>
        </w:rPr>
        <w:t>защиту высокопоставленных лиц,</w:t>
      </w:r>
      <w:r w:rsidRPr="00AE2A4E">
        <w:rPr>
          <w:rFonts w:ascii="Times New Roman" w:hAnsi="Times New Roman" w:cs="Times New Roman"/>
          <w:sz w:val="28"/>
          <w:szCs w:val="28"/>
        </w:rPr>
        <w:t xml:space="preserve"> в том числе «важных персон из королевского и дипломатического перечня».</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обязанность Службы входит обнаружение и принятие контрмер против преступлений, посягающих на национальную безопасность. NSS </w:t>
      </w:r>
      <w:r w:rsidRPr="00AE2A4E">
        <w:rPr>
          <w:rFonts w:ascii="Times New Roman" w:eastAsia="Times New Roman" w:hAnsi="Times New Roman" w:cs="Times New Roman"/>
          <w:sz w:val="28"/>
          <w:szCs w:val="28"/>
        </w:rPr>
        <w:t xml:space="preserve">также занимается расследованием преступлений против национальной безопасности и террористических преступлений. Однако его основная задача - предотвращать преступления, а не расследовать, поэтому </w:t>
      </w:r>
      <w:r w:rsidRPr="00AE2A4E">
        <w:rPr>
          <w:rFonts w:ascii="Times New Roman" w:hAnsi="Times New Roman" w:cs="Times New Roman"/>
          <w:sz w:val="28"/>
          <w:szCs w:val="28"/>
        </w:rPr>
        <w:t>расследования таких преступлений осуществляют регулярные полицейские подразделения, в то время как NSS обеспечивает для этого исчерпывающую аналитическую информацию.</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Предупреждение данный преступлений в значительной степени основано на информации, полученной в результате контактов с регулярными полицейскими силами, другими органами и организациями, иностранными разведками и службами безопасности, а также с использованием различных мероприятий по сбору разведывательных данных, включая допросы, прослушивание телефонных разговоров, скрытые устройства для прослушивания, и скрытые камеры наблюдения.</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color w:val="080000"/>
          <w:sz w:val="28"/>
          <w:szCs w:val="28"/>
        </w:rPr>
      </w:pPr>
      <w:r w:rsidRPr="00AE2A4E">
        <w:rPr>
          <w:rFonts w:ascii="Times New Roman" w:eastAsia="Times New Roman" w:hAnsi="Times New Roman" w:cs="Times New Roman"/>
          <w:color w:val="080000"/>
          <w:sz w:val="28"/>
          <w:szCs w:val="28"/>
        </w:rPr>
        <w:t xml:space="preserve">Как непосредственно в самой </w:t>
      </w:r>
      <w:r w:rsidRPr="00AE2A4E">
        <w:rPr>
          <w:rFonts w:ascii="Times New Roman" w:eastAsia="Times New Roman" w:hAnsi="Times New Roman" w:cs="Times New Roman"/>
          <w:i/>
          <w:color w:val="080000"/>
          <w:sz w:val="28"/>
          <w:szCs w:val="28"/>
        </w:rPr>
        <w:t>Дании,</w:t>
      </w:r>
      <w:r w:rsidRPr="00AE2A4E">
        <w:rPr>
          <w:rFonts w:ascii="Times New Roman" w:eastAsia="Times New Roman" w:hAnsi="Times New Roman" w:cs="Times New Roman"/>
          <w:color w:val="080000"/>
          <w:sz w:val="28"/>
          <w:szCs w:val="28"/>
        </w:rPr>
        <w:t xml:space="preserve"> которая является конституционной монархией, а также в Гренландии и на Фарерских островах принадлежащих ей, все функции полиции выполняются государственным полицейским корпусом, подведомственным Министру юстиции. </w:t>
      </w:r>
      <w:r w:rsidRPr="00AE2A4E">
        <w:rPr>
          <w:rFonts w:ascii="Times New Roman" w:eastAsia="Times New Roman" w:hAnsi="Times New Roman" w:cs="Times New Roman"/>
          <w:sz w:val="28"/>
          <w:szCs w:val="28"/>
        </w:rPr>
        <w:t xml:space="preserve">Полиция уполномочена обеспечивать соблюдение закона и поддерживать общественный порядок, а также несет ответственность за пограничный контроль.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color w:val="080000"/>
          <w:sz w:val="28"/>
          <w:szCs w:val="28"/>
        </w:rPr>
        <w:t>До начала ХХ</w:t>
      </w:r>
      <w:r w:rsidRPr="00AE2A4E">
        <w:rPr>
          <w:rFonts w:ascii="Times New Roman" w:eastAsia="Times New Roman" w:hAnsi="Times New Roman" w:cs="Times New Roman"/>
          <w:color w:val="080000"/>
          <w:sz w:val="28"/>
          <w:szCs w:val="28"/>
          <w:lang w:val="en-US"/>
        </w:rPr>
        <w:t>I</w:t>
      </w:r>
      <w:r w:rsidRPr="00AE2A4E">
        <w:rPr>
          <w:rFonts w:ascii="Times New Roman" w:eastAsia="Times New Roman" w:hAnsi="Times New Roman" w:cs="Times New Roman"/>
          <w:color w:val="080000"/>
          <w:sz w:val="28"/>
          <w:szCs w:val="28"/>
        </w:rPr>
        <w:t xml:space="preserve"> в. специального Закона о полиции как такового не существовала, ее полномочия были закреплены в Законе о правосудии и других законодательных актах. С 2004 г. деятельность полиции регулировалось З</w:t>
      </w:r>
      <w:r w:rsidRPr="00AE2A4E">
        <w:rPr>
          <w:rFonts w:ascii="Times New Roman" w:hAnsi="Times New Roman" w:cs="Times New Roman"/>
          <w:iCs/>
          <w:sz w:val="28"/>
          <w:szCs w:val="28"/>
        </w:rPr>
        <w:t>аконом</w:t>
      </w:r>
      <w:r w:rsidRPr="00AE2A4E">
        <w:rPr>
          <w:rFonts w:ascii="Times New Roman" w:hAnsi="Times New Roman" w:cs="Times New Roman"/>
          <w:i/>
          <w:iCs/>
          <w:sz w:val="28"/>
          <w:szCs w:val="28"/>
        </w:rPr>
        <w:t xml:space="preserve"> </w:t>
      </w:r>
      <w:r w:rsidRPr="00AE2A4E">
        <w:rPr>
          <w:rFonts w:ascii="Times New Roman" w:hAnsi="Times New Roman" w:cs="Times New Roman"/>
          <w:iCs/>
          <w:sz w:val="28"/>
          <w:szCs w:val="28"/>
        </w:rPr>
        <w:t>о полицейском осуществлении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Lov </w:t>
      </w:r>
      <w:r w:rsidRPr="00AE2A4E">
        <w:rPr>
          <w:rFonts w:ascii="Times New Roman" w:hAnsi="Times New Roman" w:cs="Times New Roman"/>
          <w:i/>
          <w:iCs/>
          <w:sz w:val="28"/>
          <w:szCs w:val="28"/>
        </w:rPr>
        <w:t>politiets virksomhed</w:t>
      </w:r>
      <w:r w:rsidRPr="00AE2A4E">
        <w:rPr>
          <w:rFonts w:ascii="Times New Roman" w:hAnsi="Times New Roman" w:cs="Times New Roman"/>
          <w:sz w:val="28"/>
          <w:szCs w:val="28"/>
        </w:rPr>
        <w:t>). В настоящее время ее деятельность законодательно регулируется З</w:t>
      </w:r>
      <w:r w:rsidRPr="00AE2A4E">
        <w:rPr>
          <w:rFonts w:ascii="Times New Roman" w:hAnsi="Times New Roman" w:cs="Times New Roman"/>
          <w:i/>
          <w:iCs/>
          <w:sz w:val="28"/>
          <w:szCs w:val="28"/>
        </w:rPr>
        <w:t xml:space="preserve">аконом </w:t>
      </w:r>
      <w:r w:rsidRPr="00AE2A4E">
        <w:rPr>
          <w:rFonts w:ascii="Times New Roman" w:hAnsi="Times New Roman" w:cs="Times New Roman"/>
          <w:iCs/>
          <w:sz w:val="28"/>
          <w:szCs w:val="28"/>
        </w:rPr>
        <w:t>о полиции</w:t>
      </w:r>
      <w:r w:rsidRPr="00AE2A4E">
        <w:rPr>
          <w:rFonts w:ascii="Times New Roman" w:hAnsi="Times New Roman" w:cs="Times New Roman"/>
          <w:sz w:val="28"/>
          <w:szCs w:val="28"/>
        </w:rPr>
        <w:t xml:space="preserve"> (</w:t>
      </w:r>
      <w:r w:rsidRPr="00AE2A4E">
        <w:rPr>
          <w:rFonts w:ascii="Times New Roman" w:hAnsi="Times New Roman" w:cs="Times New Roman"/>
          <w:i/>
          <w:iCs/>
          <w:sz w:val="28"/>
          <w:szCs w:val="28"/>
        </w:rPr>
        <w:t>politiloven</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от 20 августа 2015 г.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Согласно его положениям «полиция должна работать для обеспечения безопасности, защиты, мира и порядка в обществе, и способствовать достижению этой цели посредством предотвращения, помощи и принуждения». При этом юрисдикция полиции включают: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предотвращение преступных действий, нарушений общественного порядка и общественного порядка, а также опасности для отдельных граждан и общественной безопасности;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прекращение преступных действий, расследование и преследование преступных действий;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поддержка граждан в опасных ситуациях;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проведение проверок и инспекций согласно действующим нормам и правилам;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поддержка других агентств в соответствии с действующими правилами и нормами;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выполнение других задач в соответствии с действующими правилами и положениями,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выполнение других задач, которые естественно связаны с обязанностями полиции.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Вместе с тем «Полиция может в других ситуациях, кроме тех, которые упомянуты в статутном законе, вмешиваться в дела граждан только в соответствии с этим законом».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Дании местная прокуратура также входит в состав полиции. Но с 2014 г. униформу носят только главные прокуроры, </w:t>
      </w:r>
      <w:r w:rsidRPr="00AE2A4E">
        <w:rPr>
          <w:rFonts w:ascii="Times New Roman" w:hAnsi="Times New Roman" w:cs="Times New Roman"/>
          <w:sz w:val="28"/>
          <w:szCs w:val="28"/>
        </w:rPr>
        <w:t>которым присваивается звание – «</w:t>
      </w:r>
      <w:r w:rsidRPr="00AE2A4E">
        <w:rPr>
          <w:rFonts w:ascii="Times New Roman" w:eastAsia="Times New Roman" w:hAnsi="Times New Roman" w:cs="Times New Roman"/>
          <w:sz w:val="28"/>
          <w:szCs w:val="28"/>
        </w:rPr>
        <w:t xml:space="preserve">Chefanklager» (Главный прокурор короны). Другие сотрудники прокуроры, такие как старшие прокуроры, прокуроры, младшие прокуроры и адвокаты, униформу не носят. Для сотрудников полиции установлены следующие звания: Комиссар полиции; Главный констебль; Помощник главного констебля; Главный суперинтендант; Суперинтендант; Инспектор полиции; Сержант полиции; Констебль полиции со стажем 12 лет; Констебль полиции со сроком службы 7 лет; Полицейский; Курсант полиции. </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Обычная форма полицейского это - черные туфли, брюки темно-синего цвета со светоотражающими вставками. голубая рубашка с</w:t>
      </w:r>
      <w:r w:rsidRPr="00AE2A4E">
        <w:rPr>
          <w:rFonts w:ascii="Times New Roman" w:hAnsi="Times New Roman" w:cs="Times New Roman"/>
          <w:sz w:val="28"/>
          <w:szCs w:val="28"/>
        </w:rPr>
        <w:t xml:space="preserve"> полицейскими знаками на рукаве, также о</w:t>
      </w:r>
      <w:r w:rsidRPr="00AE2A4E">
        <w:rPr>
          <w:rFonts w:ascii="Times New Roman" w:eastAsia="Times New Roman" w:hAnsi="Times New Roman" w:cs="Times New Roman"/>
          <w:sz w:val="28"/>
          <w:szCs w:val="28"/>
        </w:rPr>
        <w:t xml:space="preserve">бычно также надевают галстук. Знаки отличия носят на плечах. В стандартную комплектацию экипировки полицейского входят наручники, пистолет, перцовый баллончик и дубинка. Специальные тактические костюмы изготовлены из огнестойких материалов и используются в ситуациях, когда требуется такое снаряжение. В тактический костюм также входит защитный шлем.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Дании всего 14 000 сотрудников полиции (мужчин и женщин). Все полицейские силы  делятся на 3 вида: национальная полиция, которая патрулирует улицы, агентство разведки и безопасности и подразделение специальных сил. Зарплата полицейского от 3-х до 7-ми тысяч евро. Ежегодный бюджет правоохранительных органов – более 165 миллионов долларов. В структуре Министерства юстиции созданы: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Управление общенациональнаной полиции (Rigspolitiet), со специализированными задачами, такими как бюджеты и счета. В составе ее действуют отдел геодезии и отдел расследований;</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Управление разведки и национальной безопасности (Politiets Efterretningstjeneste);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Подразделение спецназа датской полиции (Politiets Aktionsstyrke).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Дании существует довольно упрощенная территориальная структура организации полиции. Полиция Дании состоит из 12 округов, каждый из которых управляется директором, и двух второстепенных округов в Гренландии и Фарерских островах, которыми руководит местный начальник полиции. Полицейские силы Копенгагена столицы Дании организованы несколько иначе из-за численности и задач стоящих перед ними.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Основные функции контроля за деятельности полиции возложены на районные президиумы полиции. В каждом административном районе работает местный комитет, в задачи которого входит решение проблем, возникших у жителей и связанных с деятельностью полиции, например, рассмотрение жалоб. В состав этих комитетов входят: бургомистр, президент районной полиции, члены совета общины.</w:t>
      </w:r>
    </w:p>
    <w:p w:rsidR="00066EAE" w:rsidRPr="00AE2A4E" w:rsidRDefault="00066EAE"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 </w:t>
      </w:r>
      <w:bookmarkStart w:id="26" w:name="ЗаконОПолицейскомОсуществлении"/>
      <w:bookmarkEnd w:id="26"/>
      <w:r w:rsidRPr="00AE2A4E">
        <w:rPr>
          <w:rFonts w:ascii="Times New Roman" w:hAnsi="Times New Roman" w:cs="Times New Roman"/>
          <w:sz w:val="28"/>
          <w:szCs w:val="28"/>
        </w:rPr>
        <w:t xml:space="preserve">Датская полиция в определенных случаях может использовать членов </w:t>
      </w:r>
      <w:r w:rsidRPr="00AE2A4E">
        <w:rPr>
          <w:rFonts w:ascii="Times New Roman" w:hAnsi="Times New Roman" w:cs="Times New Roman"/>
          <w:b/>
          <w:i/>
          <w:sz w:val="28"/>
          <w:szCs w:val="28"/>
        </w:rPr>
        <w:t>Полицейского ополчения</w:t>
      </w:r>
      <w:r w:rsidRPr="00AE2A4E">
        <w:rPr>
          <w:rFonts w:ascii="Times New Roman" w:hAnsi="Times New Roman" w:cs="Times New Roman"/>
          <w:sz w:val="28"/>
          <w:szCs w:val="28"/>
        </w:rPr>
        <w:t xml:space="preserve"> (Politihjemmeværnet или Полиция Home Guard). Полицейское ополчение состоит из 47 рот, каждую из которых возглавляют профессиональные полицейские. Члены полицейского ополчения имеют немного больше юридических полномочий, чем обычные граждане, когда предоставляемые ими услуги требуют этого, но они всегда находятся под надзором  полиции. Они носят обычную повседневную военную форму, зеленые береты и ярко-желтые жилеты с надписью ««POLITI HJEMMEVÆRNET» (ПОЛИЦЕЙСКОЕ ОПОЛЧЕНИЕ). Волонтеры, являющиеся членами полиция Home Guard, в основном используются для контроля за общественным порядком при проведении массовых мероприятий, поиска жертв и охраны общественных объектов и никогда не используются для выполнения задач, связанных с прямым столкновением с гражданским населением (борьба с беспорядками или запланированными арестами). Этим занимаются роты входящие  в состав Ополчения армии.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Дании существует и </w:t>
      </w:r>
      <w:r w:rsidRPr="00AE2A4E">
        <w:rPr>
          <w:rFonts w:ascii="Times New Roman" w:eastAsia="Times New Roman" w:hAnsi="Times New Roman" w:cs="Times New Roman"/>
          <w:b/>
          <w:i/>
          <w:sz w:val="28"/>
          <w:szCs w:val="28"/>
        </w:rPr>
        <w:t>военная полиция</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M</w:t>
      </w:r>
      <w:r w:rsidRPr="00AE2A4E">
        <w:rPr>
          <w:rFonts w:ascii="Times New Roman" w:eastAsia="Times New Roman" w:hAnsi="Times New Roman" w:cs="Times New Roman"/>
          <w:sz w:val="28"/>
          <w:szCs w:val="28"/>
        </w:rPr>
        <w:t xml:space="preserve">ilitærpoliti) (МП). Причем в каждом роде войск функционирует свое подразделение военной полиции, хотя они часто работают вместе, и носят одинаковые знаки отличия. При этом военная полиция военно-морского флота является независимым подразделением, находящимся под командованием и контролем командира датского корпуса Frogman Corps и военно-воздушных сил, как часть сил эскадрильи защиты (Squadron 660) которая является авиакрылом боевой поддержки.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Персонал военной полиции обычно носит либо парадную форму с белыми погонами  МП, либо обычную повседневную боевую форму с красным беретом. Вместе с тем в военно-воздушных силах маркировка MP-плеча обычно заменяется маркировкой VAGT или GUARD, но для международных миссий они также используют маркировку MP. Военная полиция, как правило, состоит из сержантов и офицеров, за исключением  MP военно-морских и военно-воздушных.</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Персонал МП обычно не имеет какой-либо юрисдикции в отношении гражданского населения в невоенных объектах, а только над военным персоналом и в отношении тех которые находятся на военных объектах (таких как военно-морская база Холмен в Копенгагене), а также в зданиях, охрану которых они осуществляют, таких как, королевские дворцы (например, дворец Амалиенборг) и части дворца Кристиансборг. Причем охрану здания датского командования обороны и министерство обороны осуществляет военная полиция военно-морского флота. </w:t>
      </w:r>
    </w:p>
    <w:p w:rsidR="00066EAE" w:rsidRPr="00AE2A4E" w:rsidRDefault="00066EAE"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некоторых случаях сотрудники МП могут оказывать поддержку гражданской полиции в выполнении определенных задач, но при этом они имеют лишь немного больше юридических полномочий, чем гражданские лица, подобно полицейскому ополчению. При этом они, как правило, привлекаются для установки и охраны периметра какого либо участка местности, защиты персонала, регулирования дорожного движения, а также транспортировки ценных грузов и заключенных. </w:t>
      </w:r>
    </w:p>
    <w:p w:rsidR="00066EAE" w:rsidRPr="00AE2A4E" w:rsidRDefault="00066EAE" w:rsidP="00D764AE">
      <w:pPr>
        <w:spacing w:after="0" w:line="240" w:lineRule="auto"/>
        <w:ind w:firstLine="284"/>
        <w:jc w:val="both"/>
        <w:rPr>
          <w:rFonts w:ascii="Times New Roman" w:eastAsia="Times New Roman" w:hAnsi="Times New Roman" w:cs="Times New Roman"/>
          <w:color w:val="080000"/>
          <w:sz w:val="28"/>
          <w:szCs w:val="28"/>
        </w:rPr>
      </w:pPr>
      <w:bookmarkStart w:id="27" w:name="ПолицейскоеОполчение"/>
      <w:bookmarkEnd w:id="27"/>
      <w:r w:rsidRPr="00AE2A4E">
        <w:rPr>
          <w:rFonts w:ascii="Times New Roman" w:eastAsia="Times New Roman" w:hAnsi="Times New Roman" w:cs="Times New Roman"/>
          <w:color w:val="080000"/>
          <w:sz w:val="28"/>
          <w:szCs w:val="28"/>
        </w:rPr>
        <w:t xml:space="preserve">Подготовка и повышение квалификации сотрудников полиции, осуществляется в школе полиции, расположенном в Копенгаген, которое осуществляет базовый теоретический курс, курсы повышения квалификации и подготовку по специальным программам. Базовое образование длится три года и включает: наряду с обучением в школе полиции (8 месяцев); работу в практических органах (11 месяцев); вновь обучение в школе полиции со сдачей экзамена (8 месяцев); затем служба в практических органах (6 месяцев) и заключительный этап обучения – служба в местном отделении полиции или в военизированных полицейских частях. С целью более углубленного образования и повышения квалификации в различных высших учебных заведениях Дании предлагаются различные курсы и семинары для сотрудников полиции. </w:t>
      </w:r>
    </w:p>
    <w:p w:rsidR="00066EAE" w:rsidRDefault="00066EAE"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p>
    <w:p w:rsidR="005312E9" w:rsidRDefault="005312E9"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p>
    <w:p w:rsidR="005312E9" w:rsidRDefault="005312E9"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5A4609" w:rsidRDefault="005A4609"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CB1BAF" w:rsidRDefault="00CB1BAF" w:rsidP="00D764AE">
      <w:pPr>
        <w:spacing w:after="0" w:line="240" w:lineRule="auto"/>
        <w:ind w:firstLine="284"/>
        <w:jc w:val="both"/>
        <w:rPr>
          <w:rFonts w:ascii="Times New Roman" w:hAnsi="Times New Roman" w:cs="Times New Roman"/>
          <w:b/>
          <w:spacing w:val="-3"/>
          <w:sz w:val="28"/>
          <w:szCs w:val="28"/>
        </w:rPr>
      </w:pPr>
    </w:p>
    <w:p w:rsidR="005312E9" w:rsidRPr="00AE2A4E" w:rsidRDefault="005312E9" w:rsidP="00D764AE">
      <w:pPr>
        <w:spacing w:after="0" w:line="240" w:lineRule="auto"/>
        <w:ind w:firstLine="284"/>
        <w:jc w:val="both"/>
        <w:rPr>
          <w:rFonts w:ascii="Times New Roman" w:hAnsi="Times New Roman" w:cs="Times New Roman"/>
          <w:b/>
          <w:sz w:val="28"/>
          <w:szCs w:val="28"/>
        </w:rPr>
      </w:pPr>
      <w:r>
        <w:rPr>
          <w:rFonts w:ascii="Times New Roman" w:hAnsi="Times New Roman" w:cs="Times New Roman"/>
          <w:b/>
          <w:spacing w:val="-3"/>
          <w:sz w:val="28"/>
          <w:szCs w:val="28"/>
        </w:rPr>
        <w:t>Глава</w:t>
      </w:r>
      <w:r w:rsidRPr="00AE2A4E">
        <w:rPr>
          <w:rFonts w:ascii="Times New Roman" w:hAnsi="Times New Roman" w:cs="Times New Roman"/>
          <w:b/>
          <w:spacing w:val="-3"/>
          <w:sz w:val="28"/>
          <w:szCs w:val="28"/>
        </w:rPr>
        <w:t xml:space="preserve"> 5.</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Персонал учреждений и органов, осуществляющих уголовно-исполнительную и пробационную деятельность и его профессиональная подготовка в странах Континентальной Европы и Скандинавских странах</w:t>
      </w:r>
    </w:p>
    <w:p w:rsidR="005312E9" w:rsidRPr="00AE2A4E" w:rsidRDefault="005312E9" w:rsidP="00D764AE">
      <w:pPr>
        <w:tabs>
          <w:tab w:val="left" w:pos="284"/>
        </w:tabs>
        <w:spacing w:after="0" w:line="240" w:lineRule="auto"/>
        <w:ind w:firstLine="284"/>
        <w:jc w:val="both"/>
        <w:rPr>
          <w:rFonts w:ascii="Times New Roman" w:hAnsi="Times New Roman" w:cs="Times New Roman"/>
          <w:b/>
          <w:sz w:val="28"/>
          <w:szCs w:val="28"/>
        </w:rPr>
      </w:pPr>
    </w:p>
    <w:p w:rsidR="005312E9" w:rsidRPr="00AE2A4E" w:rsidRDefault="005312E9" w:rsidP="00D764AE">
      <w:pPr>
        <w:tabs>
          <w:tab w:val="num" w:pos="720"/>
        </w:tabs>
        <w:spacing w:after="0" w:line="240" w:lineRule="auto"/>
        <w:ind w:firstLine="284"/>
        <w:jc w:val="both"/>
        <w:rPr>
          <w:rFonts w:ascii="Times New Roman" w:hAnsi="Times New Roman" w:cs="Times New Roman"/>
          <w:sz w:val="28"/>
          <w:szCs w:val="28"/>
        </w:rPr>
      </w:pPr>
      <w:r w:rsidRPr="006959CB">
        <w:rPr>
          <w:rFonts w:ascii="Times New Roman" w:hAnsi="Times New Roman" w:cs="Times New Roman"/>
          <w:b/>
          <w:sz w:val="28"/>
          <w:szCs w:val="28"/>
        </w:rPr>
        <w:t>5.1. Система органов и учреждений, осуществляющих уголовно-исполнительную и пробационную деятельность и организация их деятельности в ряде стан Континентальной Европы</w:t>
      </w:r>
    </w:p>
    <w:p w:rsidR="005312E9" w:rsidRDefault="005312E9" w:rsidP="00D764AE">
      <w:pPr>
        <w:spacing w:after="0" w:line="240" w:lineRule="auto"/>
        <w:ind w:firstLine="284"/>
        <w:jc w:val="both"/>
        <w:rPr>
          <w:rFonts w:ascii="Times New Roman" w:hAnsi="Times New Roman" w:cs="Times New Roman"/>
          <w:spacing w:val="-7"/>
          <w:sz w:val="28"/>
          <w:szCs w:val="28"/>
        </w:rPr>
      </w:pP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pacing w:val="-7"/>
          <w:sz w:val="28"/>
          <w:szCs w:val="28"/>
        </w:rPr>
        <w:t xml:space="preserve">В настоящее время </w:t>
      </w:r>
      <w:r w:rsidRPr="00AE2A4E">
        <w:rPr>
          <w:rFonts w:ascii="Times New Roman" w:hAnsi="Times New Roman" w:cs="Times New Roman"/>
          <w:sz w:val="28"/>
          <w:szCs w:val="28"/>
        </w:rPr>
        <w:t xml:space="preserve">система органов и учреждений, работающих с правонарушителями европейских государств, во многом отличаются от уголовно-исполнительной системы нашей страны, хотя она также регламентируется различными законодательными актами, нормами, которые регулируют всю деятельность страны. При изучении порядка и условий осуществления мер уголовно-правового воздействия, существующий, как в странах западной, так и восточной Европы, можно выделить много прогрессивного для нашей страны. При этом страны Континентальной Европы накопили достаточный опыт в организации работы с правонарушителями. </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Несмотря на национальные и другие особенности, их опыт позволит сэкономить время и избежать ошибок в перестройке деятельности учреждений и органов, связанных с работой с правонарушителями Казахстана, учесть свои местные условия и разработать, возможно, более эффективную казахстанскую уголовно-исполнительную систему. Поэтому необходимо обратиться к их опыту.</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в </w:t>
      </w:r>
      <w:r w:rsidRPr="00AE2A4E">
        <w:rPr>
          <w:rFonts w:ascii="Times New Roman" w:hAnsi="Times New Roman" w:cs="Times New Roman"/>
          <w:b/>
          <w:i/>
          <w:sz w:val="28"/>
          <w:szCs w:val="28"/>
        </w:rPr>
        <w:t xml:space="preserve">Германии </w:t>
      </w:r>
      <w:r w:rsidRPr="00AE2A4E">
        <w:rPr>
          <w:rFonts w:ascii="Times New Roman" w:hAnsi="Times New Roman" w:cs="Times New Roman"/>
          <w:sz w:val="28"/>
          <w:szCs w:val="28"/>
        </w:rPr>
        <w:t>в ходе пятисотлетнего развития сложилась система органов и учреждений, работающих с правонарушителями, отвечающая критериям уголовно-исполнительной системы демократического правового государства, гарантирующего эффективную защиту прав всех своих граждан, как жертв преступлений, так и осужденных. Есть мнение, что данная система, и ее опыт обращения с правонарушителями с точки зрения демократических начал и отдельных институтов уникален и является едва ли не самым признанным в Европе.</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Система наказаний в Германии включает основные и дополнительные наказания, а также дополнительные последствия как вид уголовно-правовых мер. Действующий УК Германии предусматривает два вида наказаний, которые по своей природе являются основными – лишение свободы и денежный штраф. Смертная казнь отменена. К дополнительным наказаниям относится одно – запрещение управлять транспортным средством.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Кроме того, новеллой УК Германии, является и такое специфическое для германского уголовного права, наказание, как имущественный штраф, который имеет особую правовую природу, так как его нельзя отнести ни к основным, ни к дополнительным наказаниям. Специфичным для системы правовых последствий деяния по УК Германии является и такой ее элемент, как дополнительные последствия. Дополнительными являются такие последствия, которые наступают для осужденного, как правило, без специального назначения этих мер в приговоре (т.е. автоматически). К дополнительным последствиям в уголовном праве Германии относятся: лишение права занимать определенные должности, лишение права пользоваться правами, полученными в результате публичных выборов, лишение права публично избирать или голосовать, лишение права быть избранным и права голоса</w:t>
      </w:r>
      <w:r w:rsidRPr="00AE2A4E">
        <w:rPr>
          <w:rFonts w:ascii="Times New Roman" w:hAnsi="Times New Roman" w:cs="Times New Roman"/>
          <w:color w:val="202020"/>
          <w:sz w:val="28"/>
          <w:szCs w:val="28"/>
        </w:rPr>
        <w:t>.</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соответствии с действующим уголовным законодательством в Германии наряду с системой наказания существует и система меры исправления и безопасности, которые назначаются в зависимости от степени общественной опасности лица, совершившего правонарушение. </w:t>
      </w:r>
      <w:r w:rsidRPr="00AE2A4E">
        <w:rPr>
          <w:rFonts w:ascii="Times New Roman" w:hAnsi="Times New Roman" w:cs="Times New Roman"/>
          <w:color w:val="000000"/>
          <w:spacing w:val="-1"/>
          <w:sz w:val="28"/>
          <w:szCs w:val="28"/>
        </w:rPr>
        <w:t>В соот</w:t>
      </w:r>
      <w:r w:rsidRPr="00AE2A4E">
        <w:rPr>
          <w:rFonts w:ascii="Times New Roman" w:hAnsi="Times New Roman" w:cs="Times New Roman"/>
          <w:color w:val="000000"/>
          <w:spacing w:val="3"/>
          <w:sz w:val="28"/>
          <w:szCs w:val="28"/>
        </w:rPr>
        <w:t>ветствии с § 61 УК Германии мерами исправления и безопасности являются: 1) помещение в психиатрическую больницу; 2) по</w:t>
      </w:r>
      <w:r w:rsidRPr="00AE2A4E">
        <w:rPr>
          <w:rFonts w:ascii="Times New Roman" w:hAnsi="Times New Roman" w:cs="Times New Roman"/>
          <w:color w:val="000000"/>
          <w:spacing w:val="2"/>
          <w:sz w:val="28"/>
          <w:szCs w:val="28"/>
        </w:rPr>
        <w:t xml:space="preserve">мещение в терапевтическое учреждение для алкоголиков и </w:t>
      </w:r>
      <w:r w:rsidRPr="00AE2A4E">
        <w:rPr>
          <w:rFonts w:ascii="Times New Roman" w:hAnsi="Times New Roman" w:cs="Times New Roman"/>
          <w:color w:val="000000"/>
          <w:spacing w:val="-1"/>
          <w:sz w:val="28"/>
          <w:szCs w:val="28"/>
        </w:rPr>
        <w:t>наркоманов; 3) превентивное заключение; 4) руководящий над</w:t>
      </w:r>
      <w:r w:rsidRPr="00AE2A4E">
        <w:rPr>
          <w:rFonts w:ascii="Times New Roman" w:hAnsi="Times New Roman" w:cs="Times New Roman"/>
          <w:color w:val="000000"/>
          <w:spacing w:val="2"/>
          <w:sz w:val="28"/>
          <w:szCs w:val="28"/>
        </w:rPr>
        <w:t>зор; 5) лишение водительских прав; 6) запрет заниматься оп</w:t>
      </w:r>
      <w:r w:rsidRPr="00AE2A4E">
        <w:rPr>
          <w:rFonts w:ascii="Times New Roman" w:hAnsi="Times New Roman" w:cs="Times New Roman"/>
          <w:color w:val="000000"/>
          <w:spacing w:val="2"/>
          <w:sz w:val="28"/>
          <w:szCs w:val="28"/>
        </w:rPr>
        <w:softHyphen/>
        <w:t>ределенной профессией</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Лишение свободы, н</w:t>
      </w:r>
      <w:r w:rsidRPr="00AE2A4E">
        <w:rPr>
          <w:rFonts w:ascii="Times New Roman" w:hAnsi="Times New Roman" w:cs="Times New Roman"/>
          <w:sz w:val="28"/>
          <w:szCs w:val="28"/>
        </w:rPr>
        <w:t xml:space="preserve">есмотря на сравнительно небольшой удельный вес в числе других применяемых судами Германии санкций (менее 10%), являются одним из важнейших компонентов уголовно-правового механизма страны, и </w:t>
      </w:r>
      <w:r w:rsidRPr="00AE2A4E">
        <w:rPr>
          <w:rFonts w:ascii="Times New Roman" w:hAnsi="Times New Roman" w:cs="Times New Roman"/>
          <w:snapToGrid w:val="0"/>
          <w:sz w:val="28"/>
          <w:szCs w:val="28"/>
        </w:rPr>
        <w:t xml:space="preserve">может быть срочным (от одного месяца до пятнадцати лет) либо пожизненным. </w:t>
      </w:r>
      <w:r w:rsidRPr="00AE2A4E">
        <w:rPr>
          <w:rStyle w:val="paragraph"/>
          <w:rFonts w:ascii="Times New Roman" w:hAnsi="Times New Roman" w:cs="Times New Roman"/>
          <w:sz w:val="28"/>
          <w:szCs w:val="28"/>
        </w:rPr>
        <w:t>Пожизненное заключение является высшей мерой наказания по уголовному законодательству Германии. Однако п</w:t>
      </w:r>
      <w:r w:rsidRPr="00AE2A4E">
        <w:rPr>
          <w:rFonts w:ascii="Times New Roman" w:hAnsi="Times New Roman" w:cs="Times New Roman"/>
          <w:snapToGrid w:val="0"/>
          <w:sz w:val="28"/>
          <w:szCs w:val="28"/>
        </w:rPr>
        <w:t>ожизненное заключение является относительным. По отбытии не менее 15-ти лет пожизненного лишения свободы суд при наличии соответствующих условий может отсрочить исполнение наказания.  При этом в</w:t>
      </w:r>
      <w:r w:rsidRPr="00AE2A4E">
        <w:rPr>
          <w:rFonts w:ascii="Times New Roman" w:hAnsi="Times New Roman" w:cs="Times New Roman"/>
          <w:sz w:val="28"/>
          <w:szCs w:val="28"/>
        </w:rPr>
        <w:t xml:space="preserve"> соответствии УК Германии «лишение свободы должно помочь правонарушителям и другим гражданам осознать всю тяжесть и недостойность преступного деяния, а также подготовить его к возвращению в общество»</w:t>
      </w:r>
      <w:r w:rsidRPr="00AE2A4E">
        <w:rPr>
          <w:rFonts w:ascii="Times New Roman" w:hAnsi="Times New Roman" w:cs="Times New Roman"/>
          <w:color w:val="202020"/>
          <w:sz w:val="28"/>
          <w:szCs w:val="28"/>
        </w:rPr>
        <w:t>.</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pacing w:val="-1"/>
          <w:sz w:val="28"/>
          <w:szCs w:val="28"/>
        </w:rPr>
        <w:t>Правовое регулирование ис</w:t>
      </w:r>
      <w:r w:rsidRPr="00AE2A4E">
        <w:rPr>
          <w:rFonts w:ascii="Times New Roman" w:hAnsi="Times New Roman" w:cs="Times New Roman"/>
          <w:color w:val="000000"/>
          <w:spacing w:val="2"/>
          <w:sz w:val="28"/>
          <w:szCs w:val="28"/>
        </w:rPr>
        <w:t xml:space="preserve">полнения уголовных наказаний в Германии осуществляется УК </w:t>
      </w:r>
      <w:r w:rsidRPr="00AE2A4E">
        <w:rPr>
          <w:rFonts w:ascii="Times New Roman" w:hAnsi="Times New Roman" w:cs="Times New Roman"/>
          <w:color w:val="000000"/>
          <w:sz w:val="28"/>
          <w:szCs w:val="28"/>
        </w:rPr>
        <w:t>и принятым в марте 1976 г. Законом «Об исполнении нака</w:t>
      </w:r>
      <w:r w:rsidRPr="00AE2A4E">
        <w:rPr>
          <w:rFonts w:ascii="Times New Roman" w:hAnsi="Times New Roman" w:cs="Times New Roman"/>
          <w:color w:val="000000"/>
          <w:sz w:val="28"/>
          <w:szCs w:val="28"/>
        </w:rPr>
        <w:softHyphen/>
      </w:r>
      <w:r w:rsidRPr="00AE2A4E">
        <w:rPr>
          <w:rFonts w:ascii="Times New Roman" w:hAnsi="Times New Roman" w:cs="Times New Roman"/>
          <w:color w:val="000000"/>
          <w:spacing w:val="3"/>
          <w:sz w:val="28"/>
          <w:szCs w:val="28"/>
        </w:rPr>
        <w:t xml:space="preserve">зания в виде лишения свободы и выражающихся в лишении </w:t>
      </w:r>
      <w:r w:rsidRPr="00AE2A4E">
        <w:rPr>
          <w:rFonts w:ascii="Times New Roman" w:hAnsi="Times New Roman" w:cs="Times New Roman"/>
          <w:color w:val="000000"/>
          <w:spacing w:val="1"/>
          <w:sz w:val="28"/>
          <w:szCs w:val="28"/>
        </w:rPr>
        <w:t>свободы мерах исправления и безопасности», положения ко</w:t>
      </w:r>
      <w:r w:rsidRPr="00AE2A4E">
        <w:rPr>
          <w:rFonts w:ascii="Times New Roman" w:hAnsi="Times New Roman" w:cs="Times New Roman"/>
          <w:color w:val="000000"/>
          <w:spacing w:val="1"/>
          <w:sz w:val="28"/>
          <w:szCs w:val="28"/>
        </w:rPr>
        <w:softHyphen/>
      </w:r>
      <w:r w:rsidRPr="00AE2A4E">
        <w:rPr>
          <w:rFonts w:ascii="Times New Roman" w:hAnsi="Times New Roman" w:cs="Times New Roman"/>
          <w:color w:val="000000"/>
          <w:spacing w:val="2"/>
          <w:sz w:val="28"/>
          <w:szCs w:val="28"/>
        </w:rPr>
        <w:t>торого вводились в действие поэтапно до января 1986 г</w:t>
      </w:r>
      <w:r w:rsidRPr="00AE2A4E">
        <w:rPr>
          <w:rFonts w:ascii="Times New Roman" w:hAnsi="Times New Roman" w:cs="Times New Roman"/>
          <w:color w:val="202020"/>
          <w:sz w:val="28"/>
          <w:szCs w:val="28"/>
        </w:rPr>
        <w:t xml:space="preserve">. </w:t>
      </w:r>
      <w:r w:rsidRPr="00AE2A4E">
        <w:rPr>
          <w:rFonts w:ascii="Times New Roman" w:hAnsi="Times New Roman" w:cs="Times New Roman"/>
          <w:sz w:val="28"/>
          <w:szCs w:val="28"/>
        </w:rPr>
        <w:t>В нем регламентируется деятельность тюрем и «социально-терапевтических» и иных заведений, которые, по инициативе земель и на их финансовые ассигнования, строятся в регионах. При этом главной целью лишения свободы, констатируется в Законе об исполнении наказан</w:t>
      </w:r>
      <w:r>
        <w:rPr>
          <w:rFonts w:ascii="Times New Roman" w:hAnsi="Times New Roman" w:cs="Times New Roman"/>
          <w:sz w:val="28"/>
          <w:szCs w:val="28"/>
        </w:rPr>
        <w:t>ий в виде лишения свободы, это</w:t>
      </w:r>
      <w:r w:rsidRPr="00AE2A4E">
        <w:rPr>
          <w:rFonts w:ascii="Times New Roman" w:hAnsi="Times New Roman" w:cs="Times New Roman"/>
          <w:sz w:val="28"/>
          <w:szCs w:val="28"/>
        </w:rPr>
        <w:t>«сделать заключенного способным вести в будущем социально ответственную жизнь без совершения преступлений», «служить защите общества от преступных деяний».</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Законом Об исполнении наказания  в виде лишения свободы регламентируются права и обязанности заключенных, также такие вопросы, как размещение и питание заключенных, их контакты с внешним миром (свидания, переписка, телефонные переговоры и телеграммы, посылки), порядок привлечения заключенных к труду, и его оплата и повышение квалификации, отправление религиозных обрядов, медицинское обслуживание, досуг заключенных, порядок предоставления правовой и социальной помощи и др.</w:t>
      </w:r>
      <w:r w:rsidRPr="00AE2A4E">
        <w:rPr>
          <w:rFonts w:ascii="Times New Roman" w:hAnsi="Times New Roman" w:cs="Times New Roman"/>
          <w:sz w:val="28"/>
          <w:szCs w:val="28"/>
        </w:rPr>
        <w:t xml:space="preserve"> Так же Закон</w:t>
      </w:r>
      <w:r w:rsidRPr="00AE2A4E">
        <w:rPr>
          <w:rFonts w:ascii="Times New Roman" w:hAnsi="Times New Roman" w:cs="Times New Roman"/>
          <w:snapToGrid w:val="0"/>
          <w:sz w:val="28"/>
          <w:szCs w:val="28"/>
        </w:rPr>
        <w:t xml:space="preserve"> Об исполнении наказания  в виде лишения свободы</w:t>
      </w:r>
      <w:r w:rsidRPr="00AE2A4E">
        <w:rPr>
          <w:rFonts w:ascii="Times New Roman" w:hAnsi="Times New Roman" w:cs="Times New Roman"/>
          <w:sz w:val="28"/>
          <w:szCs w:val="28"/>
        </w:rPr>
        <w:t xml:space="preserve"> закрепляет право лишенных свободы обращаться с просьбами и заявлениями к администрации, а также обжаловать ее решения в судебном порядке. </w:t>
      </w:r>
      <w:r w:rsidRPr="00AE2A4E">
        <w:rPr>
          <w:rFonts w:ascii="Times New Roman" w:hAnsi="Times New Roman" w:cs="Times New Roman"/>
          <w:snapToGrid w:val="0"/>
          <w:sz w:val="28"/>
          <w:szCs w:val="28"/>
        </w:rPr>
        <w:t>Пенитенциарная система Германии включает в себя:</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 xml:space="preserve"> учреждения для предварительного заключения</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тюрьмы открытого типа;</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тюрьмы закрытого типа, в которых осужденные содержаться под охраной;</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 xml:space="preserve">учреждения, предназначенные для применения мер исправления и безопасности: социально-терапевтические учреждения; учреждения для содержания рецидивист в после отбытия ими срока наказания; психотерапевтические учреждения (в том числе для алкоголиков и наркоманов); </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специальные лечебные учреждения, предназначенные для содержания инвалидов с физическими и умственными недостатками, совершившими преступления;</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учреждения для содержания женщин;</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учреждения для содержания лиц, молодежного возраста</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color w:val="000000"/>
          <w:sz w:val="28"/>
          <w:szCs w:val="28"/>
        </w:rPr>
        <w:t>В пенитенциарных учреждениях Германии ежегодно в среднем содержаться от 77 до 79 тысяч заключенных</w:t>
      </w:r>
      <w:r w:rsidRPr="00AE2A4E">
        <w:rPr>
          <w:rFonts w:ascii="Times New Roman" w:hAnsi="Times New Roman" w:cs="Times New Roman"/>
          <w:sz w:val="28"/>
          <w:szCs w:val="28"/>
        </w:rPr>
        <w:t xml:space="preserve"> при почти 83-миллионном населении, или около 96 человек на 100 000 населения</w:t>
      </w:r>
      <w:r w:rsidRPr="00AE2A4E">
        <w:rPr>
          <w:rStyle w:val="paragraph"/>
          <w:rFonts w:ascii="Times New Roman" w:hAnsi="Times New Roman" w:cs="Times New Roman"/>
          <w:sz w:val="28"/>
          <w:szCs w:val="28"/>
        </w:rPr>
        <w:t xml:space="preserve"> (в том числе подсл</w:t>
      </w:r>
      <w:r>
        <w:rPr>
          <w:rStyle w:val="paragraph"/>
          <w:rFonts w:ascii="Times New Roman" w:hAnsi="Times New Roman" w:cs="Times New Roman"/>
          <w:sz w:val="28"/>
          <w:szCs w:val="28"/>
        </w:rPr>
        <w:t>едственных около 17%, женщин</w:t>
      </w:r>
      <w:r w:rsidRPr="00AE2A4E">
        <w:rPr>
          <w:rStyle w:val="paragraph"/>
          <w:rFonts w:ascii="Times New Roman" w:hAnsi="Times New Roman" w:cs="Times New Roman"/>
          <w:sz w:val="28"/>
          <w:szCs w:val="28"/>
        </w:rPr>
        <w:t xml:space="preserve"> около  5%, несоверше</w:t>
      </w:r>
      <w:r>
        <w:rPr>
          <w:rStyle w:val="paragraph"/>
          <w:rFonts w:ascii="Times New Roman" w:hAnsi="Times New Roman" w:cs="Times New Roman"/>
          <w:sz w:val="28"/>
          <w:szCs w:val="28"/>
        </w:rPr>
        <w:t xml:space="preserve">ннолетних - 4,5%, иностранцев </w:t>
      </w:r>
      <w:r w:rsidRPr="00AE2A4E">
        <w:rPr>
          <w:rStyle w:val="paragraph"/>
          <w:rFonts w:ascii="Times New Roman" w:hAnsi="Times New Roman" w:cs="Times New Roman"/>
          <w:sz w:val="28"/>
          <w:szCs w:val="28"/>
        </w:rPr>
        <w:t>около 28%)</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pacing w:val="-3"/>
          <w:sz w:val="28"/>
          <w:szCs w:val="28"/>
        </w:rPr>
      </w:pPr>
      <w:r w:rsidRPr="00AE2A4E">
        <w:rPr>
          <w:rFonts w:ascii="Times New Roman" w:hAnsi="Times New Roman" w:cs="Times New Roman"/>
          <w:sz w:val="28"/>
          <w:szCs w:val="28"/>
        </w:rPr>
        <w:t xml:space="preserve">Исполнение наказания  в виде лишения свободы в Германии отражает выраженный дифференцированный подход, и осуществляется </w:t>
      </w:r>
      <w:r w:rsidRPr="00AE2A4E">
        <w:rPr>
          <w:rFonts w:ascii="Times New Roman" w:hAnsi="Times New Roman" w:cs="Times New Roman"/>
          <w:snapToGrid w:val="0"/>
          <w:sz w:val="28"/>
          <w:szCs w:val="28"/>
        </w:rPr>
        <w:t>в тюрьмах открытого и закрытого типа. В тюрьмах открытого типа содержатся осужденные к кратким (до шести месяцев) срокам лишения свободы либо за незначительные преступные деяния, также переведенные из тюрем закрытого типа. При этом и</w:t>
      </w:r>
      <w:r w:rsidRPr="00AE2A4E">
        <w:rPr>
          <w:rFonts w:ascii="Times New Roman" w:hAnsi="Times New Roman" w:cs="Times New Roman"/>
          <w:sz w:val="28"/>
          <w:szCs w:val="28"/>
        </w:rPr>
        <w:t xml:space="preserve">з смысла </w:t>
      </w:r>
      <w:r w:rsidRPr="00AE2A4E">
        <w:rPr>
          <w:rFonts w:ascii="Times New Roman" w:hAnsi="Times New Roman" w:cs="Times New Roman"/>
          <w:snapToGrid w:val="0"/>
          <w:sz w:val="28"/>
          <w:szCs w:val="28"/>
        </w:rPr>
        <w:t>Закона Об исполнении наказания  в виде лишения свободы</w:t>
      </w:r>
      <w:r w:rsidRPr="00AE2A4E">
        <w:rPr>
          <w:rFonts w:ascii="Times New Roman" w:hAnsi="Times New Roman" w:cs="Times New Roman"/>
          <w:sz w:val="28"/>
          <w:szCs w:val="28"/>
        </w:rPr>
        <w:t xml:space="preserve"> вытекает, что размещение осужденных в учреждениях открытого типа признается в настоящее время более предпочтительным. </w:t>
      </w:r>
      <w:r w:rsidRPr="00AE2A4E">
        <w:rPr>
          <w:rFonts w:ascii="Times New Roman" w:hAnsi="Times New Roman" w:cs="Times New Roman"/>
          <w:snapToGrid w:val="0"/>
          <w:sz w:val="28"/>
          <w:szCs w:val="28"/>
        </w:rPr>
        <w:t xml:space="preserve">Однако сеть этих учреждений  невелика. </w:t>
      </w:r>
    </w:p>
    <w:p w:rsidR="005312E9" w:rsidRPr="00AE2A4E" w:rsidRDefault="005312E9" w:rsidP="00D764AE">
      <w:pPr>
        <w:shd w:val="clear" w:color="auto" w:fill="FFFFFF"/>
        <w:tabs>
          <w:tab w:val="left" w:pos="567"/>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pacing w:val="1"/>
          <w:sz w:val="28"/>
          <w:szCs w:val="28"/>
        </w:rPr>
        <w:t xml:space="preserve">Система уголовных наказаний по УК </w:t>
      </w:r>
      <w:r w:rsidRPr="00AE2A4E">
        <w:rPr>
          <w:rFonts w:ascii="Times New Roman" w:hAnsi="Times New Roman" w:cs="Times New Roman"/>
          <w:b/>
          <w:i/>
          <w:color w:val="000000"/>
          <w:spacing w:val="1"/>
          <w:sz w:val="28"/>
          <w:szCs w:val="28"/>
        </w:rPr>
        <w:t>Франции</w:t>
      </w:r>
      <w:r w:rsidRPr="00AE2A4E">
        <w:rPr>
          <w:rFonts w:ascii="Times New Roman" w:hAnsi="Times New Roman" w:cs="Times New Roman"/>
          <w:color w:val="000000"/>
          <w:spacing w:val="1"/>
          <w:sz w:val="28"/>
          <w:szCs w:val="28"/>
        </w:rPr>
        <w:t xml:space="preserve"> со</w:t>
      </w:r>
      <w:r w:rsidRPr="00AE2A4E">
        <w:rPr>
          <w:rFonts w:ascii="Times New Roman" w:hAnsi="Times New Roman" w:cs="Times New Roman"/>
          <w:color w:val="000000"/>
          <w:spacing w:val="2"/>
          <w:sz w:val="28"/>
          <w:szCs w:val="28"/>
        </w:rPr>
        <w:t>стоит из трех частей, ориентированных на классифицирован</w:t>
      </w:r>
      <w:r w:rsidRPr="00AE2A4E">
        <w:rPr>
          <w:rFonts w:ascii="Times New Roman" w:hAnsi="Times New Roman" w:cs="Times New Roman"/>
          <w:color w:val="000000"/>
          <w:spacing w:val="3"/>
          <w:sz w:val="28"/>
          <w:szCs w:val="28"/>
        </w:rPr>
        <w:t xml:space="preserve">ные по степени тяжести преступные деяния: преступления, </w:t>
      </w:r>
      <w:r w:rsidRPr="00AE2A4E">
        <w:rPr>
          <w:rFonts w:ascii="Times New Roman" w:hAnsi="Times New Roman" w:cs="Times New Roman"/>
          <w:color w:val="000000"/>
          <w:sz w:val="28"/>
          <w:szCs w:val="28"/>
        </w:rPr>
        <w:t xml:space="preserve">уголовные проступки, уголовные нарушения. </w:t>
      </w:r>
      <w:r w:rsidRPr="00AE2A4E">
        <w:rPr>
          <w:rFonts w:ascii="Times New Roman" w:hAnsi="Times New Roman" w:cs="Times New Roman"/>
          <w:color w:val="000000"/>
          <w:spacing w:val="1"/>
          <w:sz w:val="28"/>
          <w:szCs w:val="28"/>
        </w:rPr>
        <w:t>За совершение престу</w:t>
      </w:r>
      <w:r>
        <w:rPr>
          <w:rFonts w:ascii="Times New Roman" w:hAnsi="Times New Roman" w:cs="Times New Roman"/>
          <w:color w:val="000000"/>
          <w:spacing w:val="1"/>
          <w:sz w:val="28"/>
          <w:szCs w:val="28"/>
        </w:rPr>
        <w:t>пления могут быть назначены: по</w:t>
      </w:r>
      <w:r w:rsidRPr="00AE2A4E">
        <w:rPr>
          <w:rFonts w:ascii="Times New Roman" w:hAnsi="Times New Roman" w:cs="Times New Roman"/>
          <w:color w:val="000000"/>
          <w:spacing w:val="1"/>
          <w:sz w:val="28"/>
          <w:szCs w:val="28"/>
        </w:rPr>
        <w:t>жизненное заточение или пожизненное заключение; заточе</w:t>
      </w:r>
      <w:r w:rsidRPr="00AE2A4E">
        <w:rPr>
          <w:rFonts w:ascii="Times New Roman" w:hAnsi="Times New Roman" w:cs="Times New Roman"/>
          <w:color w:val="000000"/>
          <w:sz w:val="28"/>
          <w:szCs w:val="28"/>
        </w:rPr>
        <w:t>ние или заключение на определенный срок</w:t>
      </w:r>
      <w:r w:rsidRPr="00AE2A4E">
        <w:rPr>
          <w:rFonts w:ascii="Times New Roman" w:hAnsi="Times New Roman" w:cs="Times New Roman"/>
          <w:color w:val="000000"/>
          <w:spacing w:val="1"/>
          <w:sz w:val="28"/>
          <w:szCs w:val="28"/>
        </w:rPr>
        <w:t xml:space="preserve">. </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1"/>
          <w:sz w:val="28"/>
          <w:szCs w:val="28"/>
        </w:rPr>
      </w:pPr>
      <w:r w:rsidRPr="00AE2A4E">
        <w:rPr>
          <w:rFonts w:ascii="Times New Roman" w:hAnsi="Times New Roman" w:cs="Times New Roman"/>
          <w:color w:val="000000"/>
          <w:spacing w:val="-6"/>
          <w:sz w:val="28"/>
          <w:szCs w:val="28"/>
        </w:rPr>
        <w:t>Уголовные проступки влекут исправительные наказания: тю</w:t>
      </w:r>
      <w:r w:rsidRPr="00AE2A4E">
        <w:rPr>
          <w:rFonts w:ascii="Times New Roman" w:hAnsi="Times New Roman" w:cs="Times New Roman"/>
          <w:color w:val="000000"/>
          <w:spacing w:val="-5"/>
          <w:sz w:val="28"/>
          <w:szCs w:val="28"/>
        </w:rPr>
        <w:t>ремное заключение (на срок не более 6-ти месяцев, 1-го года, 2-</w:t>
      </w:r>
      <w:r w:rsidRPr="00AE2A4E">
        <w:rPr>
          <w:rFonts w:ascii="Times New Roman" w:hAnsi="Times New Roman" w:cs="Times New Roman"/>
          <w:color w:val="000000"/>
          <w:spacing w:val="-1"/>
          <w:sz w:val="28"/>
          <w:szCs w:val="28"/>
        </w:rPr>
        <w:t xml:space="preserve">х лет, 3-х лет, 5-ти лет, 7-ми лет, 10-ти лет); штраф; </w:t>
      </w:r>
      <w:r w:rsidRPr="00AE2A4E">
        <w:rPr>
          <w:rFonts w:ascii="Times New Roman" w:hAnsi="Times New Roman" w:cs="Times New Roman"/>
          <w:color w:val="000000"/>
          <w:spacing w:val="-2"/>
          <w:sz w:val="28"/>
          <w:szCs w:val="28"/>
        </w:rPr>
        <w:t>штраф в в</w:t>
      </w:r>
      <w:r>
        <w:rPr>
          <w:rFonts w:ascii="Times New Roman" w:hAnsi="Times New Roman" w:cs="Times New Roman"/>
          <w:color w:val="000000"/>
          <w:spacing w:val="-2"/>
          <w:sz w:val="28"/>
          <w:szCs w:val="28"/>
        </w:rPr>
        <w:t>иде штрафо</w:t>
      </w:r>
      <w:r w:rsidRPr="00AE2A4E">
        <w:rPr>
          <w:rFonts w:ascii="Times New Roman" w:hAnsi="Times New Roman" w:cs="Times New Roman"/>
          <w:color w:val="000000"/>
          <w:spacing w:val="-2"/>
          <w:sz w:val="28"/>
          <w:szCs w:val="28"/>
        </w:rPr>
        <w:t>дней; неоплачиваемые работы в общес</w:t>
      </w:r>
      <w:r w:rsidRPr="00AE2A4E">
        <w:rPr>
          <w:rFonts w:ascii="Times New Roman" w:hAnsi="Times New Roman" w:cs="Times New Roman"/>
          <w:color w:val="000000"/>
          <w:spacing w:val="-1"/>
          <w:sz w:val="28"/>
          <w:szCs w:val="28"/>
        </w:rPr>
        <w:t xml:space="preserve">твенных интересах; лишение или ограничение прав. </w:t>
      </w:r>
      <w:r w:rsidRPr="00AE2A4E">
        <w:rPr>
          <w:rFonts w:ascii="Times New Roman" w:hAnsi="Times New Roman" w:cs="Times New Roman"/>
          <w:color w:val="000000"/>
          <w:sz w:val="28"/>
          <w:szCs w:val="28"/>
        </w:rPr>
        <w:t>Совершение уголовного нарушения может повлечь следую</w:t>
      </w:r>
      <w:r w:rsidRPr="00AE2A4E">
        <w:rPr>
          <w:rFonts w:ascii="Times New Roman" w:hAnsi="Times New Roman" w:cs="Times New Roman"/>
          <w:color w:val="000000"/>
          <w:spacing w:val="3"/>
          <w:sz w:val="28"/>
          <w:szCs w:val="28"/>
        </w:rPr>
        <w:t>щие наказания: штраф; лишение или ограничение прав</w:t>
      </w:r>
      <w:r w:rsidRPr="00AE2A4E">
        <w:rPr>
          <w:rFonts w:ascii="Times New Roman" w:hAnsi="Times New Roman" w:cs="Times New Roman"/>
          <w:color w:val="202020"/>
          <w:sz w:val="28"/>
          <w:szCs w:val="28"/>
        </w:rPr>
        <w:t xml:space="preserve">. </w:t>
      </w:r>
      <w:r w:rsidRPr="00AE2A4E">
        <w:rPr>
          <w:rFonts w:ascii="Times New Roman" w:hAnsi="Times New Roman" w:cs="Times New Roman"/>
          <w:color w:val="000000"/>
          <w:spacing w:val="-1"/>
          <w:sz w:val="28"/>
          <w:szCs w:val="28"/>
        </w:rPr>
        <w:t>За совершение уголовного проступка могут последовать сле</w:t>
      </w:r>
      <w:r w:rsidRPr="00AE2A4E">
        <w:rPr>
          <w:rFonts w:ascii="Times New Roman" w:hAnsi="Times New Roman" w:cs="Times New Roman"/>
          <w:color w:val="000000"/>
          <w:spacing w:val="1"/>
          <w:sz w:val="28"/>
          <w:szCs w:val="28"/>
        </w:rPr>
        <w:t xml:space="preserve">дующие виды лишения или ограничения прав: </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1"/>
          <w:sz w:val="28"/>
          <w:szCs w:val="28"/>
        </w:rPr>
      </w:pPr>
      <w:r w:rsidRPr="00AE2A4E">
        <w:rPr>
          <w:rFonts w:ascii="Times New Roman" w:hAnsi="Times New Roman" w:cs="Times New Roman"/>
          <w:color w:val="000000"/>
          <w:spacing w:val="1"/>
          <w:sz w:val="28"/>
          <w:szCs w:val="28"/>
        </w:rPr>
        <w:t>лишение во</w:t>
      </w:r>
      <w:r w:rsidRPr="00AE2A4E">
        <w:rPr>
          <w:rFonts w:ascii="Times New Roman" w:hAnsi="Times New Roman" w:cs="Times New Roman"/>
          <w:color w:val="000000"/>
          <w:spacing w:val="1"/>
          <w:sz w:val="28"/>
          <w:szCs w:val="28"/>
        </w:rPr>
        <w:softHyphen/>
        <w:t xml:space="preserve">дительских прав на срок не более 5-ти лет; </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6"/>
          <w:sz w:val="28"/>
          <w:szCs w:val="28"/>
        </w:rPr>
      </w:pPr>
      <w:r w:rsidRPr="00AE2A4E">
        <w:rPr>
          <w:rFonts w:ascii="Times New Roman" w:hAnsi="Times New Roman" w:cs="Times New Roman"/>
          <w:color w:val="000000"/>
          <w:spacing w:val="1"/>
          <w:sz w:val="28"/>
          <w:szCs w:val="28"/>
        </w:rPr>
        <w:t xml:space="preserve">запрещение </w:t>
      </w:r>
      <w:r w:rsidRPr="00AE2A4E">
        <w:rPr>
          <w:rFonts w:ascii="Times New Roman" w:hAnsi="Times New Roman" w:cs="Times New Roman"/>
          <w:color w:val="000000"/>
          <w:spacing w:val="6"/>
          <w:sz w:val="28"/>
          <w:szCs w:val="28"/>
        </w:rPr>
        <w:t>вождения некоторых транс</w:t>
      </w:r>
      <w:r>
        <w:rPr>
          <w:rFonts w:ascii="Times New Roman" w:hAnsi="Times New Roman" w:cs="Times New Roman"/>
          <w:color w:val="000000"/>
          <w:spacing w:val="6"/>
          <w:sz w:val="28"/>
          <w:szCs w:val="28"/>
        </w:rPr>
        <w:t>портных средств на тот же срок;</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2"/>
          <w:sz w:val="28"/>
          <w:szCs w:val="28"/>
        </w:rPr>
      </w:pPr>
      <w:r w:rsidRPr="00AE2A4E">
        <w:rPr>
          <w:rFonts w:ascii="Times New Roman" w:hAnsi="Times New Roman" w:cs="Times New Roman"/>
          <w:color w:val="000000"/>
          <w:spacing w:val="3"/>
          <w:sz w:val="28"/>
          <w:szCs w:val="28"/>
        </w:rPr>
        <w:t xml:space="preserve">аннулирование водительских прав с запрещением на срок </w:t>
      </w:r>
      <w:r w:rsidRPr="00AE2A4E">
        <w:rPr>
          <w:rFonts w:ascii="Times New Roman" w:hAnsi="Times New Roman" w:cs="Times New Roman"/>
          <w:color w:val="000000"/>
          <w:spacing w:val="2"/>
          <w:sz w:val="28"/>
          <w:szCs w:val="28"/>
        </w:rPr>
        <w:t>до 5-ти лет добиваться выдачи новы</w:t>
      </w:r>
      <w:r>
        <w:rPr>
          <w:rFonts w:ascii="Times New Roman" w:hAnsi="Times New Roman" w:cs="Times New Roman"/>
          <w:color w:val="000000"/>
          <w:spacing w:val="2"/>
          <w:sz w:val="28"/>
          <w:szCs w:val="28"/>
        </w:rPr>
        <w:t>х прав;</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pacing w:val="2"/>
          <w:sz w:val="28"/>
          <w:szCs w:val="28"/>
        </w:rPr>
        <w:t xml:space="preserve">конфискация </w:t>
      </w:r>
      <w:r w:rsidRPr="00AE2A4E">
        <w:rPr>
          <w:rFonts w:ascii="Times New Roman" w:hAnsi="Times New Roman" w:cs="Times New Roman"/>
          <w:color w:val="000000"/>
          <w:spacing w:val="-1"/>
          <w:sz w:val="28"/>
          <w:szCs w:val="28"/>
        </w:rPr>
        <w:t xml:space="preserve">одного или нескольких транспортных средств, принадлежащих </w:t>
      </w:r>
      <w:r w:rsidRPr="00AE2A4E">
        <w:rPr>
          <w:rFonts w:ascii="Times New Roman" w:hAnsi="Times New Roman" w:cs="Times New Roman"/>
          <w:color w:val="000000"/>
          <w:sz w:val="28"/>
          <w:szCs w:val="28"/>
        </w:rPr>
        <w:t xml:space="preserve">осужденному; </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1"/>
          <w:sz w:val="28"/>
          <w:szCs w:val="28"/>
        </w:rPr>
      </w:pPr>
      <w:r w:rsidRPr="00AE2A4E">
        <w:rPr>
          <w:rFonts w:ascii="Times New Roman" w:hAnsi="Times New Roman" w:cs="Times New Roman"/>
          <w:color w:val="000000"/>
          <w:sz w:val="28"/>
          <w:szCs w:val="28"/>
        </w:rPr>
        <w:t>запрещение на срок не более года использо</w:t>
      </w:r>
      <w:r w:rsidRPr="00AE2A4E">
        <w:rPr>
          <w:rFonts w:ascii="Times New Roman" w:hAnsi="Times New Roman" w:cs="Times New Roman"/>
          <w:color w:val="000000"/>
          <w:spacing w:val="-3"/>
          <w:sz w:val="28"/>
          <w:szCs w:val="28"/>
        </w:rPr>
        <w:t xml:space="preserve">вать одно или несколько транспортных средств, принадлежащих </w:t>
      </w:r>
      <w:r w:rsidRPr="00AE2A4E">
        <w:rPr>
          <w:rFonts w:ascii="Times New Roman" w:hAnsi="Times New Roman" w:cs="Times New Roman"/>
          <w:color w:val="000000"/>
          <w:spacing w:val="1"/>
          <w:sz w:val="28"/>
          <w:szCs w:val="28"/>
        </w:rPr>
        <w:t xml:space="preserve">осужденному; </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1"/>
          <w:sz w:val="28"/>
          <w:szCs w:val="28"/>
        </w:rPr>
      </w:pPr>
      <w:r w:rsidRPr="00AE2A4E">
        <w:rPr>
          <w:rFonts w:ascii="Times New Roman" w:hAnsi="Times New Roman" w:cs="Times New Roman"/>
          <w:color w:val="000000"/>
          <w:spacing w:val="1"/>
          <w:sz w:val="28"/>
          <w:szCs w:val="28"/>
        </w:rPr>
        <w:t xml:space="preserve">запрещение </w:t>
      </w:r>
      <w:r>
        <w:rPr>
          <w:rFonts w:ascii="Times New Roman" w:hAnsi="Times New Roman" w:cs="Times New Roman"/>
          <w:color w:val="000000"/>
          <w:spacing w:val="1"/>
          <w:sz w:val="28"/>
          <w:szCs w:val="28"/>
        </w:rPr>
        <w:t>на срок не более пяти лет владе</w:t>
      </w:r>
      <w:r w:rsidRPr="00AE2A4E">
        <w:rPr>
          <w:rFonts w:ascii="Times New Roman" w:hAnsi="Times New Roman" w:cs="Times New Roman"/>
          <w:color w:val="000000"/>
          <w:spacing w:val="1"/>
          <w:sz w:val="28"/>
          <w:szCs w:val="28"/>
        </w:rPr>
        <w:t xml:space="preserve">ния или ношения оружия; </w:t>
      </w:r>
    </w:p>
    <w:p w:rsidR="005312E9" w:rsidRPr="00AE2A4E" w:rsidRDefault="005312E9" w:rsidP="00D764AE">
      <w:pPr>
        <w:shd w:val="clear" w:color="auto" w:fill="FFFFFF"/>
        <w:tabs>
          <w:tab w:val="left" w:pos="374"/>
          <w:tab w:val="left" w:pos="567"/>
        </w:tabs>
        <w:spacing w:after="0" w:line="240" w:lineRule="auto"/>
        <w:ind w:firstLine="284"/>
        <w:jc w:val="both"/>
        <w:rPr>
          <w:rFonts w:ascii="Times New Roman" w:hAnsi="Times New Roman" w:cs="Times New Roman"/>
          <w:color w:val="000000"/>
          <w:spacing w:val="2"/>
          <w:sz w:val="28"/>
          <w:szCs w:val="28"/>
        </w:rPr>
      </w:pPr>
      <w:r w:rsidRPr="00AE2A4E">
        <w:rPr>
          <w:rFonts w:ascii="Times New Roman" w:hAnsi="Times New Roman" w:cs="Times New Roman"/>
          <w:color w:val="000000"/>
          <w:spacing w:val="1"/>
          <w:sz w:val="28"/>
          <w:szCs w:val="28"/>
        </w:rPr>
        <w:t>конфискация одной или несколь</w:t>
      </w:r>
      <w:r w:rsidRPr="00AE2A4E">
        <w:rPr>
          <w:rFonts w:ascii="Times New Roman" w:hAnsi="Times New Roman" w:cs="Times New Roman"/>
          <w:color w:val="000000"/>
          <w:spacing w:val="2"/>
          <w:sz w:val="28"/>
          <w:szCs w:val="28"/>
        </w:rPr>
        <w:t xml:space="preserve">ких единиц оружия, принадлежащих осужденному; </w:t>
      </w:r>
    </w:p>
    <w:p w:rsidR="005312E9" w:rsidRPr="00AE2A4E" w:rsidRDefault="005312E9" w:rsidP="00D764AE">
      <w:pPr>
        <w:shd w:val="clear" w:color="auto" w:fill="FFFFFF"/>
        <w:tabs>
          <w:tab w:val="left" w:pos="284"/>
          <w:tab w:val="left" w:pos="374"/>
        </w:tabs>
        <w:spacing w:after="0" w:line="240" w:lineRule="auto"/>
        <w:ind w:firstLine="284"/>
        <w:jc w:val="both"/>
        <w:rPr>
          <w:rFonts w:ascii="Times New Roman" w:hAnsi="Times New Roman" w:cs="Times New Roman"/>
          <w:color w:val="000000"/>
          <w:spacing w:val="1"/>
          <w:sz w:val="28"/>
          <w:szCs w:val="28"/>
        </w:rPr>
      </w:pPr>
      <w:r w:rsidRPr="00AE2A4E">
        <w:rPr>
          <w:rFonts w:ascii="Times New Roman" w:hAnsi="Times New Roman" w:cs="Times New Roman"/>
          <w:color w:val="000000"/>
          <w:spacing w:val="2"/>
          <w:sz w:val="28"/>
          <w:szCs w:val="28"/>
        </w:rPr>
        <w:t>лише</w:t>
      </w:r>
      <w:r w:rsidRPr="00AE2A4E">
        <w:rPr>
          <w:rFonts w:ascii="Times New Roman" w:hAnsi="Times New Roman" w:cs="Times New Roman"/>
          <w:color w:val="000000"/>
          <w:spacing w:val="2"/>
          <w:sz w:val="28"/>
          <w:szCs w:val="28"/>
        </w:rPr>
        <w:softHyphen/>
      </w:r>
      <w:r w:rsidRPr="00AE2A4E">
        <w:rPr>
          <w:rFonts w:ascii="Times New Roman" w:hAnsi="Times New Roman" w:cs="Times New Roman"/>
          <w:color w:val="000000"/>
          <w:sz w:val="28"/>
          <w:szCs w:val="28"/>
        </w:rPr>
        <w:t xml:space="preserve">ние разрешения на охоту с запрещением на срок не более 5-ти </w:t>
      </w:r>
      <w:r w:rsidRPr="00AE2A4E">
        <w:rPr>
          <w:rFonts w:ascii="Times New Roman" w:hAnsi="Times New Roman" w:cs="Times New Roman"/>
          <w:color w:val="000000"/>
          <w:spacing w:val="1"/>
          <w:sz w:val="28"/>
          <w:szCs w:val="28"/>
        </w:rPr>
        <w:t>лет и добиваться выда</w:t>
      </w:r>
      <w:r>
        <w:rPr>
          <w:rFonts w:ascii="Times New Roman" w:hAnsi="Times New Roman" w:cs="Times New Roman"/>
          <w:color w:val="000000"/>
          <w:spacing w:val="1"/>
          <w:sz w:val="28"/>
          <w:szCs w:val="28"/>
        </w:rPr>
        <w:t xml:space="preserve">чи нового разрешения; </w:t>
      </w:r>
      <w:r w:rsidRPr="00AE2A4E">
        <w:rPr>
          <w:rFonts w:ascii="Times New Roman" w:hAnsi="Times New Roman" w:cs="Times New Roman"/>
          <w:color w:val="000000"/>
          <w:spacing w:val="1"/>
          <w:sz w:val="28"/>
          <w:szCs w:val="28"/>
        </w:rPr>
        <w:tab/>
        <w:t xml:space="preserve">запрещение на </w:t>
      </w:r>
      <w:r w:rsidRPr="00AE2A4E">
        <w:rPr>
          <w:rFonts w:ascii="Times New Roman" w:hAnsi="Times New Roman" w:cs="Times New Roman"/>
          <w:color w:val="000000"/>
          <w:spacing w:val="2"/>
          <w:sz w:val="28"/>
          <w:szCs w:val="28"/>
        </w:rPr>
        <w:t>срок не более пяти лет выдавать чеки и пользоваться кредит</w:t>
      </w:r>
      <w:r w:rsidRPr="00AE2A4E">
        <w:rPr>
          <w:rFonts w:ascii="Times New Roman" w:hAnsi="Times New Roman" w:cs="Times New Roman"/>
          <w:color w:val="000000"/>
          <w:spacing w:val="1"/>
          <w:sz w:val="28"/>
          <w:szCs w:val="28"/>
        </w:rPr>
        <w:t xml:space="preserve">ными карточками; </w:t>
      </w:r>
    </w:p>
    <w:p w:rsidR="005312E9" w:rsidRPr="00AE2A4E" w:rsidRDefault="005312E9" w:rsidP="00D764AE">
      <w:pPr>
        <w:shd w:val="clear" w:color="auto" w:fill="FFFFFF"/>
        <w:tabs>
          <w:tab w:val="left" w:pos="284"/>
          <w:tab w:val="left" w:pos="374"/>
        </w:tabs>
        <w:spacing w:after="0" w:line="240" w:lineRule="auto"/>
        <w:ind w:firstLine="284"/>
        <w:jc w:val="both"/>
        <w:rPr>
          <w:rFonts w:ascii="Times New Roman" w:hAnsi="Times New Roman" w:cs="Times New Roman"/>
          <w:color w:val="000000"/>
          <w:spacing w:val="2"/>
          <w:sz w:val="28"/>
          <w:szCs w:val="28"/>
        </w:rPr>
      </w:pPr>
      <w:r w:rsidRPr="00AE2A4E">
        <w:rPr>
          <w:rFonts w:ascii="Times New Roman" w:hAnsi="Times New Roman" w:cs="Times New Roman"/>
          <w:color w:val="000000"/>
          <w:spacing w:val="1"/>
          <w:sz w:val="28"/>
          <w:szCs w:val="28"/>
        </w:rPr>
        <w:t>конф</w:t>
      </w:r>
      <w:r>
        <w:rPr>
          <w:rFonts w:ascii="Times New Roman" w:hAnsi="Times New Roman" w:cs="Times New Roman"/>
          <w:color w:val="000000"/>
          <w:spacing w:val="1"/>
          <w:sz w:val="28"/>
          <w:szCs w:val="28"/>
        </w:rPr>
        <w:t>искация предмета, использованно</w:t>
      </w:r>
      <w:r w:rsidRPr="00AE2A4E">
        <w:rPr>
          <w:rFonts w:ascii="Times New Roman" w:hAnsi="Times New Roman" w:cs="Times New Roman"/>
          <w:color w:val="000000"/>
          <w:spacing w:val="1"/>
          <w:sz w:val="28"/>
          <w:szCs w:val="28"/>
        </w:rPr>
        <w:t xml:space="preserve">го или предназначенного для совершения преступного деяния </w:t>
      </w:r>
      <w:r w:rsidRPr="00AE2A4E">
        <w:rPr>
          <w:rFonts w:ascii="Times New Roman" w:hAnsi="Times New Roman" w:cs="Times New Roman"/>
          <w:color w:val="000000"/>
          <w:spacing w:val="2"/>
          <w:sz w:val="28"/>
          <w:szCs w:val="28"/>
        </w:rPr>
        <w:t xml:space="preserve">или предмета, являющегося его результатом. </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pacing w:val="2"/>
          <w:sz w:val="28"/>
          <w:szCs w:val="28"/>
        </w:rPr>
        <w:t>Те же виды ли</w:t>
      </w:r>
      <w:r w:rsidRPr="00AE2A4E">
        <w:rPr>
          <w:rFonts w:ascii="Times New Roman" w:hAnsi="Times New Roman" w:cs="Times New Roman"/>
          <w:color w:val="000000"/>
          <w:spacing w:val="1"/>
          <w:sz w:val="28"/>
          <w:szCs w:val="28"/>
        </w:rPr>
        <w:t xml:space="preserve">шения или ограничения прав, но с менее продолжительными </w:t>
      </w:r>
      <w:r w:rsidRPr="00AE2A4E">
        <w:rPr>
          <w:rFonts w:ascii="Times New Roman" w:hAnsi="Times New Roman" w:cs="Times New Roman"/>
          <w:color w:val="000000"/>
          <w:sz w:val="28"/>
          <w:szCs w:val="28"/>
        </w:rPr>
        <w:t>сроками действия, могут б</w:t>
      </w:r>
      <w:r>
        <w:rPr>
          <w:rFonts w:ascii="Times New Roman" w:hAnsi="Times New Roman" w:cs="Times New Roman"/>
          <w:color w:val="000000"/>
          <w:sz w:val="28"/>
          <w:szCs w:val="28"/>
        </w:rPr>
        <w:t>ыть применены и за уголовное на</w:t>
      </w:r>
      <w:r w:rsidRPr="00AE2A4E">
        <w:rPr>
          <w:rFonts w:ascii="Times New Roman" w:hAnsi="Times New Roman" w:cs="Times New Roman"/>
          <w:color w:val="000000"/>
          <w:sz w:val="28"/>
          <w:szCs w:val="28"/>
        </w:rPr>
        <w:t xml:space="preserve">рушение. </w:t>
      </w:r>
      <w:r w:rsidRPr="00AE2A4E">
        <w:rPr>
          <w:rFonts w:ascii="Times New Roman" w:hAnsi="Times New Roman" w:cs="Times New Roman"/>
          <w:color w:val="000000"/>
          <w:spacing w:val="3"/>
          <w:sz w:val="28"/>
          <w:szCs w:val="28"/>
        </w:rPr>
        <w:t xml:space="preserve">Запрещение выдачи чеков или использования кредитных </w:t>
      </w:r>
      <w:r w:rsidRPr="00AE2A4E">
        <w:rPr>
          <w:rFonts w:ascii="Times New Roman" w:hAnsi="Times New Roman" w:cs="Times New Roman"/>
          <w:color w:val="000000"/>
          <w:spacing w:val="6"/>
          <w:sz w:val="28"/>
          <w:szCs w:val="28"/>
        </w:rPr>
        <w:t xml:space="preserve">карточек влечет распоряжение суда относительно того, что </w:t>
      </w:r>
      <w:r w:rsidRPr="00AE2A4E">
        <w:rPr>
          <w:rFonts w:ascii="Times New Roman" w:hAnsi="Times New Roman" w:cs="Times New Roman"/>
          <w:color w:val="000000"/>
          <w:spacing w:val="-3"/>
          <w:sz w:val="28"/>
          <w:szCs w:val="28"/>
        </w:rPr>
        <w:t xml:space="preserve">осужденный должен вернуть банкиру выданные чековые бланки </w:t>
      </w:r>
      <w:r w:rsidRPr="00AE2A4E">
        <w:rPr>
          <w:rFonts w:ascii="Times New Roman" w:hAnsi="Times New Roman" w:cs="Times New Roman"/>
          <w:color w:val="000000"/>
          <w:spacing w:val="3"/>
          <w:sz w:val="28"/>
          <w:szCs w:val="28"/>
        </w:rPr>
        <w:t>либо кредитные карточки, находящиеся в его распоряжении или в распоряжении его доверенных лиц</w:t>
      </w:r>
      <w:r w:rsidRPr="00AE2A4E">
        <w:rPr>
          <w:rFonts w:ascii="Times New Roman" w:hAnsi="Times New Roman" w:cs="Times New Roman"/>
          <w:color w:val="202020"/>
          <w:sz w:val="28"/>
          <w:szCs w:val="28"/>
        </w:rPr>
        <w:t>.</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pacing w:val="1"/>
          <w:sz w:val="28"/>
          <w:szCs w:val="28"/>
        </w:rPr>
        <w:t>Суд может применить наказание в виде временного (до 10-т</w:t>
      </w:r>
      <w:r>
        <w:rPr>
          <w:rFonts w:ascii="Times New Roman" w:hAnsi="Times New Roman" w:cs="Times New Roman"/>
          <w:color w:val="000000"/>
          <w:spacing w:val="1"/>
          <w:sz w:val="28"/>
          <w:szCs w:val="28"/>
        </w:rPr>
        <w:t>и лет за преступление, до 5-ти</w:t>
      </w:r>
      <w:r w:rsidRPr="00AE2A4E">
        <w:rPr>
          <w:rFonts w:ascii="Times New Roman" w:hAnsi="Times New Roman" w:cs="Times New Roman"/>
          <w:color w:val="000000"/>
          <w:spacing w:val="1"/>
          <w:sz w:val="28"/>
          <w:szCs w:val="28"/>
        </w:rPr>
        <w:t xml:space="preserve"> за уголовный проступок) </w:t>
      </w:r>
      <w:r w:rsidRPr="00AE2A4E">
        <w:rPr>
          <w:rFonts w:ascii="Times New Roman" w:hAnsi="Times New Roman" w:cs="Times New Roman"/>
          <w:color w:val="000000"/>
          <w:spacing w:val="-2"/>
          <w:sz w:val="28"/>
          <w:szCs w:val="28"/>
        </w:rPr>
        <w:t>лишения политических, гражданских и семейных прав: права голосовать; права быть избранным; права отправлять фун</w:t>
      </w:r>
      <w:r w:rsidRPr="00AE2A4E">
        <w:rPr>
          <w:rFonts w:ascii="Times New Roman" w:hAnsi="Times New Roman" w:cs="Times New Roman"/>
          <w:color w:val="000000"/>
          <w:spacing w:val="-2"/>
          <w:sz w:val="28"/>
          <w:szCs w:val="28"/>
        </w:rPr>
        <w:softHyphen/>
      </w:r>
      <w:r w:rsidRPr="00AE2A4E">
        <w:rPr>
          <w:rFonts w:ascii="Times New Roman" w:hAnsi="Times New Roman" w:cs="Times New Roman"/>
          <w:color w:val="000000"/>
          <w:spacing w:val="4"/>
          <w:sz w:val="28"/>
          <w:szCs w:val="28"/>
        </w:rPr>
        <w:t xml:space="preserve">кции правосудия или выступать в качестве эксперта перед </w:t>
      </w:r>
      <w:r w:rsidRPr="00AE2A4E">
        <w:rPr>
          <w:rFonts w:ascii="Times New Roman" w:hAnsi="Times New Roman" w:cs="Times New Roman"/>
          <w:color w:val="000000"/>
          <w:spacing w:val="1"/>
          <w:sz w:val="28"/>
          <w:szCs w:val="28"/>
        </w:rPr>
        <w:t xml:space="preserve">судом, представлять или помогать одной из сторон в суде; </w:t>
      </w:r>
      <w:r w:rsidRPr="00AE2A4E">
        <w:rPr>
          <w:rFonts w:ascii="Times New Roman" w:hAnsi="Times New Roman" w:cs="Times New Roman"/>
          <w:color w:val="000000"/>
          <w:spacing w:val="3"/>
          <w:sz w:val="28"/>
          <w:szCs w:val="28"/>
        </w:rPr>
        <w:t xml:space="preserve">права давать свидетельские показания в суде; права быть </w:t>
      </w:r>
      <w:r w:rsidRPr="00AE2A4E">
        <w:rPr>
          <w:rFonts w:ascii="Times New Roman" w:hAnsi="Times New Roman" w:cs="Times New Roman"/>
          <w:color w:val="000000"/>
          <w:sz w:val="28"/>
          <w:szCs w:val="28"/>
        </w:rPr>
        <w:t xml:space="preserve">опекуном или попечителем. </w:t>
      </w:r>
      <w:r w:rsidRPr="00AE2A4E">
        <w:rPr>
          <w:rFonts w:ascii="Times New Roman" w:hAnsi="Times New Roman" w:cs="Times New Roman"/>
          <w:color w:val="000000"/>
          <w:spacing w:val="2"/>
          <w:sz w:val="28"/>
          <w:szCs w:val="28"/>
        </w:rPr>
        <w:t>Временное лишение права голосовать и быть избранным означает одновременное запрещение находиться на государ</w:t>
      </w:r>
      <w:r w:rsidRPr="00AE2A4E">
        <w:rPr>
          <w:rFonts w:ascii="Times New Roman" w:hAnsi="Times New Roman" w:cs="Times New Roman"/>
          <w:color w:val="000000"/>
          <w:spacing w:val="1"/>
          <w:sz w:val="28"/>
          <w:szCs w:val="28"/>
        </w:rPr>
        <w:t>ственной службе</w:t>
      </w:r>
      <w:r w:rsidRPr="00AE2A4E">
        <w:rPr>
          <w:rFonts w:ascii="Times New Roman" w:hAnsi="Times New Roman" w:cs="Times New Roman"/>
          <w:color w:val="202020"/>
          <w:sz w:val="28"/>
          <w:szCs w:val="28"/>
        </w:rPr>
        <w:t>.</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Наряду с системой наказания для физических лиц во Франции существует и система наказаний для юридических лиц. Эта система разработана законодателем с учетом специфики нового субъ</w:t>
      </w:r>
      <w:r>
        <w:rPr>
          <w:rFonts w:ascii="Times New Roman" w:hAnsi="Times New Roman" w:cs="Times New Roman"/>
          <w:sz w:val="28"/>
          <w:szCs w:val="28"/>
        </w:rPr>
        <w:t>екта уголовной ответственности</w:t>
      </w:r>
      <w:r w:rsidRPr="00AE2A4E">
        <w:rPr>
          <w:rFonts w:ascii="Times New Roman" w:hAnsi="Times New Roman" w:cs="Times New Roman"/>
          <w:sz w:val="28"/>
          <w:szCs w:val="28"/>
        </w:rPr>
        <w:t xml:space="preserve"> юридических лиц. Основное место в системе наказаний занимает штраф. Также могут быть назначены иные виды наказания, которые затрагивают имущественные интересы юридических лиц: различные виды конфискации, в том числе и общую, запрещение привлекать вклады населения, запрещение выдавать чеки, закрытие одного или нескольких учреждений юридического лица, запрещение осуществлять какой-либо вид деятельности, лишение лицензии и т. д. То есть система наказаний для юридических лиц состоит в принципе из системы имущественных санкций. Однако наряду с этим предусмотрено такое наказани</w:t>
      </w:r>
      <w:r>
        <w:rPr>
          <w:rFonts w:ascii="Times New Roman" w:hAnsi="Times New Roman" w:cs="Times New Roman"/>
          <w:sz w:val="28"/>
          <w:szCs w:val="28"/>
        </w:rPr>
        <w:t xml:space="preserve">е, которое касается репутации </w:t>
      </w:r>
      <w:r w:rsidRPr="00AE2A4E">
        <w:rPr>
          <w:rFonts w:ascii="Times New Roman" w:hAnsi="Times New Roman" w:cs="Times New Roman"/>
          <w:sz w:val="28"/>
          <w:szCs w:val="28"/>
        </w:rPr>
        <w:t>это афиширование или иное распространение судом приговора</w:t>
      </w:r>
      <w:r w:rsidRPr="00AE2A4E">
        <w:rPr>
          <w:rFonts w:ascii="Times New Roman" w:hAnsi="Times New Roman" w:cs="Times New Roman"/>
          <w:color w:val="202020"/>
          <w:sz w:val="28"/>
          <w:szCs w:val="28"/>
        </w:rPr>
        <w:t>.</w:t>
      </w:r>
    </w:p>
    <w:p w:rsidR="005312E9" w:rsidRPr="00AE2A4E" w:rsidRDefault="005312E9" w:rsidP="00D764AE">
      <w:pPr>
        <w:shd w:val="clear" w:color="auto" w:fill="FFFFFF"/>
        <w:tabs>
          <w:tab w:val="left" w:pos="37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Следовательно, действующее уголовное законодательство Франции предусматривает следующие виды уголовных наказаний, связанных с лишением свободы: </w:t>
      </w:r>
    </w:p>
    <w:p w:rsidR="005312E9" w:rsidRPr="00AE2A4E" w:rsidRDefault="005312E9"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тюремное заключение</w:t>
      </w:r>
      <w:r w:rsidRPr="00AE2A4E">
        <w:rPr>
          <w:rFonts w:ascii="Times New Roman" w:hAnsi="Times New Roman" w:cs="Times New Roman"/>
          <w:sz w:val="28"/>
          <w:szCs w:val="28"/>
        </w:rPr>
        <w:t xml:space="preserve"> пожизненное или</w:t>
      </w:r>
      <w:r>
        <w:rPr>
          <w:rFonts w:ascii="Times New Roman" w:hAnsi="Times New Roman" w:cs="Times New Roman"/>
          <w:sz w:val="28"/>
          <w:szCs w:val="28"/>
        </w:rPr>
        <w:t xml:space="preserve"> на срок от 5-ти до 20-ти лет,</w:t>
      </w:r>
      <w:r w:rsidRPr="00AE2A4E">
        <w:rPr>
          <w:rFonts w:ascii="Times New Roman" w:hAnsi="Times New Roman" w:cs="Times New Roman"/>
          <w:sz w:val="28"/>
          <w:szCs w:val="28"/>
        </w:rPr>
        <w:t xml:space="preserve"> назначаемое за совершение тяжких преступлений;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исправительное заключение, назначаемое за менее тяжкие преступления, совершенные впервые, в пределах от 2-х месяцев до</w:t>
      </w:r>
      <w:r>
        <w:rPr>
          <w:rFonts w:ascii="Times New Roman" w:hAnsi="Times New Roman" w:cs="Times New Roman"/>
          <w:sz w:val="28"/>
          <w:szCs w:val="28"/>
        </w:rPr>
        <w:t xml:space="preserve"> 5-ти лет, а в случае рецидива </w:t>
      </w:r>
      <w:r w:rsidRPr="00AE2A4E">
        <w:rPr>
          <w:rFonts w:ascii="Times New Roman" w:hAnsi="Times New Roman" w:cs="Times New Roman"/>
          <w:sz w:val="28"/>
          <w:szCs w:val="28"/>
        </w:rPr>
        <w:t xml:space="preserve"> на срок от 5-ти до 10-ти лет.</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полицейский арест, применяемый за совершение нетяжких преступлений на срок от 1-го дня до 2-х месяцев</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Общие вопросы исполнения наказаний в виде лишения свободы предусмотрены разделом 5 «Исполнительное производство» УПК Франции 1958 г., который в настоящее время действует в редакции Закона от 11 июля 1975 г. Подробная регламентация условий отбывания наказаний в местах лишения свободы определены правительственным Декретом от 23 февраля 1959 г. Декрет содержит около 600 статей и по существу является пенитенциарным кодексом Франции.</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Пенитенциарная политика Франции базируется на положениях концепция «новой социальной защиты», согласно которой наказание должно в первую очередь преследовать цель исправления социально-опасных лиц, их «ресоциализации». Так ст. 728 УПК 1958 г. предусматривает, что режим в тюрьмах, предназначенных для отбывания наказания, должен способствовать «перевоспитанию осужденных и возвращению их к нормальной жизни в обществе». Пенитенциарные учреждения подразделяются:</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арестные дома (118), куда помещаются арестованные, а также осужденные к лишению свободы, не превышающему 1 год;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центральные тюрьмы (5, одна их которых – женская), где содержаться наиболее опасные осужденные со значительно более строгим режимом содержания и повышенными мерами безопасности.</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центры лишения свободы (24), которые предназначены для осужденных, которые, по мнению администрации, имеют наилучшие шансы реадаптации. В этих центрах режим содержания ориентирован на возможно большее общение заключенных с внешним миром;</w:t>
      </w:r>
    </w:p>
    <w:p w:rsidR="005312E9" w:rsidRPr="00AE2A4E" w:rsidRDefault="005312E9"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пенитенциарные центры </w:t>
      </w:r>
      <w:r w:rsidRPr="00AE2A4E">
        <w:rPr>
          <w:rFonts w:ascii="Times New Roman" w:hAnsi="Times New Roman" w:cs="Times New Roman"/>
          <w:sz w:val="28"/>
          <w:szCs w:val="28"/>
        </w:rPr>
        <w:t>учреждение смешанного типа, в котором могут соседствовать отделения, предназначенные как для подследственных, так и для осужденных. Из 28 существующих пенитенциарных центров в 8  имеются уч</w:t>
      </w:r>
      <w:r>
        <w:rPr>
          <w:rFonts w:ascii="Times New Roman" w:hAnsi="Times New Roman" w:cs="Times New Roman"/>
          <w:sz w:val="28"/>
          <w:szCs w:val="28"/>
        </w:rPr>
        <w:t>астки центральной тюрьмы, в 26</w:t>
      </w:r>
      <w:r w:rsidRPr="00AE2A4E">
        <w:rPr>
          <w:rFonts w:ascii="Times New Roman" w:hAnsi="Times New Roman" w:cs="Times New Roman"/>
          <w:sz w:val="28"/>
          <w:szCs w:val="28"/>
        </w:rPr>
        <w:t xml:space="preserve">  участки центров лишения свободы и в 2-х участки с полусвободным режимом;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полусвободные автономные центры (13). В полусвободных центрах содержатся осужденные, которым осталось отбывать не более года лишения свободы и достигшим определенной степени исправления этапа прогрессивной системы.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Лица, находящиеся на полусвободном режиме, получают право поступать на работу на общих основаниях и освобождаются от надзора на период рабочего времени. Они ежедневно должны возвращаться в центр, а также проводить там выходные и праздничные дни. Полусвободный режим может быть применен также к лицам, осужденным к лишению свободы на срок не более 6 месяцев. В этом случае он назначается в целях, чтобы осужденный мог продолжать работать по своей специальности, не прекращать общего или профессионального обучения либо медицинского лечения</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6851E1">
        <w:rPr>
          <w:rStyle w:val="subtitle1"/>
          <w:rFonts w:ascii="Times New Roman" w:hAnsi="Times New Roman" w:cs="Times New Roman"/>
          <w:sz w:val="28"/>
          <w:szCs w:val="28"/>
        </w:rPr>
        <w:t>По данным Международного центра тюремных исследований (ICPS), расположенного в Лондоне,</w:t>
      </w:r>
      <w:r w:rsidRPr="006851E1">
        <w:rPr>
          <w:rFonts w:ascii="Times New Roman" w:hAnsi="Times New Roman" w:cs="Times New Roman"/>
          <w:sz w:val="28"/>
          <w:szCs w:val="28"/>
        </w:rPr>
        <w:t xml:space="preserve"> во</w:t>
      </w:r>
      <w:r w:rsidRPr="00AE2A4E">
        <w:rPr>
          <w:rFonts w:ascii="Times New Roman" w:hAnsi="Times New Roman" w:cs="Times New Roman"/>
          <w:sz w:val="28"/>
          <w:szCs w:val="28"/>
        </w:rPr>
        <w:t xml:space="preserve"> Франции (включая метрополии и заморские территории) численность лиц, содержащихся в местах лишения свободы (включая арестованных) на 100 тыс. населения в среднем составляет 99 человек. Основную массу осужденных составляют лица в возрасте от 30 до 40 лет (28,7% от общего числа) и от 40 лет и старше (26,1%). Численность осужденных женщины </w:t>
      </w:r>
      <w:r>
        <w:rPr>
          <w:rFonts w:ascii="Times New Roman" w:hAnsi="Times New Roman" w:cs="Times New Roman"/>
          <w:sz w:val="28"/>
          <w:szCs w:val="28"/>
        </w:rPr>
        <w:t xml:space="preserve">составляют 4%,  иностранцев </w:t>
      </w:r>
      <w:r w:rsidRPr="00AE2A4E">
        <w:rPr>
          <w:rFonts w:ascii="Times New Roman" w:hAnsi="Times New Roman" w:cs="Times New Roman"/>
          <w:sz w:val="28"/>
          <w:szCs w:val="28"/>
        </w:rPr>
        <w:t>22,3%. Количество несовершеннолетних, содержащихся в местах лишения свободы (подследственных и осужденных) составляет 1,5% от общего числа осужденных</w:t>
      </w:r>
      <w:r w:rsidRPr="00AE2A4E">
        <w:rPr>
          <w:rFonts w:ascii="Times New Roman" w:hAnsi="Times New Roman" w:cs="Times New Roman"/>
          <w:color w:val="202020"/>
          <w:sz w:val="28"/>
          <w:szCs w:val="28"/>
        </w:rPr>
        <w:t>.</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С 1984 г. во Франции реализуется программа «13 000». В рамках этой программы было построено 25 новых пенитенциарных учреждений на 12 850 мест. Вне рамок этой программы было введено в строй еще 15 новых учреждений, а 5 учреждений были полностью реконструированы. Суть данной программы состоит в том, что строительством новых тюрем, их эксплуатацией, организацией производственной деятельности заключенных занимаются частные фирмы. Они же обеспечивают и питание осужденных, а также их профессиональную подготовку и т.д. Участие государства в таких тюрьмах сводится к обеспечению охраны и безопасности, различных интеграционных процессов и т.д. Тем не менее, вся администрация подобных «частных» тюрем целиком состоит из государственных служащих.</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При этом необходимо отметить, что Франция весьма осторожно (впрочем, как и большинство других европейских стран) применяет к своим гражданам такое наказания, как лишение свободы, и такую меру пресечения, как содержание под стражей. В основном назначаются такие уголовно-правовые меры, как условное осуждение с испытательным сроком, общественно-полезные работы, штраф. Так же применяется электронный надзор (при помощи электронных браслетов). Кроме того, в соответствии с Законом от 17 декабря 2004 г. во Франции лица, осужденные, за сексуальные преступления на срок пять и более лет лишения свободы, после выхода на свободу обязаны носить электронные браслеты. Лица, приговоренные к альтернативным лишению свободы видам наказания, и в отношении которых применен электронный контроль, находятся в ведении служб пробации. Их численность в 3 раза превышает число приговоренных к лишению свободы.</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lang w:eastAsia="ja-JP"/>
        </w:rPr>
      </w:pPr>
      <w:r w:rsidRPr="00AE2A4E">
        <w:rPr>
          <w:rFonts w:ascii="Times New Roman" w:hAnsi="Times New Roman" w:cs="Times New Roman"/>
          <w:b/>
          <w:i/>
          <w:sz w:val="28"/>
          <w:szCs w:val="28"/>
          <w:lang w:eastAsia="ja-JP"/>
        </w:rPr>
        <w:t xml:space="preserve">Швейцария </w:t>
      </w:r>
      <w:r w:rsidRPr="00AE2A4E">
        <w:rPr>
          <w:rFonts w:ascii="Times New Roman" w:hAnsi="Times New Roman" w:cs="Times New Roman"/>
          <w:sz w:val="28"/>
          <w:szCs w:val="28"/>
          <w:lang w:eastAsia="ja-JP"/>
        </w:rPr>
        <w:t xml:space="preserve">является одной из европейских стран, где достаточно эффективно осуществляется исполнение уголовных наказаний и, в частности, лишение свободы. По форме государственного  устройства Швейцария представляет собой Конфедерацию. В ее состав входят 26 Кантонов и полукантонов, имеющих существенную государственную самостоятельность: экономическую, законодательную, административную. В свою очередь кантоны и полукантоны структурно подразделяются на 29 956 общин, оказывающих серьезное влияние на политику. </w:t>
      </w:r>
    </w:p>
    <w:p w:rsidR="005312E9" w:rsidRPr="00AE2A4E" w:rsidRDefault="005312E9" w:rsidP="00D764AE">
      <w:pPr>
        <w:shd w:val="clear" w:color="auto" w:fill="FFFFFF"/>
        <w:spacing w:after="0" w:line="240" w:lineRule="auto"/>
        <w:ind w:firstLine="284"/>
        <w:jc w:val="both"/>
        <w:rPr>
          <w:rFonts w:ascii="Times New Roman" w:hAnsi="Times New Roman" w:cs="Times New Roman"/>
          <w:sz w:val="28"/>
          <w:szCs w:val="28"/>
          <w:lang w:eastAsia="ja-JP"/>
        </w:rPr>
      </w:pPr>
      <w:r w:rsidRPr="00AE2A4E">
        <w:rPr>
          <w:rFonts w:ascii="Times New Roman" w:hAnsi="Times New Roman" w:cs="Times New Roman"/>
          <w:sz w:val="28"/>
          <w:szCs w:val="28"/>
          <w:lang w:eastAsia="ja-JP"/>
        </w:rPr>
        <w:t>Между Конфедерацией и Кантонами четко разграничены сферы компетенции. Государственное устройство Швейцарии и разграничение компетенции между Конфедерацией и Кантонами предопределило то обстоятельство, что в каждом Кантоне существуют свое правительство, суды, прокуратура, полиция, своя система уголовных наказаний. Однако принятие уголовного законодательства относится к компетенции Конфедерации</w:t>
      </w:r>
      <w:r w:rsidRPr="00AE2A4E">
        <w:rPr>
          <w:rFonts w:ascii="Times New Roman" w:hAnsi="Times New Roman" w:cs="Times New Roman"/>
          <w:color w:val="202020"/>
          <w:sz w:val="28"/>
          <w:szCs w:val="28"/>
        </w:rPr>
        <w:t>.</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 xml:space="preserve">В Швейцарии существует следующая система уголовных наказаний: штраф, лишение свободы, превентивные меры. </w:t>
      </w:r>
      <w:r w:rsidRPr="00474451">
        <w:rPr>
          <w:rStyle w:val="paragraph"/>
          <w:rFonts w:ascii="Times New Roman" w:hAnsi="Times New Roman" w:cs="Times New Roman"/>
          <w:bCs/>
          <w:sz w:val="28"/>
          <w:szCs w:val="28"/>
        </w:rPr>
        <w:t xml:space="preserve">Высшей мерой наказания является </w:t>
      </w:r>
      <w:r w:rsidRPr="00474451">
        <w:rPr>
          <w:rStyle w:val="paragraph"/>
          <w:rFonts w:ascii="Times New Roman" w:hAnsi="Times New Roman" w:cs="Times New Roman"/>
          <w:sz w:val="28"/>
          <w:szCs w:val="28"/>
        </w:rPr>
        <w:t xml:space="preserve">тюремное заключение на 20 лет. Смертная казнь была отменена в 1992 году. </w:t>
      </w:r>
      <w:r w:rsidRPr="00474451">
        <w:rPr>
          <w:rFonts w:ascii="Times New Roman" w:hAnsi="Times New Roman" w:cs="Times New Roman"/>
          <w:sz w:val="28"/>
          <w:szCs w:val="28"/>
          <w:lang w:eastAsia="ja-JP"/>
        </w:rPr>
        <w:t>Лишение свободы исполняется в тюрьмах. Срок тюремного заключения может составлять от 1 дня до 20 лет или пожизненно</w:t>
      </w:r>
      <w:r w:rsidRPr="00474451">
        <w:rPr>
          <w:rFonts w:ascii="Times New Roman" w:hAnsi="Times New Roman" w:cs="Times New Roman"/>
          <w:color w:val="202020"/>
          <w:sz w:val="28"/>
          <w:szCs w:val="28"/>
        </w:rPr>
        <w:t xml:space="preserve">. </w:t>
      </w:r>
      <w:r w:rsidRPr="00474451">
        <w:rPr>
          <w:rFonts w:ascii="Times New Roman" w:hAnsi="Times New Roman" w:cs="Times New Roman"/>
          <w:sz w:val="28"/>
          <w:szCs w:val="28"/>
          <w:lang w:eastAsia="ja-JP"/>
        </w:rPr>
        <w:t xml:space="preserve">При этом лишение свободы может назначаться «как реальное» с </w:t>
      </w:r>
      <w:r w:rsidRPr="00474451">
        <w:rPr>
          <w:rFonts w:ascii="Times New Roman" w:hAnsi="Times New Roman" w:cs="Times New Roman"/>
          <w:sz w:val="28"/>
          <w:szCs w:val="28"/>
        </w:rPr>
        <w:t>отбыванием наказания в тюрьме, так условно, которое назначается на срок до 18 месяцев. Если осужденный нарушает условия отбывания наказания на свободе, тогда суд Кантона выносит вердикт об изменении условного наказания на реальное лишение свободы</w:t>
      </w:r>
      <w:r w:rsidRPr="00474451">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Криминогенная обстановка в Швейцарской Конфедерации</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по сравнению со многими другими государствами, почти идеальная. По данным </w:t>
      </w:r>
      <w:r w:rsidRPr="006851E1">
        <w:rPr>
          <w:rStyle w:val="subtitle1"/>
          <w:rFonts w:ascii="Times New Roman" w:hAnsi="Times New Roman" w:cs="Times New Roman"/>
          <w:sz w:val="28"/>
          <w:szCs w:val="28"/>
        </w:rPr>
        <w:t xml:space="preserve">Международного центра тюремных исследований (ICPS), </w:t>
      </w:r>
      <w:r w:rsidRPr="00AE2A4E">
        <w:rPr>
          <w:rFonts w:ascii="Times New Roman" w:hAnsi="Times New Roman" w:cs="Times New Roman"/>
          <w:sz w:val="28"/>
          <w:szCs w:val="28"/>
        </w:rPr>
        <w:t xml:space="preserve">на 100 тысяч жителей этой страны приходится от 60 до 80 заключенных. Всего в Швейцарии, с населением около 7 млн. человек, ежегодно в среднем, под контролем пенитенциарной системы находится около 10 тысяч человек, из </w:t>
      </w:r>
      <w:r>
        <w:rPr>
          <w:rFonts w:ascii="Times New Roman" w:hAnsi="Times New Roman" w:cs="Times New Roman"/>
          <w:sz w:val="28"/>
          <w:szCs w:val="28"/>
        </w:rPr>
        <w:t xml:space="preserve">числа которых примерно 3 тысяч </w:t>
      </w:r>
      <w:r w:rsidRPr="00AE2A4E">
        <w:rPr>
          <w:rFonts w:ascii="Times New Roman" w:hAnsi="Times New Roman" w:cs="Times New Roman"/>
          <w:sz w:val="28"/>
          <w:szCs w:val="28"/>
        </w:rPr>
        <w:t xml:space="preserve"> осуждены условно и заняты на принудительных работах, а около 7 тысяч человек находятся в местах лишения свободы,</w:t>
      </w:r>
      <w:r w:rsidRPr="00AE2A4E">
        <w:rPr>
          <w:rStyle w:val="paragraph"/>
          <w:rFonts w:ascii="Times New Roman" w:hAnsi="Times New Roman" w:cs="Times New Roman"/>
          <w:sz w:val="28"/>
          <w:szCs w:val="28"/>
        </w:rPr>
        <w:t xml:space="preserve"> в том чи</w:t>
      </w:r>
      <w:r>
        <w:rPr>
          <w:rStyle w:val="paragraph"/>
          <w:rFonts w:ascii="Times New Roman" w:hAnsi="Times New Roman" w:cs="Times New Roman"/>
          <w:sz w:val="28"/>
          <w:szCs w:val="28"/>
        </w:rPr>
        <w:t>сле подследственные составляют</w:t>
      </w:r>
      <w:r w:rsidRPr="00AE2A4E">
        <w:rPr>
          <w:rStyle w:val="paragraph"/>
          <w:rFonts w:ascii="Times New Roman" w:hAnsi="Times New Roman" w:cs="Times New Roman"/>
          <w:sz w:val="28"/>
          <w:szCs w:val="28"/>
        </w:rPr>
        <w:t xml:space="preserve"> 39%, женщины – чуть более  5 %, несовершеннолетние – менее 1%. </w:t>
      </w:r>
      <w:r w:rsidRPr="00AE2A4E">
        <w:rPr>
          <w:rFonts w:ascii="Times New Roman" w:hAnsi="Times New Roman" w:cs="Times New Roman"/>
          <w:sz w:val="28"/>
          <w:szCs w:val="28"/>
        </w:rPr>
        <w:t>Большинство осужденных, содержащихся в тюрьмах, отбывает наказание</w:t>
      </w:r>
      <w:r>
        <w:rPr>
          <w:rFonts w:ascii="Times New Roman" w:hAnsi="Times New Roman" w:cs="Times New Roman"/>
          <w:sz w:val="28"/>
          <w:szCs w:val="28"/>
        </w:rPr>
        <w:t xml:space="preserve"> за имущественные преступления около 40%, за убийство </w:t>
      </w:r>
      <w:r w:rsidRPr="00AE2A4E">
        <w:rPr>
          <w:rFonts w:ascii="Times New Roman" w:hAnsi="Times New Roman" w:cs="Times New Roman"/>
          <w:sz w:val="28"/>
          <w:szCs w:val="28"/>
        </w:rPr>
        <w:t>около 10%, за преступления, связанные с наркотикам</w:t>
      </w:r>
      <w:r>
        <w:rPr>
          <w:rFonts w:ascii="Times New Roman" w:hAnsi="Times New Roman" w:cs="Times New Roman"/>
          <w:sz w:val="28"/>
          <w:szCs w:val="28"/>
        </w:rPr>
        <w:t xml:space="preserve">и, и другие виды преступлений </w:t>
      </w:r>
      <w:r w:rsidRPr="00AE2A4E">
        <w:rPr>
          <w:rFonts w:ascii="Times New Roman" w:hAnsi="Times New Roman" w:cs="Times New Roman"/>
          <w:sz w:val="28"/>
          <w:szCs w:val="28"/>
        </w:rPr>
        <w:t>около 30%.</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 xml:space="preserve">Всего в Швейцарии насчитывается 170 </w:t>
      </w:r>
      <w:r w:rsidRPr="00474451">
        <w:rPr>
          <w:rFonts w:ascii="Times New Roman" w:hAnsi="Times New Roman" w:cs="Times New Roman"/>
          <w:color w:val="000000"/>
          <w:sz w:val="28"/>
          <w:szCs w:val="28"/>
        </w:rPr>
        <w:t xml:space="preserve">учреждений для исполнения приговоров суда и принудительных актов, из которых </w:t>
      </w:r>
      <w:r w:rsidRPr="00474451">
        <w:rPr>
          <w:rFonts w:ascii="Times New Roman" w:hAnsi="Times New Roman" w:cs="Times New Roman"/>
          <w:sz w:val="28"/>
          <w:szCs w:val="28"/>
          <w:lang w:eastAsia="ja-JP"/>
        </w:rPr>
        <w:t xml:space="preserve">145 тюрем, рассчитанных на содержание 6 800 заключенных. При этом их средняя наполняемость составляет 90%. Тюрьмы Швейцарии представляют собой небольшие учреждения со средним лимитом наполнения от 100 до 200 человек. </w:t>
      </w:r>
      <w:r w:rsidRPr="00474451">
        <w:rPr>
          <w:rFonts w:ascii="Times New Roman" w:hAnsi="Times New Roman" w:cs="Times New Roman"/>
          <w:bCs/>
          <w:color w:val="000000"/>
          <w:sz w:val="28"/>
          <w:szCs w:val="28"/>
        </w:rPr>
        <w:t xml:space="preserve">И только в 2-х учреждениях страны содержится более 300 заключенных. В Швейцарии существуют также частные учреждения. В среднем </w:t>
      </w:r>
      <w:r w:rsidRPr="00474451">
        <w:rPr>
          <w:rFonts w:ascii="Times New Roman" w:hAnsi="Times New Roman" w:cs="Times New Roman"/>
          <w:sz w:val="28"/>
          <w:szCs w:val="28"/>
          <w:lang w:eastAsia="ja-JP"/>
        </w:rPr>
        <w:t xml:space="preserve">стоимость содержания одного заключенного составляет </w:t>
      </w:r>
      <w:r w:rsidRPr="00474451">
        <w:rPr>
          <w:rFonts w:ascii="Times New Roman" w:hAnsi="Times New Roman" w:cs="Times New Roman"/>
          <w:sz w:val="28"/>
          <w:szCs w:val="28"/>
        </w:rPr>
        <w:t xml:space="preserve">200 швейцарских франков </w:t>
      </w:r>
      <w:r w:rsidRPr="00474451">
        <w:rPr>
          <w:rFonts w:ascii="Times New Roman" w:hAnsi="Times New Roman" w:cs="Times New Roman"/>
          <w:sz w:val="28"/>
          <w:szCs w:val="28"/>
          <w:lang w:eastAsia="ja-JP"/>
        </w:rPr>
        <w:t xml:space="preserve">в день </w:t>
      </w:r>
      <w:r w:rsidRPr="00474451">
        <w:rPr>
          <w:rFonts w:ascii="Times New Roman" w:hAnsi="Times New Roman" w:cs="Times New Roman"/>
          <w:sz w:val="28"/>
          <w:szCs w:val="28"/>
        </w:rPr>
        <w:t>(около 150 долларов).</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Тюрьмы подразделяются на тюрьмы открытого типа и тюрьмы закрытого типа. Первые предназначены для содержания впервые осужденных на срок до 10-ти лет, и переведенных из тюрем закрытого типа. В тюрьмах закрытого типа содержатся, осужденные на срок свыше 10-ти лет, а также рецидивисты, доля которых в отдельных тюрьмах составляет более 20%. Однако, условия содержания в тюрьмах одинаковые. Разница заключается лишь в степени обеспечения безопасности. Есть также так называемые смешанные тюрьмы, в которых имеются отделения, как закрытого, так и открытого типа</w:t>
      </w:r>
      <w:r w:rsidRPr="00474451">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необходимо отметить, что в Швейцарии по решению бундесрата, был впервые выпущен 400-страничный официальный справочник под названием «Заведения для отбытия наказания», который может приобрести любой желающий за 32 швейцарских франка. Справочник содер</w:t>
      </w:r>
      <w:r w:rsidRPr="00AE2A4E">
        <w:rPr>
          <w:rFonts w:ascii="Times New Roman" w:hAnsi="Times New Roman" w:cs="Times New Roman"/>
          <w:sz w:val="28"/>
          <w:szCs w:val="28"/>
        </w:rPr>
        <w:softHyphen/>
        <w:t>жит полную информацию о швей</w:t>
      </w:r>
      <w:r w:rsidRPr="00AE2A4E">
        <w:rPr>
          <w:rFonts w:ascii="Times New Roman" w:hAnsi="Times New Roman" w:cs="Times New Roman"/>
          <w:sz w:val="28"/>
          <w:szCs w:val="28"/>
        </w:rPr>
        <w:softHyphen/>
        <w:t>царских тюрьмах: от размеров, организации быта и профиля про</w:t>
      </w:r>
      <w:r w:rsidRPr="00AE2A4E">
        <w:rPr>
          <w:rFonts w:ascii="Times New Roman" w:hAnsi="Times New Roman" w:cs="Times New Roman"/>
          <w:sz w:val="28"/>
          <w:szCs w:val="28"/>
        </w:rPr>
        <w:softHyphen/>
        <w:t>изводственной деятельности до образования и досуга. Так же в описании каждой тюрьмы рас</w:t>
      </w:r>
      <w:r w:rsidRPr="00AE2A4E">
        <w:rPr>
          <w:rFonts w:ascii="Times New Roman" w:hAnsi="Times New Roman" w:cs="Times New Roman"/>
          <w:sz w:val="28"/>
          <w:szCs w:val="28"/>
        </w:rPr>
        <w:softHyphen/>
        <w:t>сказывается: для отбытия каких сроков она предусмотрена, каким располагает количеством камер для содержания осужденных по одному.</w:t>
      </w:r>
    </w:p>
    <w:p w:rsidR="005312E9" w:rsidRPr="00474451" w:rsidRDefault="005312E9" w:rsidP="00D764AE">
      <w:pPr>
        <w:pStyle w:val="af3"/>
        <w:tabs>
          <w:tab w:val="left" w:pos="567"/>
        </w:tabs>
        <w:spacing w:after="0"/>
        <w:ind w:left="0" w:firstLine="284"/>
        <w:jc w:val="both"/>
        <w:rPr>
          <w:rFonts w:ascii="Times New Roman" w:hAnsi="Times New Roman" w:cs="Times New Roman"/>
          <w:b/>
          <w:color w:val="000000"/>
          <w:spacing w:val="-3"/>
          <w:sz w:val="28"/>
          <w:szCs w:val="28"/>
        </w:rPr>
      </w:pPr>
      <w:r w:rsidRPr="00474451">
        <w:rPr>
          <w:rFonts w:ascii="Times New Roman" w:hAnsi="Times New Roman" w:cs="Times New Roman"/>
          <w:sz w:val="28"/>
          <w:szCs w:val="28"/>
          <w:lang w:eastAsia="ja-JP"/>
        </w:rPr>
        <w:t>В тюрьмах закрытого типа осужденные находятся под охраной, не могут выйти за пределы данной территории, предусмотрены инженерно-технические средства охраны. В тюрьмах открытого типа отсутствуют внешние ограждения, территория лишь условно обозначена, с разрешения руководства тюрьмы осужденные могут работать и за ее пределами.</w:t>
      </w:r>
    </w:p>
    <w:p w:rsidR="005312E9" w:rsidRPr="00AE2A4E" w:rsidRDefault="005312E9"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ja-JP"/>
        </w:rPr>
        <w:t xml:space="preserve">К особенностям пенитенциарной системы Швейцарии можно отнести тот факт, что в ряде тюрем (например, в тюрьмах </w:t>
      </w:r>
      <w:r w:rsidRPr="00AE2A4E">
        <w:rPr>
          <w:rFonts w:ascii="Times New Roman" w:hAnsi="Times New Roman" w:cs="Times New Roman"/>
          <w:sz w:val="28"/>
          <w:szCs w:val="28"/>
        </w:rPr>
        <w:t>Базельского муниципалитета)</w:t>
      </w:r>
      <w:r w:rsidRPr="00AE2A4E">
        <w:rPr>
          <w:rFonts w:ascii="Times New Roman" w:hAnsi="Times New Roman" w:cs="Times New Roman"/>
          <w:sz w:val="28"/>
          <w:szCs w:val="28"/>
          <w:lang w:eastAsia="ja-JP"/>
        </w:rPr>
        <w:t xml:space="preserve">  выделено </w:t>
      </w:r>
      <w:r w:rsidRPr="00AE2A4E">
        <w:rPr>
          <w:rFonts w:ascii="Times New Roman" w:hAnsi="Times New Roman" w:cs="Times New Roman"/>
          <w:sz w:val="28"/>
          <w:szCs w:val="28"/>
        </w:rPr>
        <w:t>несколько отдельных комнат, где без всякого контроля со стороны администрации учреждения лица, отбывшие срок наказания или освобожденные досрочно, могут оставаться до тех пор, пока не подберут себе подходящую квартиру в городе. В этом время они могут трудиться в производственных объектах тюрьмы или в тюремном саду. Договор о таком сверхсрочном пребывании в тюрьме подписывается максимум на четыре месяца. Однако есть случаи, когда данные лица продолжали жить в тюрьме и по 2 года: здесь они чувствуют себя более социально защищенными, чем в условиях полной свободы</w:t>
      </w:r>
      <w:r w:rsidR="00474451">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
          <w:i/>
          <w:sz w:val="28"/>
          <w:szCs w:val="28"/>
        </w:rPr>
        <w:t>В Бельгии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незначительные правонарушения рассматриваются мировыми судьями, местными органами полиции или же полицейскими судами, которые имеются в 222 судебных округах. Мировые судьи и полицейские суды за совершение правонарушений имеют право наложения штрафов и лишения свободы на короткие сроки. При этом необходимо отметить, что более 99% ежегодно совершаемых правонарушений квалиф</w:t>
      </w:r>
      <w:r>
        <w:rPr>
          <w:rFonts w:ascii="Times New Roman" w:hAnsi="Times New Roman" w:cs="Times New Roman"/>
          <w:sz w:val="28"/>
          <w:szCs w:val="28"/>
        </w:rPr>
        <w:t xml:space="preserve">ицируются в Бельгии как мелкие. </w:t>
      </w:r>
      <w:r w:rsidRPr="00AE2A4E">
        <w:rPr>
          <w:rFonts w:ascii="Times New Roman" w:hAnsi="Times New Roman" w:cs="Times New Roman"/>
          <w:sz w:val="28"/>
          <w:szCs w:val="28"/>
        </w:rPr>
        <w:t xml:space="preserve">При совершении серьезных уголовно-наказуемых деяний, дела рассматриваются 26 участковыми уголовными судами и трибуналами первой инстанции. </w:t>
      </w:r>
      <w:r w:rsidRPr="00AE2A4E">
        <w:rPr>
          <w:rStyle w:val="paragraph"/>
          <w:rFonts w:ascii="Times New Roman" w:hAnsi="Times New Roman" w:cs="Times New Roman"/>
          <w:bCs/>
          <w:sz w:val="28"/>
          <w:szCs w:val="28"/>
        </w:rPr>
        <w:t>Высшей мерой наказания</w:t>
      </w:r>
      <w:r w:rsidRPr="00AE2A4E">
        <w:rPr>
          <w:rStyle w:val="paragraph"/>
          <w:rFonts w:ascii="Times New Roman" w:hAnsi="Times New Roman" w:cs="Times New Roman"/>
          <w:sz w:val="28"/>
          <w:szCs w:val="28"/>
        </w:rPr>
        <w:t xml:space="preserve"> является пожизненное заключение. Смертная казнь была отменена в 1996 г</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Ежегодно в местах лишения свободы Бельгии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в среднем содержаться около 10 тысяч человек, </w:t>
      </w:r>
      <w:r w:rsidRPr="00AE2A4E">
        <w:rPr>
          <w:rStyle w:val="paragraph"/>
          <w:rFonts w:ascii="Times New Roman" w:hAnsi="Times New Roman" w:cs="Times New Roman"/>
          <w:bCs/>
          <w:sz w:val="28"/>
          <w:szCs w:val="28"/>
        </w:rPr>
        <w:t xml:space="preserve">в том числе </w:t>
      </w:r>
      <w:r>
        <w:rPr>
          <w:rStyle w:val="paragraph"/>
          <w:rFonts w:ascii="Times New Roman" w:hAnsi="Times New Roman" w:cs="Times New Roman"/>
          <w:sz w:val="28"/>
          <w:szCs w:val="28"/>
        </w:rPr>
        <w:t>подследственных 30%, женщин</w:t>
      </w:r>
      <w:r w:rsidRPr="00AE2A4E">
        <w:rPr>
          <w:rStyle w:val="paragraph"/>
          <w:rFonts w:ascii="Times New Roman" w:hAnsi="Times New Roman" w:cs="Times New Roman"/>
          <w:sz w:val="28"/>
          <w:szCs w:val="28"/>
        </w:rPr>
        <w:t xml:space="preserve"> около 9%, несовершенноле</w:t>
      </w:r>
      <w:r>
        <w:rPr>
          <w:rStyle w:val="paragraph"/>
          <w:rFonts w:ascii="Times New Roman" w:hAnsi="Times New Roman" w:cs="Times New Roman"/>
          <w:sz w:val="28"/>
          <w:szCs w:val="28"/>
        </w:rPr>
        <w:t xml:space="preserve">тних – около 10%, иностранцев </w:t>
      </w:r>
      <w:r w:rsidRPr="00AE2A4E">
        <w:rPr>
          <w:rStyle w:val="paragraph"/>
          <w:rFonts w:ascii="Times New Roman" w:hAnsi="Times New Roman" w:cs="Times New Roman"/>
          <w:sz w:val="28"/>
          <w:szCs w:val="28"/>
        </w:rPr>
        <w:t>около 32%.</w:t>
      </w:r>
      <w:r w:rsidRPr="00AE2A4E">
        <w:rPr>
          <w:rStyle w:val="paragraph"/>
          <w:rFonts w:ascii="Times New Roman" w:hAnsi="Times New Roman" w:cs="Times New Roman"/>
          <w:bCs/>
          <w:sz w:val="28"/>
          <w:szCs w:val="28"/>
        </w:rPr>
        <w:t xml:space="preserve"> При численности населения 10,5  миллионов человек, ч</w:t>
      </w:r>
      <w:r w:rsidRPr="00AE2A4E">
        <w:rPr>
          <w:rFonts w:ascii="Times New Roman" w:hAnsi="Times New Roman" w:cs="Times New Roman"/>
          <w:bCs/>
          <w:sz w:val="28"/>
          <w:szCs w:val="28"/>
        </w:rPr>
        <w:t>исло заключенных на 100 тыс. населения ежегодно в среднем составляет от 85</w:t>
      </w:r>
      <w:r w:rsidRPr="00AE2A4E">
        <w:rPr>
          <w:rFonts w:ascii="Times New Roman" w:hAnsi="Times New Roman" w:cs="Times New Roman"/>
          <w:sz w:val="28"/>
          <w:szCs w:val="28"/>
        </w:rPr>
        <w:t xml:space="preserve"> до 88. </w:t>
      </w:r>
      <w:r w:rsidRPr="00AE2A4E">
        <w:rPr>
          <w:rFonts w:ascii="Times New Roman" w:hAnsi="Times New Roman" w:cs="Times New Roman"/>
          <w:bCs/>
          <w:sz w:val="28"/>
          <w:szCs w:val="28"/>
        </w:rPr>
        <w:t>Средня</w:t>
      </w:r>
      <w:r>
        <w:rPr>
          <w:rFonts w:ascii="Times New Roman" w:hAnsi="Times New Roman" w:cs="Times New Roman"/>
          <w:bCs/>
          <w:sz w:val="28"/>
          <w:szCs w:val="28"/>
        </w:rPr>
        <w:t xml:space="preserve">я продолжительность заключения </w:t>
      </w:r>
      <w:r w:rsidRPr="00AE2A4E">
        <w:rPr>
          <w:rFonts w:ascii="Times New Roman" w:hAnsi="Times New Roman" w:cs="Times New Roman"/>
          <w:bCs/>
          <w:sz w:val="28"/>
          <w:szCs w:val="28"/>
        </w:rPr>
        <w:t xml:space="preserve">от </w:t>
      </w:r>
      <w:r w:rsidRPr="00AE2A4E">
        <w:rPr>
          <w:rFonts w:ascii="Times New Roman" w:hAnsi="Times New Roman" w:cs="Times New Roman"/>
          <w:sz w:val="28"/>
          <w:szCs w:val="28"/>
        </w:rPr>
        <w:t>7-ми до 8-ми месяцев.</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Наказание в виде лишение свободы отбывается в тюрьмах. </w:t>
      </w:r>
      <w:r w:rsidRPr="00AE2A4E">
        <w:rPr>
          <w:rStyle w:val="paragraph"/>
          <w:rFonts w:ascii="Times New Roman" w:hAnsi="Times New Roman" w:cs="Times New Roman"/>
          <w:bCs/>
          <w:sz w:val="28"/>
          <w:szCs w:val="28"/>
        </w:rPr>
        <w:t>При этом сужденных с большой степенью социально-нравственной запущенностью, прежде чем направлять их в то или иное пенитенциарное учреждение, помещают в классификационный центр, который действует с 1963 г. при одной из тюрем  г. Брюсселя. Центр рассчитан на 30 осужденных, где они подвергаются обследованию в течение 3-х месяцев. В штате центра имеются врачи, в том числе и психиатры, а также психологи, специалисты по социальным вопросам и др. Результаты обследования вместе с рекомендациями Центра по дальнейшей работе с тем или иным осужденным передаются в то учреждение, где осужденный будет отбывать наказание</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color w:val="000000"/>
          <w:sz w:val="28"/>
          <w:szCs w:val="28"/>
        </w:rPr>
        <w:t>Порядок исполнения уголовных наказаний, в том числе и лишение свободы в Италии</w:t>
      </w:r>
      <w:r w:rsidRPr="00AE2A4E">
        <w:rPr>
          <w:rFonts w:ascii="Times New Roman" w:hAnsi="Times New Roman" w:cs="Times New Roman"/>
          <w:b/>
          <w:snapToGrid w:val="0"/>
          <w:color w:val="000000"/>
          <w:sz w:val="28"/>
          <w:szCs w:val="28"/>
        </w:rPr>
        <w:t xml:space="preserve"> </w:t>
      </w:r>
      <w:r w:rsidRPr="00AE2A4E">
        <w:rPr>
          <w:rFonts w:ascii="Times New Roman" w:hAnsi="Times New Roman" w:cs="Times New Roman"/>
          <w:snapToGrid w:val="0"/>
          <w:color w:val="000000"/>
          <w:sz w:val="28"/>
          <w:szCs w:val="28"/>
        </w:rPr>
        <w:t>регламентируется специальным нормативным актом: Нормами пенитенциарного устройства и исполнения мер по лишению и ограничению свободы, который был принят 26 июля 1975 г. (далее – Закон о пенитенциарном устройстве). В нем дается характеристика и порядок оборудования пенитенциарных учреждений, устанавливается порядок размещения лиц лишенных свободы, организация питания, медицинского обслуживания, связи с внешним миром, учебы, труда, религии и отправления культа, культурную и спортивную деятельность, отдых, обязанности по возмещению ущерба, регистрация  рождения, браков и смерти и т.д.</w:t>
      </w:r>
    </w:p>
    <w:p w:rsidR="005312E9" w:rsidRPr="00AE2A4E" w:rsidRDefault="005312E9" w:rsidP="00D764AE">
      <w:pPr>
        <w:spacing w:after="0" w:line="240" w:lineRule="auto"/>
        <w:ind w:firstLine="284"/>
        <w:jc w:val="both"/>
        <w:rPr>
          <w:rStyle w:val="paragraph"/>
          <w:rFonts w:ascii="Times New Roman" w:hAnsi="Times New Roman" w:cs="Times New Roman"/>
          <w:sz w:val="28"/>
          <w:szCs w:val="28"/>
        </w:rPr>
      </w:pPr>
      <w:r w:rsidRPr="00AE2A4E">
        <w:rPr>
          <w:rFonts w:ascii="Times New Roman" w:hAnsi="Times New Roman" w:cs="Times New Roman"/>
          <w:snapToGrid w:val="0"/>
          <w:color w:val="000000"/>
          <w:sz w:val="28"/>
          <w:szCs w:val="28"/>
        </w:rPr>
        <w:t xml:space="preserve">В пенитенциарных учреждениях </w:t>
      </w:r>
      <w:r w:rsidRPr="00AE2A4E">
        <w:rPr>
          <w:rFonts w:ascii="Times New Roman" w:hAnsi="Times New Roman" w:cs="Times New Roman"/>
          <w:b/>
          <w:i/>
          <w:snapToGrid w:val="0"/>
          <w:color w:val="000000"/>
          <w:sz w:val="28"/>
          <w:szCs w:val="28"/>
        </w:rPr>
        <w:t>Италии</w:t>
      </w:r>
      <w:r w:rsidRPr="00AE2A4E">
        <w:rPr>
          <w:rFonts w:ascii="Times New Roman" w:hAnsi="Times New Roman" w:cs="Times New Roman"/>
          <w:snapToGrid w:val="0"/>
          <w:color w:val="000000"/>
          <w:sz w:val="28"/>
          <w:szCs w:val="28"/>
        </w:rPr>
        <w:t xml:space="preserve"> содержаться около 60 тысяч заключенных</w:t>
      </w:r>
      <w:r w:rsidRPr="00AE2A4E">
        <w:rPr>
          <w:rFonts w:ascii="Times New Roman" w:hAnsi="Times New Roman" w:cs="Times New Roman"/>
          <w:sz w:val="28"/>
          <w:szCs w:val="28"/>
        </w:rPr>
        <w:t xml:space="preserve"> при почти 60-миллионном населении, или около 100 человек на 100 000 населения</w:t>
      </w:r>
      <w:r>
        <w:rPr>
          <w:rStyle w:val="paragraph"/>
          <w:rFonts w:ascii="Times New Roman" w:hAnsi="Times New Roman" w:cs="Times New Roman"/>
          <w:sz w:val="28"/>
          <w:szCs w:val="28"/>
        </w:rPr>
        <w:t xml:space="preserve"> (в том числе подследственных около 369%, женщин </w:t>
      </w:r>
      <w:r w:rsidRPr="00AE2A4E">
        <w:rPr>
          <w:rStyle w:val="paragraph"/>
          <w:rFonts w:ascii="Times New Roman" w:hAnsi="Times New Roman" w:cs="Times New Roman"/>
          <w:sz w:val="28"/>
          <w:szCs w:val="28"/>
        </w:rPr>
        <w:t>около  5%, несовершен</w:t>
      </w:r>
      <w:r>
        <w:rPr>
          <w:rStyle w:val="paragraph"/>
          <w:rFonts w:ascii="Times New Roman" w:hAnsi="Times New Roman" w:cs="Times New Roman"/>
          <w:sz w:val="28"/>
          <w:szCs w:val="28"/>
        </w:rPr>
        <w:t xml:space="preserve">нолетних - 0,7%,  иностранцев </w:t>
      </w:r>
      <w:r w:rsidRPr="00AE2A4E">
        <w:rPr>
          <w:rStyle w:val="paragraph"/>
          <w:rFonts w:ascii="Times New Roman" w:hAnsi="Times New Roman" w:cs="Times New Roman"/>
          <w:sz w:val="28"/>
          <w:szCs w:val="28"/>
        </w:rPr>
        <w:t xml:space="preserve">около 33%). Средняя численность осужденных отбывающих наказания в местах лишения свободы составляет около 37 тысяч. </w:t>
      </w:r>
      <w:r>
        <w:rPr>
          <w:rStyle w:val="paragraph"/>
          <w:rFonts w:ascii="Times New Roman" w:hAnsi="Times New Roman" w:cs="Times New Roman"/>
          <w:bCs/>
          <w:sz w:val="28"/>
          <w:szCs w:val="28"/>
        </w:rPr>
        <w:t xml:space="preserve">Высшая мера наказания </w:t>
      </w:r>
      <w:r w:rsidRPr="00AE2A4E">
        <w:rPr>
          <w:rStyle w:val="paragraph"/>
          <w:rFonts w:ascii="Times New Roman" w:hAnsi="Times New Roman" w:cs="Times New Roman"/>
          <w:sz w:val="28"/>
          <w:szCs w:val="28"/>
        </w:rPr>
        <w:t>пожизненное заключение. Смертная казнь была отменена в 1994 г.</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Согласно нормам Закона о пенитенциарном устройстве порядок содержания заключенных</w:t>
      </w:r>
      <w:r w:rsidRPr="00AE2A4E">
        <w:rPr>
          <w:rFonts w:ascii="Times New Roman" w:hAnsi="Times New Roman" w:cs="Times New Roman"/>
          <w:sz w:val="28"/>
          <w:szCs w:val="28"/>
        </w:rPr>
        <w:t xml:space="preserve"> должен соответствовать принципам гуманизма и обеспечивать уважения достоинства личности. Обращение с осужденными должно быть абсолютно беспристрастным с отсутствием всякой дискриминации в отношении национальности, расы материального и социального положения, политических взглядов и вероисповедания. </w:t>
      </w:r>
      <w:r w:rsidRPr="00AE2A4E">
        <w:rPr>
          <w:rFonts w:ascii="Times New Roman" w:hAnsi="Times New Roman" w:cs="Times New Roman"/>
          <w:snapToGrid w:val="0"/>
          <w:color w:val="000000"/>
          <w:sz w:val="28"/>
          <w:szCs w:val="28"/>
        </w:rPr>
        <w:t>Все пенитенциарные учреждения Италия для взрослых подразделяются на:</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учреждения предварительного заключения, где содержатся под стражей по распоряжению суда обвиняемые, а также задержанные и арестованные органами охраны общественного порядка или судебной полиции, а также транзитно-пересылочные заключенные;</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color w:val="000000"/>
          <w:sz w:val="28"/>
          <w:szCs w:val="28"/>
        </w:rPr>
        <w:t>учреждения для отбывания наказания в виде ареста или лишения свободы;</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учреждения для осуществления мер безопасности с содержанием под стражей: сельскохозяйственные колонии, трудовые дома, лечебные дома заключения, психиатрические госпитали для осуждённых. Данные учреждения предназначены для лиц отбывших наказания в виде лишения свободы;</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наблюдательные центры, где осуществляется изучение личности осуждённых, происходит их классификация, проводятся судебно-медицинские экспе</w:t>
      </w:r>
      <w:r>
        <w:rPr>
          <w:rFonts w:ascii="Times New Roman" w:hAnsi="Times New Roman" w:cs="Times New Roman"/>
          <w:snapToGrid w:val="0"/>
          <w:color w:val="000000"/>
          <w:sz w:val="28"/>
          <w:szCs w:val="28"/>
        </w:rPr>
        <w:t>ртизы, ведется научно-исследова</w:t>
      </w:r>
      <w:r w:rsidRPr="00AE2A4E">
        <w:rPr>
          <w:rFonts w:ascii="Times New Roman" w:hAnsi="Times New Roman" w:cs="Times New Roman"/>
          <w:snapToGrid w:val="0"/>
          <w:color w:val="000000"/>
          <w:sz w:val="28"/>
          <w:szCs w:val="28"/>
        </w:rPr>
        <w:t>тельская работа.</w:t>
      </w:r>
    </w:p>
    <w:p w:rsidR="005312E9" w:rsidRPr="00AE2A4E" w:rsidRDefault="005312E9" w:rsidP="00D764AE">
      <w:pPr>
        <w:pStyle w:val="24"/>
        <w:spacing w:after="0" w:line="240" w:lineRule="auto"/>
        <w:ind w:left="0" w:firstLine="284"/>
        <w:jc w:val="both"/>
        <w:rPr>
          <w:sz w:val="28"/>
          <w:szCs w:val="28"/>
        </w:rPr>
      </w:pPr>
      <w:r w:rsidRPr="00AE2A4E">
        <w:rPr>
          <w:snapToGrid w:val="0"/>
          <w:sz w:val="28"/>
          <w:szCs w:val="28"/>
        </w:rPr>
        <w:t xml:space="preserve">Согласно установленным законом правилам необходимо, чтобы мужчины и женщины содержались в отдельных исправительных учреждениях. Однако на практике не всегда это положение можно реализовать, поэтому ст. 14 Закона о пенитенциарном устройстве допускает создание особых отделений для женщин в учреждениях для мужчин. </w:t>
      </w:r>
      <w:r w:rsidRPr="00AE2A4E">
        <w:rPr>
          <w:sz w:val="28"/>
          <w:szCs w:val="28"/>
        </w:rPr>
        <w:t>Для содержания инвалидов и лиц, страдающих физическими или психическими недостатками, имеются специальные учреждения.</w:t>
      </w:r>
    </w:p>
    <w:p w:rsidR="005312E9" w:rsidRPr="00AE2A4E" w:rsidRDefault="005312E9" w:rsidP="00D764AE">
      <w:pPr>
        <w:pStyle w:val="34"/>
        <w:spacing w:after="0"/>
        <w:ind w:left="0" w:firstLine="284"/>
        <w:jc w:val="both"/>
        <w:rPr>
          <w:sz w:val="28"/>
          <w:szCs w:val="28"/>
        </w:rPr>
      </w:pPr>
      <w:r w:rsidRPr="00AE2A4E">
        <w:rPr>
          <w:sz w:val="28"/>
          <w:szCs w:val="28"/>
        </w:rPr>
        <w:t>Обычно основная масса осужденных отбывает лишение свободы в Италии на «закрытом режиме», поэтому большинство учреждений для исполнения наказаний представляют собой тюрьмы закрытого типа. Однако в процессе отбывания наказания осужденный может быть, при определенных условиях, после отбытия половины срока наказания, переведен на полусвободный ре</w:t>
      </w:r>
      <w:r>
        <w:rPr>
          <w:sz w:val="28"/>
          <w:szCs w:val="28"/>
        </w:rPr>
        <w:t xml:space="preserve">жим – «семилиберта» (по итал. </w:t>
      </w:r>
      <w:r w:rsidRPr="00AE2A4E">
        <w:rPr>
          <w:sz w:val="28"/>
          <w:szCs w:val="28"/>
        </w:rPr>
        <w:t>полусвобода), с переводом в учреждение или отделения открытого типа, где ему, в том числе, разрешается работать за пределами тюрьмы, а спать в тюрьме. Кроме того, осужденному, содержащемуся на полусвободный режим, в порядке поощрения может быть предоставлен один или несколько отпусков общей продолжительностью не более 45-ти дней в году. Во время отпуска осужденный находится в режиме освобожденного, но под надзором (ст. 52 Закона о пенитенциарном устройстве).</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 xml:space="preserve">Заключенные женщины могут содержаться в местах лишения свободы, как во время проведения следствия, а так же отбывать наказания в тюрьме вместе со своими малолетними детьми. Для их содержания в женских тюрьмах создаются так называемые «материнские блоки». </w:t>
      </w:r>
      <w:r w:rsidRPr="00AE2A4E">
        <w:rPr>
          <w:rFonts w:ascii="Times New Roman" w:hAnsi="Times New Roman" w:cs="Times New Roman"/>
          <w:sz w:val="28"/>
          <w:szCs w:val="28"/>
        </w:rPr>
        <w:t>При этом необходимо отметить, что основная масса осужденных женщин содержащихся с детьми э</w:t>
      </w:r>
      <w:r>
        <w:rPr>
          <w:rFonts w:ascii="Times New Roman" w:hAnsi="Times New Roman" w:cs="Times New Roman"/>
          <w:sz w:val="28"/>
          <w:szCs w:val="28"/>
        </w:rPr>
        <w:t xml:space="preserve">то иностранки, а из «местных» </w:t>
      </w:r>
      <w:r w:rsidRPr="00AE2A4E">
        <w:rPr>
          <w:rFonts w:ascii="Times New Roman" w:hAnsi="Times New Roman" w:cs="Times New Roman"/>
          <w:sz w:val="28"/>
          <w:szCs w:val="28"/>
        </w:rPr>
        <w:t>цыганки. Это связано, во-первых, с тем,  что цыганки, попадая в тюрьму, считают, что здесь они не обязаны особенно надрываться, ухаживая за своими детьми, пусть ими, и занимается тюремная администрация, и все проблемы переадресуют ей. Во-вторых, если «коренные» итальянки совершают преступления в состоянии беременности или имеют малолетних детьми, к ним чрезвычайно редко применяют содержание под стражей как меру пресечения или лишение свободы как меру наказания. Ограничиваются альтернативными мерами.</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Условно все итальянские тюрьмы м</w:t>
      </w:r>
      <w:r>
        <w:rPr>
          <w:rFonts w:ascii="Times New Roman" w:hAnsi="Times New Roman" w:cs="Times New Roman"/>
          <w:sz w:val="28"/>
          <w:szCs w:val="28"/>
        </w:rPr>
        <w:t>ожно разбить на две группы</w:t>
      </w:r>
      <w:r w:rsidRPr="00AE2A4E">
        <w:rPr>
          <w:rFonts w:ascii="Times New Roman" w:hAnsi="Times New Roman" w:cs="Times New Roman"/>
          <w:sz w:val="28"/>
          <w:szCs w:val="28"/>
        </w:rPr>
        <w:t xml:space="preserve"> северные и южные. Южные тюрьмы расположены в Риме и чуть южнее, в них отбывают наказания в основном итальянцы, которые составляют в них примерно 80% тюремного населения. Север – это регионы Венетто, Тоскана, Ломбардия, Пьемонт, Эмилья-Романья, материковая Италия, та, что ближе к Германии, Франции, Швейцарии.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северных тюрьмах содержаться в основном иностранцы - магрибинцы, албанцы, жители бывшей Югославии и Румынии, выходцы из Марокко (до 70%, а несовершеннолетних и до 90%), поскольку Италия является одной из европейских стран, лидирующих по числу нелегальных мигрантов из государств, не являющихся ч</w:t>
      </w:r>
      <w:r>
        <w:rPr>
          <w:rFonts w:ascii="Times New Roman" w:hAnsi="Times New Roman" w:cs="Times New Roman"/>
          <w:sz w:val="28"/>
          <w:szCs w:val="28"/>
        </w:rPr>
        <w:t xml:space="preserve">ленами Евросоюза.  Из местных </w:t>
      </w:r>
      <w:r w:rsidRPr="00AE2A4E">
        <w:rPr>
          <w:rFonts w:ascii="Times New Roman" w:hAnsi="Times New Roman" w:cs="Times New Roman"/>
          <w:sz w:val="28"/>
          <w:szCs w:val="28"/>
        </w:rPr>
        <w:t>главным образом цыгане, а «коренные» итальянцы отбывают в них наказания только за очень тяжкие преступления, в основном за убийства. Так, например, в женской тюрьме, расположенной на острове Джудекка, вблизи Венеции, где содержаться около 100 заключенных, 60% женщин – иностранки. Много из Румынии, из Югославии, но есть и с других континентов, например, из Кол</w:t>
      </w:r>
      <w:r>
        <w:rPr>
          <w:rFonts w:ascii="Times New Roman" w:hAnsi="Times New Roman" w:cs="Times New Roman"/>
          <w:sz w:val="28"/>
          <w:szCs w:val="28"/>
        </w:rPr>
        <w:t>умбии, из «местных» в основном</w:t>
      </w:r>
      <w:r w:rsidRPr="00AE2A4E">
        <w:rPr>
          <w:rFonts w:ascii="Times New Roman" w:hAnsi="Times New Roman" w:cs="Times New Roman"/>
          <w:sz w:val="28"/>
          <w:szCs w:val="28"/>
        </w:rPr>
        <w:t xml:space="preserve"> цыганки.</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z w:val="28"/>
          <w:szCs w:val="28"/>
        </w:rPr>
        <w:t>За всеми осужденными, поступающими в пенитенциарные учреждения, устанавливается научное наблюдение в целях выявления его физических или психических недостатков, приведших к социальной неприспособленности.</w:t>
      </w:r>
      <w:r w:rsidRPr="00AE2A4E">
        <w:rPr>
          <w:rFonts w:ascii="Times New Roman" w:hAnsi="Times New Roman" w:cs="Times New Roman"/>
          <w:snapToGrid w:val="0"/>
          <w:color w:val="000000"/>
          <w:sz w:val="28"/>
          <w:szCs w:val="28"/>
        </w:rPr>
        <w:t xml:space="preserve"> Для этого они помещаются в Наблюдательные центры. При этом необходимо отметить, что впервые Наблюдательный центр был создан в тюрьме Ребибия, расположенной вблизи Рима. В настоящее время центр имеет значительный персонал специалистов и оборудован современной техникой. </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color w:val="000000"/>
          <w:sz w:val="28"/>
          <w:szCs w:val="28"/>
        </w:rPr>
        <w:t>В нем содержаться лица в возрасте до 30 лет, осужденные не менее чем на три года. В течение года обследуются около 150 человек. На основании исследований, проведенных специалистами, составляется коллективное заключение, на основании которого строится дальнейшее исполнение в отношении него исполнение наказания. Общие и частные указания об обращении с осужденным вместе с юридическими и биографическими данными заносятся в специальную карточку, в которой затем постоянно отмечаются изменения в установленном обращении с осужденным и его результаты</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 xml:space="preserve">Итальянское законодательство подробно регламентирует вопросы, связанные с освобождения от отбывания наказания. Согласно ст. 46 Закона О пенитенциарном устройстве осужденным оказывается помощь в трудовом и бытовом устройстве, как непосредственно перед освобождением, так и  после освобождения. Окончательное «включение» бывшего осужденного в свободную жизнь обеспечивается с помощью специальных социальных служб, действующими совместно с общественными и частными организациями социальной помощи. Центры социальной службы создаются в местностях, где располагаются исправительные учреждения и подчиняются администрации учреждения. На них возложены функции надзора за условно осужденными и освобожденными из мест лишения свободы взрослыми осужденными,  а также оказания им помощи в социальной адаптации.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Для оказания помощи освобожденным в адаптации к жизни на свободе создаются Советы социальной помощи. В состав данных Советов входят представители государственных органов (суда, МВД, мерии, бюро по трудоустройству, пенитенциарных учреждений), а также  представители общественных и частных организаций</w:t>
      </w:r>
      <w:r w:rsidRPr="00AE2A4E">
        <w:rPr>
          <w:rFonts w:ascii="Times New Roman" w:hAnsi="Times New Roman" w:cs="Times New Roman"/>
          <w:snapToGrid w:val="0"/>
          <w:color w:val="000000"/>
          <w:sz w:val="28"/>
          <w:szCs w:val="28"/>
        </w:rPr>
        <w:t>. Они оказывают помощь в трудоустройстве освобождаемых. При содействии государственных и частных организаций Совет организует курсы по профессиональному совершенствованию  и производственной подготовке. Он также оказывает материальную помощь, учреждениям, общественным и частным организациям, а также отдельным лицам, занимающимися благотворительной деятельностью и оказанием помощи, освобожденным и их семьям. При Советах социальной помощи создаются Комитеты по обеспечению занятости лиц, освобожденных из мест лишения свободы. В состав Комитета входят представители Торговой, Промышленной, Ремесленной и Сельскохозяйственной палаты, фермеры, сотрудники пенитенциарных учреждений</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bCs/>
          <w:sz w:val="28"/>
          <w:szCs w:val="28"/>
        </w:rPr>
        <w:t xml:space="preserve">Согласно уголовному законодательству </w:t>
      </w:r>
      <w:r w:rsidRPr="00AE2A4E">
        <w:rPr>
          <w:rStyle w:val="paragraph"/>
          <w:rFonts w:ascii="Times New Roman" w:hAnsi="Times New Roman" w:cs="Times New Roman"/>
          <w:b/>
          <w:bCs/>
          <w:i/>
          <w:sz w:val="28"/>
          <w:szCs w:val="28"/>
        </w:rPr>
        <w:t xml:space="preserve">Нидерландов </w:t>
      </w:r>
      <w:r w:rsidRPr="00AE2A4E">
        <w:rPr>
          <w:rStyle w:val="paragraph"/>
          <w:rFonts w:ascii="Times New Roman" w:hAnsi="Times New Roman" w:cs="Times New Roman"/>
          <w:bCs/>
          <w:sz w:val="28"/>
          <w:szCs w:val="28"/>
        </w:rPr>
        <w:t xml:space="preserve">наказание в виде лишения свободы отбывается в тюрьме. При этом высшей мерой наказания является пожизненное заключение. </w:t>
      </w:r>
      <w:r w:rsidRPr="00AE2A4E">
        <w:rPr>
          <w:rStyle w:val="paragraph"/>
          <w:rFonts w:ascii="Times New Roman" w:hAnsi="Times New Roman" w:cs="Times New Roman"/>
          <w:sz w:val="28"/>
          <w:szCs w:val="28"/>
        </w:rPr>
        <w:t>Смертная казнь была отменена в 1982 г</w:t>
      </w:r>
      <w:r w:rsidRPr="00AE2A4E">
        <w:rPr>
          <w:rFonts w:ascii="Times New Roman" w:hAnsi="Times New Roman" w:cs="Times New Roman"/>
          <w:sz w:val="28"/>
          <w:szCs w:val="28"/>
        </w:rPr>
        <w:t xml:space="preserve">. </w:t>
      </w:r>
      <w:r w:rsidRPr="00AE2A4E">
        <w:rPr>
          <w:rStyle w:val="paragraph"/>
          <w:rFonts w:ascii="Times New Roman" w:hAnsi="Times New Roman" w:cs="Times New Roman"/>
          <w:bCs/>
          <w:sz w:val="28"/>
          <w:szCs w:val="28"/>
        </w:rPr>
        <w:t>Порядок отбывания тюремного заключения регламентируется Уголовным и Уголовно-процессуальным кодексом, а также специальным Актом о местах заключения и правилах поведения в них 1951 г. и Инструкцией по содержанию исправительных учреждений 1953 г. В Нидерландах существуют три типа пенитенциарных учреждений: камеры предварительного заключения, тюрьмы и исправительные институты. Для несовершеннолетних также созданы трудовые лагеря</w:t>
      </w:r>
      <w:r w:rsidRPr="00AE2A4E">
        <w:rPr>
          <w:rFonts w:ascii="Times New Roman" w:hAnsi="Times New Roman" w:cs="Times New Roman"/>
          <w:sz w:val="28"/>
          <w:szCs w:val="28"/>
        </w:rPr>
        <w:t>. Тюрьмы делятся на учреждения «закрытого» и «открытого» типа.</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Style w:val="paragraph"/>
          <w:rFonts w:ascii="Times New Roman" w:hAnsi="Times New Roman" w:cs="Times New Roman"/>
          <w:bCs/>
          <w:sz w:val="28"/>
          <w:szCs w:val="28"/>
        </w:rPr>
        <w:t xml:space="preserve">В среднем ежегодно в местах лишения свободы Нидерландов содержаться чуть более 21 тысячи заключенных, в том числе </w:t>
      </w:r>
      <w:r w:rsidRPr="00AE2A4E">
        <w:rPr>
          <w:rStyle w:val="paragraph"/>
          <w:rFonts w:ascii="Times New Roman" w:hAnsi="Times New Roman" w:cs="Times New Roman"/>
          <w:sz w:val="28"/>
          <w:szCs w:val="28"/>
        </w:rPr>
        <w:t xml:space="preserve">подследственных – 30%, женщин – 8,7%, несовершеннолетних – 9,7%, иностранцев – 31,7%. </w:t>
      </w:r>
      <w:r w:rsidRPr="00AE2A4E">
        <w:rPr>
          <w:rStyle w:val="paragraph"/>
          <w:rFonts w:ascii="Times New Roman" w:hAnsi="Times New Roman" w:cs="Times New Roman"/>
          <w:bCs/>
          <w:sz w:val="28"/>
          <w:szCs w:val="28"/>
        </w:rPr>
        <w:t>При численности населения, чуть более 16 миллионов человек, ч</w:t>
      </w:r>
      <w:r w:rsidRPr="00AE2A4E">
        <w:rPr>
          <w:rFonts w:ascii="Times New Roman" w:hAnsi="Times New Roman" w:cs="Times New Roman"/>
          <w:bCs/>
          <w:sz w:val="28"/>
          <w:szCs w:val="28"/>
        </w:rPr>
        <w:t xml:space="preserve">исло заключенных на 100 тыс. населения ежегодно в среднем составляет от </w:t>
      </w:r>
      <w:r w:rsidRPr="00AE2A4E">
        <w:rPr>
          <w:rFonts w:ascii="Times New Roman" w:hAnsi="Times New Roman" w:cs="Times New Roman"/>
          <w:sz w:val="28"/>
          <w:szCs w:val="28"/>
        </w:rPr>
        <w:t xml:space="preserve">95 до 120. </w:t>
      </w:r>
      <w:r w:rsidRPr="00AE2A4E">
        <w:rPr>
          <w:rFonts w:ascii="Times New Roman" w:hAnsi="Times New Roman" w:cs="Times New Roman"/>
          <w:bCs/>
          <w:sz w:val="28"/>
          <w:szCs w:val="28"/>
        </w:rPr>
        <w:t xml:space="preserve">Средняя продолжительность заключения – от </w:t>
      </w:r>
      <w:r w:rsidRPr="00AE2A4E">
        <w:rPr>
          <w:rFonts w:ascii="Times New Roman" w:hAnsi="Times New Roman" w:cs="Times New Roman"/>
          <w:sz w:val="28"/>
          <w:szCs w:val="28"/>
        </w:rPr>
        <w:t>4 до 5 месяцев.</w:t>
      </w:r>
    </w:p>
    <w:p w:rsidR="005312E9" w:rsidRPr="00AE2A4E" w:rsidRDefault="005312E9"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bCs/>
          <w:sz w:val="28"/>
          <w:szCs w:val="28"/>
        </w:rPr>
        <w:t xml:space="preserve">Камеры предварительного заключения имеются при каждом судебном участке. Они предназначены для содержания лиц, находящихся под предварительным следствием, а также исполнения наказания в отношении осужденных приговоренных к лишению свободы на срок, не превышающий 2-х недель. Осужденные за не тяжкие преступления, а также приговоренные к лишению свободы на срок до 6-ти месяцев отбывают наказание полуоткрытых исправительных институтах. Более длительные сроки лишения свободы отбываются в тюрьмах с закрытым режимом содержания. Женщины отбывают наказания в специальной женской тюрьме, распложенной в Амстердаме.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Style w:val="paragraph"/>
          <w:rFonts w:ascii="Times New Roman" w:hAnsi="Times New Roman" w:cs="Times New Roman"/>
          <w:bCs/>
          <w:sz w:val="28"/>
          <w:szCs w:val="28"/>
        </w:rPr>
        <w:t>Всего в Нидерландах имеется 6 тюрем полуоткрытого типа (исправительные институты) и 4 тюрьмы закрытого типа. Женщины отбывают наказания в специальной женской тюрьме, распложенной в Амстердаме. Осужденные, которые имеют отклонения от обычного поведения содержаться в специальной тюрьме Нурденшанс. Заключенные, страдающие психическими заболеваниями, помещаются в специальные больницы, но на срок не более одного года. Лица в возрасте от 18 до 23 лет, осужденные на краткие сроки лишения свободы отбывают наказание в 2-х специальных тюрьмах полуоткрытого типа, или трудовом лагере, распложенном в деревне Зилэнд. Осужденные несовершеннолетние, приговоренные к длительным срокам лишения свободы помещаются в тюрьму закрытого типа, распложенную в г. Зутфене</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Style w:val="paragraph"/>
          <w:rFonts w:ascii="Times New Roman" w:hAnsi="Times New Roman" w:cs="Times New Roman"/>
          <w:sz w:val="28"/>
          <w:szCs w:val="28"/>
        </w:rPr>
      </w:pPr>
      <w:r w:rsidRPr="00AE2A4E">
        <w:rPr>
          <w:rFonts w:ascii="Times New Roman" w:hAnsi="Times New Roman" w:cs="Times New Roman"/>
          <w:sz w:val="28"/>
          <w:szCs w:val="28"/>
        </w:rPr>
        <w:t xml:space="preserve">В Нидерландах на безе тюрьмы расположенной в городе </w:t>
      </w:r>
      <w:r w:rsidRPr="00AE2A4E">
        <w:rPr>
          <w:rStyle w:val="paragraph"/>
          <w:rFonts w:ascii="Times New Roman" w:hAnsi="Times New Roman" w:cs="Times New Roman"/>
          <w:sz w:val="28"/>
          <w:szCs w:val="28"/>
        </w:rPr>
        <w:t xml:space="preserve">Шевенинген, создана </w:t>
      </w:r>
      <w:r w:rsidRPr="00AE2A4E">
        <w:rPr>
          <w:rStyle w:val="paragraph"/>
          <w:rFonts w:ascii="Times New Roman" w:hAnsi="Times New Roman" w:cs="Times New Roman"/>
          <w:bCs/>
          <w:sz w:val="28"/>
          <w:szCs w:val="28"/>
        </w:rPr>
        <w:t>Тюрьма Международного трибунала по бывшей Югославии</w:t>
      </w:r>
      <w:r w:rsidRPr="00AE2A4E">
        <w:rPr>
          <w:rStyle w:val="paragraph"/>
          <w:rFonts w:ascii="Times New Roman" w:hAnsi="Times New Roman" w:cs="Times New Roman"/>
          <w:sz w:val="28"/>
          <w:szCs w:val="28"/>
        </w:rPr>
        <w:t xml:space="preserve">, которая представляет собой блок в общеуголовной тюрьме, подконтрольный ООН. На четырех этажах тюрьмы находится 48 одиночных камер площадью 15 кв. м каждая. В камерах есть туалет, душ, кровать, стол, стул, книжные полки, кофеварка, спутниковое ТВ. В тюрьме к услугам заключенных библиотека, комната отдыха, фитнес-центр, магазин. Имеется несколько семейных комнат для свиданий арестантов с членами семьи. </w:t>
      </w:r>
      <w:r w:rsidRPr="00AE2A4E">
        <w:rPr>
          <w:rStyle w:val="paragraph"/>
          <w:rFonts w:ascii="Times New Roman" w:hAnsi="Times New Roman" w:cs="Times New Roman"/>
          <w:bCs/>
          <w:sz w:val="28"/>
          <w:szCs w:val="28"/>
        </w:rPr>
        <w:t xml:space="preserve">Самый известный заключенный, </w:t>
      </w:r>
      <w:r w:rsidRPr="00AE2A4E">
        <w:rPr>
          <w:rStyle w:val="paragraph"/>
          <w:rFonts w:ascii="Times New Roman" w:hAnsi="Times New Roman" w:cs="Times New Roman"/>
          <w:sz w:val="28"/>
          <w:szCs w:val="28"/>
        </w:rPr>
        <w:t>содержавшийся здесь – бывший президент Югославии Слободан Милошевич, который был найденный 11 марта 2006 г. мертвым в своей камере</w:t>
      </w:r>
      <w:r w:rsidRPr="00AE2A4E">
        <w:rPr>
          <w:rFonts w:ascii="Times New Roman" w:hAnsi="Times New Roman" w:cs="Times New Roman"/>
          <w:sz w:val="28"/>
          <w:szCs w:val="28"/>
        </w:rPr>
        <w:t xml:space="preserve">. </w:t>
      </w:r>
      <w:r w:rsidRPr="00AE2A4E">
        <w:rPr>
          <w:rStyle w:val="paragraph"/>
          <w:rFonts w:ascii="Times New Roman" w:hAnsi="Times New Roman" w:cs="Times New Roman"/>
          <w:sz w:val="28"/>
          <w:szCs w:val="28"/>
        </w:rPr>
        <w:t xml:space="preserve">Кроме того, на Антильских островах, на острове Кюрасао, находящемуся во владении Нидерландов, в местечке Виллемстад, расположена крупнейшая тюрьма Нидерландских Антильских островов </w:t>
      </w:r>
      <w:r w:rsidRPr="00AE2A4E">
        <w:rPr>
          <w:rStyle w:val="paragraph"/>
          <w:rFonts w:ascii="Times New Roman" w:hAnsi="Times New Roman" w:cs="Times New Roman"/>
          <w:bCs/>
          <w:sz w:val="28"/>
          <w:szCs w:val="28"/>
        </w:rPr>
        <w:t>Бон Футуро</w:t>
      </w:r>
      <w:r w:rsidRPr="00AE2A4E">
        <w:rPr>
          <w:rStyle w:val="paragraph"/>
          <w:rFonts w:ascii="Times New Roman" w:hAnsi="Times New Roman" w:cs="Times New Roman"/>
          <w:sz w:val="28"/>
          <w:szCs w:val="28"/>
        </w:rPr>
        <w:t xml:space="preserve">, которая рассчитана на содержание 650-ти заключенных, в которой ежегодно в среднем отбывают наказание около 500 осужденных.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Наказание в виде лишения свободы основано на презумпции того, что лицо, совершившее преступление, ценит личную свободу превыше всего, и угроза помещения в тюрьму является фактором, сдерживающим преступность. На практике же подобный сдерживающий эффект достаточно минимален. Более того, опыт показывает, что тюремное заключение оказывает негативное воздействие как на лиц, совершивших преступление, так и на общество в целом, потому что для осужденных тюрьмы являются зачастую «школой преступности», а недостаточно развитая система реабилитации и адаптации после освобождения также не способствует возвращению в общество.</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Начиная с 70-х годов ХХ в. некоторые государства стали искать пути разрешения данной проблемы, в частности, через распространение применения наказаний, не связанных с лишением свободы. ООН и Совет Европы со своей стороны стали разрабатывать и принимать документы, направленные на внедрение подобной практики во всем мире. Так, в 1981 г. Парламентская Ассамблея Совета Европы рекомендовала государствам-участникам «заменять наказания в виде лишения свободы, предусматривающие непродолжительное содержание под стражей, другими мерами, которые были бы более эффективны и не противоречили принципу наказания». В 1986 г. Комитет Министров Совета Европы принял Резолюцию под названием «Некоторые меры, альтернативные тюремному заключению». В этой Резолюции Комитет также рекомендовал правительствам государств-участников вводить различные альтернативные наказания и рассмотреть возможности включения их в Уголовный кодекс.</w:t>
      </w:r>
    </w:p>
    <w:p w:rsidR="005312E9" w:rsidRPr="00AE2A4E" w:rsidRDefault="005312E9" w:rsidP="00D764AE">
      <w:pPr>
        <w:pStyle w:val="Default"/>
        <w:ind w:firstLine="284"/>
        <w:jc w:val="both"/>
        <w:rPr>
          <w:sz w:val="28"/>
          <w:szCs w:val="28"/>
        </w:rPr>
      </w:pPr>
      <w:r w:rsidRPr="00AE2A4E">
        <w:rPr>
          <w:sz w:val="28"/>
          <w:szCs w:val="28"/>
        </w:rPr>
        <w:t>Наиболее известными к настоящему времени альтернативными лишению свободы наказаниями, которые широко применяются, в том числе в странах  Европы являются наказания в виде штрафа и различные варианты бесплатных общественных работ. В большинстве стран Европы штрафы</w:t>
      </w:r>
      <w:r w:rsidRPr="00AE2A4E">
        <w:rPr>
          <w:b/>
          <w:sz w:val="28"/>
          <w:szCs w:val="28"/>
        </w:rPr>
        <w:t xml:space="preserve"> </w:t>
      </w:r>
      <w:r w:rsidRPr="00AE2A4E">
        <w:rPr>
          <w:sz w:val="28"/>
          <w:szCs w:val="28"/>
        </w:rPr>
        <w:t xml:space="preserve">являются реальной альтернативой тюремному заключению, для преступников, осужденных за преступления небольшой тяжести. Это отражено в законодательстве многих стран.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bCs/>
          <w:sz w:val="28"/>
          <w:szCs w:val="28"/>
          <w:lang w:eastAsia="en-US"/>
        </w:rPr>
      </w:pPr>
      <w:r w:rsidRPr="00AE2A4E">
        <w:rPr>
          <w:rFonts w:ascii="Times New Roman" w:hAnsi="Times New Roman" w:cs="Times New Roman"/>
          <w:sz w:val="28"/>
          <w:szCs w:val="28"/>
          <w:lang w:eastAsia="en-US"/>
        </w:rPr>
        <w:t>Кроме того законодательство некоторых стран содержит дополнительные указания для судей, четко предусматривающие, что вместо тюремного заключения на определенный срок налагаются штрафы. Так законодательство Италии, Австрии и Германии содержат положения такого рода. При этом в Германии, как правило, за уголовные преступления, в отношении которых предусмотрено наказание не более шести месяцев тюремного заключения, следует взимать денежный штраф.</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 xml:space="preserve">В большинстве стран Континентальной Европы </w:t>
      </w:r>
      <w:r w:rsidRPr="00AE2A4E">
        <w:rPr>
          <w:rFonts w:ascii="Times New Roman" w:hAnsi="Times New Roman" w:cs="Times New Roman"/>
          <w:b/>
          <w:i/>
          <w:sz w:val="28"/>
          <w:szCs w:val="28"/>
          <w:lang w:eastAsia="en-US"/>
        </w:rPr>
        <w:t>общественные работы</w:t>
      </w:r>
      <w:r w:rsidRPr="00AE2A4E">
        <w:rPr>
          <w:rFonts w:ascii="Times New Roman" w:hAnsi="Times New Roman" w:cs="Times New Roman"/>
          <w:sz w:val="28"/>
          <w:szCs w:val="28"/>
          <w:lang w:eastAsia="en-US"/>
        </w:rPr>
        <w:t xml:space="preserve"> были введены в качестве эксперимента, и периоды их экспериментального действия продолжались от двух до десяти лет. Например, в Нидерландах эксперимент продолжался шесть лет. В </w:t>
      </w:r>
      <w:r w:rsidRPr="00AE2A4E">
        <w:rPr>
          <w:rFonts w:ascii="Times New Roman" w:hAnsi="Times New Roman" w:cs="Times New Roman"/>
          <w:b/>
          <w:i/>
          <w:sz w:val="28"/>
          <w:szCs w:val="28"/>
          <w:lang w:eastAsia="en-US"/>
        </w:rPr>
        <w:t xml:space="preserve">Бельгии </w:t>
      </w:r>
      <w:r w:rsidRPr="00AE2A4E">
        <w:rPr>
          <w:rFonts w:ascii="Times New Roman" w:hAnsi="Times New Roman" w:cs="Times New Roman"/>
          <w:sz w:val="28"/>
          <w:szCs w:val="28"/>
          <w:lang w:eastAsia="en-US"/>
        </w:rPr>
        <w:t>некоторое время тоже проводились эксперименты, а в 1993 г. министр юстиции представил в парламент два законопроекта о принятии такой санкции. В Швейцарии общественные работы как основная санкция применяются только в отношении несовершеннолетних правонарушителей. Однако с 1990 г. швейцарское законодательство позволяет при определенных условиях заменять приговор к лишению свободы на срок не более одного месяца общественными работами. Это рассматривается как своего рода юридический эксперимент, позволяющий оценить приемлемость предлагаемых к введению общественных работ в качестве основной санкции</w:t>
      </w:r>
      <w:r w:rsidRPr="00AE2A4E">
        <w:rPr>
          <w:rFonts w:ascii="Times New Roman" w:hAnsi="Times New Roman" w:cs="Times New Roman"/>
          <w:sz w:val="28"/>
          <w:szCs w:val="28"/>
        </w:rPr>
        <w:t>.</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Как мы видим характерной особенностью введению общественных работ, в качестве меры уголовного наказания в большинстве стран Континентальной Европы предшествовал ряд экспериментов. Это позволило создать организационную основу, и, возможно, объясняет вполне эффективное их применение после официального введения. И, наоборот, без надлежащей подготовки, этот институт по вполне понятным причинам представляется судам менее привлекательным вариантом, что показал опыт Венгрии, где в 1987 г. общественные работы были введены как метод осуществления, так называемого исправительно-образовательного труда, а в 1993 г., когда последний институт был отменен, но общественные работы сохранились, то судьи почти не прибегали к такой мере наказания</w:t>
      </w:r>
      <w:r w:rsidRPr="00AE2A4E">
        <w:rPr>
          <w:rFonts w:ascii="Times New Roman" w:hAnsi="Times New Roman" w:cs="Times New Roman"/>
          <w:sz w:val="28"/>
          <w:szCs w:val="28"/>
        </w:rPr>
        <w:t xml:space="preserve">.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 xml:space="preserve">Аналогичное положение сложилось и </w:t>
      </w:r>
      <w:r w:rsidRPr="00AE2A4E">
        <w:rPr>
          <w:rFonts w:ascii="Times New Roman" w:hAnsi="Times New Roman" w:cs="Times New Roman"/>
          <w:b/>
          <w:i/>
          <w:sz w:val="28"/>
          <w:szCs w:val="28"/>
          <w:lang w:eastAsia="en-US"/>
        </w:rPr>
        <w:t>Чехии,</w:t>
      </w:r>
      <w:r w:rsidRPr="00AE2A4E">
        <w:rPr>
          <w:rFonts w:ascii="Times New Roman" w:hAnsi="Times New Roman" w:cs="Times New Roman"/>
          <w:sz w:val="28"/>
          <w:szCs w:val="28"/>
          <w:lang w:eastAsia="en-US"/>
        </w:rPr>
        <w:t xml:space="preserve"> где общественные работы (работы в общине) были сразу же введены в масштабах всей страны, что затруднило их практическую реализацию. По этому поду С.М. З</w:t>
      </w:r>
      <w:r w:rsidRPr="00AE2A4E">
        <w:rPr>
          <w:rFonts w:ascii="Times New Roman" w:hAnsi="Times New Roman" w:cs="Times New Roman"/>
          <w:bCs/>
          <w:sz w:val="28"/>
          <w:szCs w:val="28"/>
          <w:lang w:eastAsia="en-US"/>
        </w:rPr>
        <w:t>убарев  отмечает, что к</w:t>
      </w:r>
      <w:r w:rsidRPr="00AE2A4E">
        <w:rPr>
          <w:rFonts w:ascii="Times New Roman" w:hAnsi="Times New Roman" w:cs="Times New Roman"/>
          <w:sz w:val="28"/>
          <w:szCs w:val="28"/>
          <w:lang w:eastAsia="en-US"/>
        </w:rPr>
        <w:t>ак это часто бывает «…в Восточной Европе, исходили из ложного предположения  о том, что после создания надлежащего законодательства все будет развиваться само собой и не потребует создания необходимой инфраструктуры для развития общественных работ, в частности финансирования». И далее он, по нашему мнению, совершенно справедливо подчеркивает: «Законодательство является лишь первым шагом для практики альтернативных наказаний. Необходимо создание организационных структур и укомплектование их профессиональными кадрами»</w:t>
      </w:r>
      <w:r w:rsidRPr="00AE2A4E">
        <w:rPr>
          <w:rFonts w:ascii="Times New Roman" w:hAnsi="Times New Roman" w:cs="Times New Roman"/>
          <w:sz w:val="28"/>
          <w:szCs w:val="28"/>
        </w:rPr>
        <w:t>.</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Поэтому эксперименты с общественными работами имеют также то преимущество, что можно найти надлежащие учреждения для организации таких работ и осуществления надзора за их выполнением. В этом отношении большое значение имеют правовые традиции различных стран. Например, во Франции судья, отвечающий за исполнение приговоров, играет главную роль в осуществлении санкции и надзоре за ее исполнением, в то время как в других странах эту задачу выполняет служба пробации. В Нидерландах были созданы специальные конторы в рамках службы пробации, дабы избежать смешения функций, связанных с выполнением общественных работ, и функций, которые относятся к традиционной деятельности службы пробации</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
          <w:i/>
          <w:sz w:val="28"/>
          <w:szCs w:val="28"/>
          <w:lang w:eastAsia="en-US"/>
        </w:rPr>
        <w:t>Во Франции</w:t>
      </w:r>
      <w:r w:rsidRPr="00AE2A4E">
        <w:rPr>
          <w:rFonts w:ascii="Times New Roman" w:hAnsi="Times New Roman" w:cs="Times New Roman"/>
          <w:sz w:val="28"/>
          <w:szCs w:val="28"/>
          <w:lang w:eastAsia="en-US"/>
        </w:rPr>
        <w:t xml:space="preserve"> общественные работы (</w:t>
      </w:r>
      <w:r w:rsidRPr="00AE2A4E">
        <w:rPr>
          <w:rFonts w:ascii="Times New Roman" w:hAnsi="Times New Roman" w:cs="Times New Roman"/>
          <w:sz w:val="28"/>
          <w:szCs w:val="28"/>
        </w:rPr>
        <w:t xml:space="preserve">труд в общественных интересах) </w:t>
      </w:r>
      <w:r w:rsidRPr="00AE2A4E">
        <w:rPr>
          <w:rFonts w:ascii="Times New Roman" w:hAnsi="Times New Roman" w:cs="Times New Roman"/>
          <w:sz w:val="28"/>
          <w:szCs w:val="28"/>
          <w:lang w:eastAsia="en-US"/>
        </w:rPr>
        <w:t xml:space="preserve">были введены специальным Законом от </w:t>
      </w:r>
      <w:r w:rsidRPr="00AE2A4E">
        <w:rPr>
          <w:rFonts w:ascii="Times New Roman" w:hAnsi="Times New Roman" w:cs="Times New Roman"/>
          <w:sz w:val="28"/>
          <w:szCs w:val="28"/>
        </w:rPr>
        <w:t xml:space="preserve">10 июня 1983 г. но наказания в виде общественных работ не предусмотрены специально в нормах Особенной части УК Франции, устанавливающих ответственность за то или иное преступное деяние. При этом они не могут быть назначены в качестве дополнительного наказания, поскольку представляют собой альтернативу тюремному заключению и назначаются вместо лишения свободы, которое может быть только основным наказанием. Также </w:t>
      </w:r>
      <w:r w:rsidRPr="00AE2A4E">
        <w:rPr>
          <w:rFonts w:ascii="Times New Roman" w:hAnsi="Times New Roman" w:cs="Times New Roman"/>
          <w:sz w:val="28"/>
          <w:szCs w:val="28"/>
          <w:lang w:eastAsia="en-US"/>
        </w:rPr>
        <w:t>общественные работы не применяются как альтернатива штрафу, который не может выплатить правонарушитель</w:t>
      </w:r>
      <w:r w:rsidRPr="00AE2A4E">
        <w:rPr>
          <w:rFonts w:ascii="Times New Roman" w:hAnsi="Times New Roman" w:cs="Times New Roman"/>
          <w:sz w:val="28"/>
          <w:szCs w:val="28"/>
        </w:rPr>
        <w:t>.</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
          <w:i/>
          <w:sz w:val="28"/>
          <w:szCs w:val="28"/>
          <w:lang w:eastAsia="en-US"/>
        </w:rPr>
        <w:t>В Чехии</w:t>
      </w:r>
      <w:r w:rsidRPr="00AE2A4E">
        <w:rPr>
          <w:rFonts w:ascii="Times New Roman" w:hAnsi="Times New Roman" w:cs="Times New Roman"/>
          <w:sz w:val="28"/>
          <w:szCs w:val="28"/>
          <w:lang w:eastAsia="en-US"/>
        </w:rPr>
        <w:t xml:space="preserve"> назначение и исполнение общественных работ как меры уголовного наказания (работы в общине) регулируется статьями 45 и 45а, а также статьями 335-340б УК. Согласно положениям данных статей, е</w:t>
      </w:r>
      <w:r w:rsidRPr="00AE2A4E">
        <w:rPr>
          <w:rFonts w:ascii="Times New Roman" w:hAnsi="Times New Roman" w:cs="Times New Roman"/>
          <w:sz w:val="28"/>
          <w:szCs w:val="28"/>
        </w:rPr>
        <w:t xml:space="preserve">сли судья назначил наказание за правонарушение, которое карается лишением свободы на срок не более пяти лет, и, если с учетом характера правонарушения и возможности исправления правонарушителя судья может обосновано полагать, что наказание без изоляции от общества достигнет цели, судья может приговорить правонарушителя к общественно-полезным работам. При этом согласие осужденного не требуется. </w:t>
      </w:r>
      <w:r w:rsidRPr="00AE2A4E">
        <w:rPr>
          <w:rFonts w:ascii="Times New Roman" w:hAnsi="Times New Roman" w:cs="Times New Roman"/>
          <w:sz w:val="28"/>
          <w:szCs w:val="28"/>
          <w:lang w:eastAsia="en-US"/>
        </w:rPr>
        <w:t xml:space="preserve">При назначении наказания в виде общественных работ, суд может наложить некоторые ограничения на осужденного, чтобы обеспечить его законопослушный образ жизни. В частности: </w:t>
      </w:r>
      <w:r w:rsidRPr="00AE2A4E">
        <w:rPr>
          <w:rFonts w:ascii="Times New Roman" w:hAnsi="Times New Roman" w:cs="Times New Roman"/>
          <w:color w:val="000000"/>
          <w:sz w:val="28"/>
          <w:szCs w:val="28"/>
        </w:rPr>
        <w:t xml:space="preserve">пройти курс переподготовки для получения соответствующей профессиональной квалификации; б) пройти соответствующее социальное обучение и программу перевоспитания; пройти курс лечения от наркотической зависимости;  пройти программу психологических консультаций; воздержаться от посещения определенных мест и общения с определенными людьми; е) воздержаться от азартных игр и заключения пари. </w:t>
      </w:r>
      <w:r w:rsidRPr="00AE2A4E">
        <w:rPr>
          <w:rFonts w:ascii="Times New Roman" w:hAnsi="Times New Roman" w:cs="Times New Roman"/>
          <w:sz w:val="28"/>
          <w:szCs w:val="28"/>
          <w:lang w:eastAsia="en-US"/>
        </w:rPr>
        <w:t xml:space="preserve">Кроме того, суд может обязать осужденного </w:t>
      </w:r>
      <w:r w:rsidRPr="00AE2A4E">
        <w:rPr>
          <w:rFonts w:ascii="Times New Roman" w:hAnsi="Times New Roman" w:cs="Times New Roman"/>
          <w:color w:val="000000"/>
          <w:sz w:val="28"/>
          <w:szCs w:val="28"/>
        </w:rPr>
        <w:t>компенсировать ущерб, нанесенный совершенным им преступлением</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Если за период с вынесения приказа (приговора) и до завершения срока общественных работ осужденный не ведет себя должным образом или если намеренно не исполняет наказание в течение установленного срока, судья может заменить эти работы или оставшуюся их часть на тюремное заключение. При этом каждые два часа или их часть в счет невыполненных работ приравниваются к одному дню тюремного заключения. </w:t>
      </w:r>
      <w:r w:rsidRPr="00AE2A4E">
        <w:rPr>
          <w:rFonts w:ascii="Times New Roman" w:hAnsi="Times New Roman" w:cs="Times New Roman"/>
          <w:sz w:val="28"/>
          <w:szCs w:val="28"/>
          <w:lang w:eastAsia="en-US"/>
        </w:rPr>
        <w:t>В период выполнения осужденным общественных работ он находиться под контролем службы пробации и  должен сотрудничать с сотрудником службы пробации, который помогает ему вести правильный, законопослушный образ жизни.  Сотрудник службы пробации поддерживает контакты с местными органами власти, в чьем округе осужденный отбывает наказание. В случае необходимости готовит для суда информацию, на основании которой суд определит, предоставить ли отсрочку приговора, воздержаться ли от этого или изменить меру наказания. Прежде чем принять такое решение, суд может попросить сотрудника службы пробации изучить вопрос о том, насколько общественные работы подходят для осужденного лица с точки зрения состояния его здоровья, а также социального и семейного положения</w:t>
      </w:r>
      <w:r w:rsidRPr="00AE2A4E">
        <w:rPr>
          <w:rFonts w:ascii="Times New Roman" w:hAnsi="Times New Roman" w:cs="Times New Roman"/>
          <w:sz w:val="28"/>
          <w:szCs w:val="28"/>
        </w:rPr>
        <w:t>.</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В отдельных странах Континентальной Европы общественные работы могут применяться в совокупности с программой пробации (условного осуждения) а не в качестве наказания, а как принудительное условие, выполняемое осужденным, освобожденным от реального отбывания наказания в виде лишения свободы. Надзор, осуществляемый во время выполнения общественных работ, может также быть различным по степени строгости.</w:t>
      </w:r>
    </w:p>
    <w:p w:rsidR="005312E9" w:rsidRPr="00AE2A4E" w:rsidRDefault="005312E9" w:rsidP="00D764AE">
      <w:pPr>
        <w:spacing w:after="0" w:line="240" w:lineRule="auto"/>
        <w:ind w:firstLine="284"/>
        <w:jc w:val="both"/>
        <w:rPr>
          <w:rFonts w:ascii="Times New Roman" w:hAnsi="Times New Roman" w:cs="Times New Roman"/>
          <w:bCs/>
          <w:color w:val="000000"/>
          <w:spacing w:val="-4"/>
          <w:sz w:val="28"/>
          <w:szCs w:val="28"/>
        </w:rPr>
      </w:pPr>
      <w:r w:rsidRPr="00AE2A4E">
        <w:rPr>
          <w:rFonts w:ascii="Times New Roman" w:hAnsi="Times New Roman" w:cs="Times New Roman"/>
          <w:sz w:val="28"/>
          <w:szCs w:val="28"/>
        </w:rPr>
        <w:t xml:space="preserve">Так в </w:t>
      </w:r>
      <w:r w:rsidRPr="00AE2A4E">
        <w:rPr>
          <w:rFonts w:ascii="Times New Roman" w:hAnsi="Times New Roman" w:cs="Times New Roman"/>
          <w:b/>
          <w:i/>
          <w:sz w:val="28"/>
          <w:szCs w:val="28"/>
        </w:rPr>
        <w:t xml:space="preserve">УК Франции </w:t>
      </w:r>
      <w:r w:rsidRPr="00AE2A4E">
        <w:rPr>
          <w:rFonts w:ascii="Times New Roman" w:hAnsi="Times New Roman" w:cs="Times New Roman"/>
          <w:sz w:val="28"/>
          <w:szCs w:val="28"/>
        </w:rPr>
        <w:t>предусмотрено два основных типа приказов (приговоров) об общественных работах: а) о</w:t>
      </w:r>
      <w:r w:rsidRPr="00AE2A4E">
        <w:rPr>
          <w:rFonts w:ascii="Times New Roman" w:hAnsi="Times New Roman" w:cs="Times New Roman"/>
          <w:sz w:val="28"/>
          <w:szCs w:val="28"/>
          <w:lang w:eastAsia="en-US"/>
        </w:rPr>
        <w:t xml:space="preserve">бщественные работы как основная мера наказания (например, в объеме 200 часов в течение 6 месяцев) и б) Общественные работы в сочетании с отсрочкой исполнения приговора, например, отсрочка тюремного заключения на 3 месяца с требованием выполнить общественные работы в объеме 200 часов в течение 6 месяцев. </w:t>
      </w:r>
      <w:r w:rsidRPr="00AE2A4E">
        <w:rPr>
          <w:rFonts w:ascii="Times New Roman" w:hAnsi="Times New Roman" w:cs="Times New Roman"/>
          <w:sz w:val="28"/>
          <w:szCs w:val="28"/>
        </w:rPr>
        <w:t>Если осужденный не выполняет приказ (приговор), относящийся к первой категории, он подвергается дальнейшему уголовному преследованию. Так ст.132-54 УК Франции предусматривает два года тюремного заключения и штраф  с учетом обоснования прокурором такой санкции. Невыполнение общественных работ второй категории карается полной или частичной отменой отсрочки (вопрос решается судьей по пересмотру).</w:t>
      </w:r>
    </w:p>
    <w:p w:rsidR="005312E9" w:rsidRPr="00AE2A4E" w:rsidRDefault="005312E9" w:rsidP="00D764AE">
      <w:pPr>
        <w:tabs>
          <w:tab w:val="num" w:pos="720"/>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Наиболее </w:t>
      </w:r>
      <w:r w:rsidRPr="00AE2A4E">
        <w:rPr>
          <w:rFonts w:ascii="Times New Roman" w:hAnsi="Times New Roman" w:cs="Times New Roman"/>
          <w:b/>
          <w:i/>
          <w:sz w:val="28"/>
          <w:szCs w:val="28"/>
        </w:rPr>
        <w:t>распространенной институциональной моделью организации управления системой исполнения наказаний</w:t>
      </w:r>
      <w:r w:rsidRPr="00AE2A4E">
        <w:rPr>
          <w:rFonts w:ascii="Times New Roman" w:hAnsi="Times New Roman" w:cs="Times New Roman"/>
          <w:sz w:val="28"/>
          <w:szCs w:val="28"/>
        </w:rPr>
        <w:t>, в европейских и других демократических странах, является такая, при которой п</w:t>
      </w:r>
      <w:r w:rsidRPr="00AE2A4E">
        <w:rPr>
          <w:rFonts w:ascii="Times New Roman" w:hAnsi="Times New Roman" w:cs="Times New Roman"/>
          <w:iCs/>
          <w:sz w:val="28"/>
          <w:szCs w:val="28"/>
        </w:rPr>
        <w:t xml:space="preserve">енитенциарная система находится в ведении Министерства юстиции. </w:t>
      </w:r>
      <w:r w:rsidRPr="00AE2A4E">
        <w:rPr>
          <w:rFonts w:ascii="Times New Roman" w:hAnsi="Times New Roman" w:cs="Times New Roman"/>
          <w:sz w:val="28"/>
          <w:szCs w:val="28"/>
        </w:rPr>
        <w:t>Данная модель используется и практически во всех странах Континентальной Европы, в частности, в таких как: Австрия, Бельгия, Босния и Герцеговина, Венгрия, Германия, Греция, Дания, Исландия, Италия, Люксембург, Македония, Нидерланды, Португалия, Сербия, Словакия, Словения, Франция, Чехия и др.</w:t>
      </w:r>
    </w:p>
    <w:p w:rsidR="005312E9" w:rsidRPr="00474451" w:rsidRDefault="005312E9" w:rsidP="00D764AE">
      <w:pPr>
        <w:pStyle w:val="af1"/>
        <w:spacing w:after="0"/>
        <w:ind w:firstLine="284"/>
        <w:jc w:val="both"/>
        <w:rPr>
          <w:rFonts w:ascii="Times New Roman" w:hAnsi="Times New Roman" w:cs="Times New Roman"/>
          <w:sz w:val="28"/>
          <w:szCs w:val="28"/>
        </w:rPr>
      </w:pPr>
      <w:r w:rsidRPr="00474451">
        <w:rPr>
          <w:rFonts w:ascii="Times New Roman" w:hAnsi="Times New Roman" w:cs="Times New Roman"/>
          <w:sz w:val="28"/>
          <w:szCs w:val="28"/>
        </w:rPr>
        <w:t>Для целей руководства пенитенциарной системой в составе Министерства юстиции этих стран образуется специальный департамент, напрямую подотчетный министру юстиции. В разных странах существуют различные названия данного государственного органа: Центральный Комитет Тюремной Службы в Польше; Национальное Агентство Исправительных Учреждений в Нидерландах. Структура и организация службы исполнения наказаний также может варьироваться от страны к стране</w:t>
      </w:r>
      <w:r w:rsidRPr="00474451">
        <w:rPr>
          <w:rFonts w:ascii="Times New Roman" w:hAnsi="Times New Roman" w:cs="Times New Roman"/>
          <w:color w:val="202020"/>
          <w:sz w:val="28"/>
          <w:szCs w:val="28"/>
        </w:rPr>
        <w:t>.</w:t>
      </w:r>
    </w:p>
    <w:p w:rsidR="005312E9" w:rsidRPr="00474451" w:rsidRDefault="005312E9" w:rsidP="00D764AE">
      <w:pPr>
        <w:pStyle w:val="af1"/>
        <w:spacing w:after="0"/>
        <w:ind w:firstLine="284"/>
        <w:jc w:val="both"/>
        <w:rPr>
          <w:rFonts w:ascii="Times New Roman" w:hAnsi="Times New Roman" w:cs="Times New Roman"/>
          <w:sz w:val="28"/>
          <w:szCs w:val="28"/>
        </w:rPr>
      </w:pPr>
      <w:r w:rsidRPr="00474451">
        <w:rPr>
          <w:rFonts w:ascii="Times New Roman" w:hAnsi="Times New Roman" w:cs="Times New Roman"/>
          <w:sz w:val="28"/>
          <w:szCs w:val="28"/>
        </w:rPr>
        <w:t xml:space="preserve">Так, например, </w:t>
      </w:r>
      <w:r w:rsidRPr="00474451">
        <w:rPr>
          <w:rFonts w:ascii="Times New Roman" w:hAnsi="Times New Roman" w:cs="Times New Roman"/>
          <w:b/>
          <w:i/>
          <w:sz w:val="28"/>
          <w:szCs w:val="28"/>
        </w:rPr>
        <w:t>во Франции</w:t>
      </w:r>
      <w:r w:rsidRPr="00474451">
        <w:rPr>
          <w:rFonts w:ascii="Times New Roman" w:hAnsi="Times New Roman" w:cs="Times New Roman"/>
          <w:b/>
          <w:sz w:val="28"/>
          <w:szCs w:val="28"/>
        </w:rPr>
        <w:t xml:space="preserve"> </w:t>
      </w:r>
      <w:r w:rsidRPr="00474451">
        <w:rPr>
          <w:rFonts w:ascii="Times New Roman" w:hAnsi="Times New Roman" w:cs="Times New Roman"/>
          <w:sz w:val="28"/>
          <w:szCs w:val="28"/>
        </w:rPr>
        <w:t>управление всеми пенитенциарными учреждениями сосредоточено в ведении Министерства юстиции, в составе которого функционирует специальная Дирекция пенитенциарной администрации (далее Дирекция), которая возглавляется Директором пенитенциарной администрации. Она, как сказано в Декрете об организации Министерства юстиции от 25 июля 1974 г., обеспечивает исполнение судебных решений относительно наказаний,  лишающих свободы, или приказов о превентивном лишении свободы, а также исполнение решений, связанных с применении штрафов, применение мер помощи и наблюдения за освобожденными. С этой целью Дирекция вырабатывает правила, управляет пенитенциарными учреждениями и руководит их персоналом, содействует функционирования Комитетов пробации, обеспечивает контроль и т.д.</w:t>
      </w:r>
    </w:p>
    <w:p w:rsidR="005312E9" w:rsidRPr="00474451" w:rsidRDefault="005312E9" w:rsidP="00D764AE">
      <w:pPr>
        <w:pStyle w:val="af1"/>
        <w:spacing w:after="0"/>
        <w:ind w:firstLine="284"/>
        <w:jc w:val="both"/>
        <w:rPr>
          <w:rFonts w:ascii="Times New Roman" w:hAnsi="Times New Roman" w:cs="Times New Roman"/>
          <w:sz w:val="28"/>
          <w:szCs w:val="28"/>
        </w:rPr>
      </w:pPr>
      <w:r w:rsidRPr="00474451">
        <w:rPr>
          <w:rFonts w:ascii="Times New Roman" w:hAnsi="Times New Roman" w:cs="Times New Roman"/>
          <w:sz w:val="28"/>
          <w:szCs w:val="28"/>
        </w:rPr>
        <w:t xml:space="preserve">В состав Дирекции входит два отдела (поддирекции): пенитенциарной инспекции и исследований. Отдел пенитенциарной инспекции осуществляет инспектирование деятельности пенитенциарных учреждений и включает в себя Бюро по исполнению наказаний в виде лишения свободы и Бюро по пробации и постпенитенциарной помощи. </w:t>
      </w:r>
    </w:p>
    <w:p w:rsidR="005312E9" w:rsidRPr="00474451" w:rsidRDefault="005312E9" w:rsidP="00D764AE">
      <w:pPr>
        <w:pStyle w:val="af1"/>
        <w:spacing w:after="0"/>
        <w:ind w:firstLine="284"/>
        <w:jc w:val="both"/>
        <w:rPr>
          <w:rFonts w:ascii="Times New Roman" w:hAnsi="Times New Roman" w:cs="Times New Roman"/>
          <w:b/>
          <w:color w:val="000000"/>
          <w:spacing w:val="-3"/>
          <w:sz w:val="28"/>
          <w:szCs w:val="28"/>
        </w:rPr>
      </w:pPr>
      <w:r w:rsidRPr="00474451">
        <w:rPr>
          <w:rFonts w:ascii="Times New Roman" w:hAnsi="Times New Roman" w:cs="Times New Roman"/>
          <w:sz w:val="28"/>
          <w:szCs w:val="28"/>
        </w:rPr>
        <w:t>Бюро по исполнению наказания в виде лишения свободы готовил инструкции и положения по вопросам исполнения наказаний в виде лишения свободы, занимается классификацией и распределением осужденных по учреждениям, вопросами труда, общеобразовательной и профессиональной подготовки осужденных, работой социальных и санитарных служб тюрем.  Бюро по пробации и поспенитенциарной помощи руководит на местах Комит</w:t>
      </w:r>
    </w:p>
    <w:p w:rsidR="005312E9" w:rsidRPr="00474451" w:rsidRDefault="005312E9" w:rsidP="00D764AE">
      <w:pPr>
        <w:pStyle w:val="af1"/>
        <w:spacing w:after="0"/>
        <w:ind w:firstLine="284"/>
        <w:jc w:val="both"/>
        <w:rPr>
          <w:rFonts w:ascii="Times New Roman" w:hAnsi="Times New Roman" w:cs="Times New Roman"/>
          <w:sz w:val="28"/>
          <w:szCs w:val="28"/>
        </w:rPr>
      </w:pPr>
      <w:r w:rsidRPr="00474451">
        <w:rPr>
          <w:rFonts w:ascii="Times New Roman" w:hAnsi="Times New Roman" w:cs="Times New Roman"/>
          <w:sz w:val="28"/>
          <w:szCs w:val="28"/>
        </w:rPr>
        <w:t>Бюро по пробации и поспенитенциарной помощи руководит на местах Комитетами по пробации, предварительно рассматривает вопросов условно-досрочного освобождения и готовит и дела на конкретных осужденных для специального Консультационного комитета по этим вопросам при Министре юстиции</w:t>
      </w:r>
      <w:r w:rsidRPr="00474451">
        <w:rPr>
          <w:rFonts w:ascii="Times New Roman" w:hAnsi="Times New Roman" w:cs="Times New Roman"/>
          <w:color w:val="202020"/>
          <w:sz w:val="28"/>
          <w:szCs w:val="28"/>
        </w:rPr>
        <w:t>.</w:t>
      </w:r>
    </w:p>
    <w:p w:rsidR="005312E9" w:rsidRPr="00474451" w:rsidRDefault="005312E9" w:rsidP="00D764AE">
      <w:pPr>
        <w:pStyle w:val="af1"/>
        <w:spacing w:after="0"/>
        <w:ind w:firstLine="284"/>
        <w:jc w:val="both"/>
        <w:rPr>
          <w:rFonts w:ascii="Times New Roman" w:hAnsi="Times New Roman" w:cs="Times New Roman"/>
          <w:sz w:val="28"/>
          <w:szCs w:val="28"/>
        </w:rPr>
      </w:pPr>
      <w:r w:rsidRPr="00474451">
        <w:rPr>
          <w:rFonts w:ascii="Times New Roman" w:hAnsi="Times New Roman" w:cs="Times New Roman"/>
          <w:sz w:val="28"/>
          <w:szCs w:val="28"/>
        </w:rPr>
        <w:t>Отдел исследований имеет три бюро: по персоналу, труду и финансам. Бюро по персоналу ведает подборкой, подготовкой и переподготовкой кадров, поддержанием дисциплины, увольнением сотрудников. При этом все основные вопросы относительно персонала практически решаются в центральном аппарате. Бюро по труду занимается проблемами технического обеспечения труда в тюрьмах, заключением контрактов и концессий на производство работ осужденными, сбытом продукции. Финансовое бюро готовит бюджет Дирекции, контролирует расходование средств, решает вопросы о выплате пособий осужденным в случаях потери ими трудоспособности в результате производственных травм</w:t>
      </w:r>
      <w:r w:rsidRPr="00474451">
        <w:rPr>
          <w:rFonts w:ascii="Times New Roman" w:hAnsi="Times New Roman" w:cs="Times New Roman"/>
          <w:color w:val="202020"/>
          <w:sz w:val="28"/>
          <w:szCs w:val="28"/>
        </w:rPr>
        <w:t xml:space="preserve">. </w:t>
      </w:r>
      <w:r w:rsidRPr="00474451">
        <w:rPr>
          <w:rFonts w:ascii="Times New Roman" w:hAnsi="Times New Roman" w:cs="Times New Roman"/>
          <w:sz w:val="28"/>
          <w:szCs w:val="28"/>
        </w:rPr>
        <w:t>Кроме того Отдел исследований совместно с Национальным центром пенитенциарных исследований проводит фундаментальные и прикладные исследования в области исполнения наказаний. При этом Центр имеет «двойное» подчинение Министерству юстиции и Страсбургскому университету</w:t>
      </w:r>
      <w:r w:rsidRPr="00474451">
        <w:rPr>
          <w:rFonts w:ascii="Times New Roman" w:hAnsi="Times New Roman" w:cs="Times New Roman"/>
          <w:color w:val="202020"/>
          <w:sz w:val="28"/>
          <w:szCs w:val="28"/>
        </w:rPr>
        <w:t>.</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При Министерстве юстиции создан Высший совет пенитенциарной администрации, в состав которого помимо представителей Дирекции, входят также представители других четырех дирекций Министерства юстиции и других юридических ведомств. Совет собирается один раз в год. На нем заслушивается годовой отчет Дирекции. Решения Совета носят для Министра юстиции рекомендательный характер, однако, они практически всегда учитываются им при принятии решений</w:t>
      </w:r>
      <w:r w:rsidRPr="00AE2A4E">
        <w:rPr>
          <w:color w:val="202020"/>
          <w:sz w:val="28"/>
          <w:szCs w:val="28"/>
        </w:rPr>
        <w:t>.</w:t>
      </w:r>
    </w:p>
    <w:p w:rsidR="005312E9" w:rsidRPr="00474451" w:rsidRDefault="005312E9" w:rsidP="00D764AE">
      <w:pPr>
        <w:pStyle w:val="af1"/>
        <w:spacing w:after="0"/>
        <w:ind w:firstLine="284"/>
        <w:jc w:val="both"/>
        <w:rPr>
          <w:rFonts w:ascii="Times New Roman" w:hAnsi="Times New Roman" w:cs="Times New Roman"/>
          <w:sz w:val="28"/>
          <w:szCs w:val="28"/>
        </w:rPr>
      </w:pPr>
      <w:r w:rsidRPr="00474451">
        <w:rPr>
          <w:rFonts w:ascii="Times New Roman" w:hAnsi="Times New Roman" w:cs="Times New Roman"/>
          <w:sz w:val="28"/>
          <w:szCs w:val="28"/>
        </w:rPr>
        <w:t>Структурно пенитенциарная система Франции состоит из 8 региональных дирекций, (Бордо, Дижон, Лилль, Лион, Марсель, Париж, Ренн, Страсбург, Тулуза); миссии заморских территорий; 188 пенитенциарных учреждений; 1 медицинского учреждения для осужденных; 102 служб реабилитации и пробации; службы пенитенциарной занятости и Национальной школы пенитенциарной администрации</w:t>
      </w:r>
      <w:r w:rsidRPr="00474451">
        <w:rPr>
          <w:rFonts w:ascii="Times New Roman" w:hAnsi="Times New Roman" w:cs="Times New Roman"/>
          <w:color w:val="202020"/>
          <w:sz w:val="28"/>
          <w:szCs w:val="28"/>
        </w:rPr>
        <w:t>.</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Бюджет Дирекции пенитенциарной администрации составляет около 30% от общего бюджета Министерства юстиции, который распределяется следующим образом: около 60% - на персонал; около 30 % - на функционирование учреждений; 10,% - на оборудование; более 0,5% - на различные программы; около 1,5 % - на Национальную пенитенциарную школу</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Региональный директор координирует деятельность пенитенциарных учреждений и следит за их деятельностью, расположенных в данном регионе, передает им информацию и инструкции, поступающие из центральной администрации. Он имеет право налагать дисциплинарные взыскания на персонал пенитенциарных учреждений. С одобрения центральной администрации региональный директор может заключать концессии по обеспечению осужденных работой. Он также отдает распоряжения обо всех необходимых, с его точки зрения переводах осужденных в пределах региона из одного учреждения в другое. Региональный директор кроме того обязан раз в три месяца лично посещать каждое учреждение в целях осуществления контроля за деятельностью администрации. </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 xml:space="preserve">Непосредственно пенитенциарное учреждение возглавляет директор. В крупных пенитенциарных учреждениях, где содержаться свыше 300 заключенных он носит титул – су-директор, в учреждениях </w:t>
      </w:r>
      <w:r>
        <w:rPr>
          <w:rFonts w:ascii="Times New Roman" w:hAnsi="Times New Roman" w:cs="Times New Roman"/>
          <w:sz w:val="28"/>
          <w:szCs w:val="28"/>
        </w:rPr>
        <w:t>с лимитом от 100до 300 человек</w:t>
      </w:r>
      <w:r w:rsidRPr="00AE2A4E">
        <w:rPr>
          <w:rFonts w:ascii="Times New Roman" w:hAnsi="Times New Roman" w:cs="Times New Roman"/>
          <w:sz w:val="28"/>
          <w:szCs w:val="28"/>
        </w:rPr>
        <w:t xml:space="preserve"> заведующий пенитенциарной службой,  а в учреждениях с наполнением менее 100 заключенных, – заведующий</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В соответствии с Декретом от 12 сентября 1972 г. при каждой тюрьме создается комиссия по применению наказания. В нее входят: руководящий состав пенитенциарного учреждения во главе с его начальником, врач, психиатр и воспитатели. Комиссия является совещательным органом при начальнике тюрьмы. Она представляет рекомендации, касающиеся отбытия наказания конкретным лицом, начальнику тюрьмы или судье по исполнению наказания</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Во Франции по Закону от 18 января 1994 г. организация медицинского обслуживания осужденных возложена на органы здравоохранения, не входящие в состав пенитенциарной администрации. Они осуществляют соматическое и психиатрическое лечение, профилактику и подготовку врачебного наблюдения после освобождения. Пункты консультаций и амбулаторного лечения (аналог казахстанских медицинских частей) созданы в каждом учреждении. Кроме того, все осужденные социально застрахованы.</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Надзор за отбыванием осужденными лишения свободы осуществляется специальными судьями по исполнению наказания. Они определяют режим содержания для каждого осужденного. В учреждениях, где установлена прогрессивная система, перевод осужденного на каждую следующую фазу производится только с его санкции. Под его непосредственным руководством происходит условное освобождение. Согласно Закону от 29 декабря 1972 г., судья по исполнению наказания, наделен правом условно-досрочно освобождать осужденных, приговоренных на срок до 10 лет лишения свободы или больше 10 лет, но в случае если неотбытая часть наказания составляет не более 3-х лет</w:t>
      </w:r>
      <w:r w:rsidRPr="00AE2A4E">
        <w:rPr>
          <w:rFonts w:ascii="Times New Roman" w:hAnsi="Times New Roman" w:cs="Times New Roman"/>
          <w:color w:val="202020"/>
          <w:sz w:val="28"/>
          <w:szCs w:val="28"/>
        </w:rPr>
        <w:t>.</w:t>
      </w:r>
    </w:p>
    <w:p w:rsidR="005312E9" w:rsidRPr="00AE2A4E" w:rsidRDefault="005312E9" w:rsidP="00D764AE">
      <w:pPr>
        <w:pStyle w:val="a8"/>
        <w:spacing w:before="0" w:beforeAutospacing="0" w:after="0" w:afterAutospacing="0"/>
        <w:ind w:firstLine="284"/>
        <w:jc w:val="both"/>
        <w:rPr>
          <w:color w:val="202020"/>
          <w:sz w:val="28"/>
          <w:szCs w:val="28"/>
        </w:rPr>
      </w:pPr>
      <w:r w:rsidRPr="00AE2A4E">
        <w:rPr>
          <w:sz w:val="28"/>
          <w:szCs w:val="28"/>
        </w:rPr>
        <w:t>Контроль за деятельностью пенитенциарных учреждений во Франции осуществляется и местными органами (специальными комиссиями по надзору под председательством префектов), вышестоящие органы управления пенитенциарной системы, суды (в том числе Европейский Суд по правам человека), комиссии высших административных органов, а также международные организации (например, Комитет по предотвращению пыток)</w:t>
      </w:r>
      <w:r w:rsidRPr="00AE2A4E">
        <w:rPr>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Службу пробации и надзора за условно осужденными и условно освобожденными на местах осуществляют Комитеты под председательством судей по исполнению наказаний. В состав такого комитета, кроме судьи, входят сотрудники Комитета (агенты по пробации), помощники сотрудников (стажеры), социальные работники-консультанты и секретарь</w:t>
      </w:r>
      <w:r w:rsidRPr="00AE2A4E">
        <w:rPr>
          <w:rFonts w:ascii="Times New Roman" w:hAnsi="Times New Roman" w:cs="Times New Roman"/>
          <w:color w:val="202020"/>
          <w:sz w:val="28"/>
          <w:szCs w:val="28"/>
        </w:rPr>
        <w:t xml:space="preserve">. </w:t>
      </w:r>
      <w:r w:rsidRPr="00AE2A4E">
        <w:rPr>
          <w:rFonts w:ascii="Times New Roman" w:hAnsi="Times New Roman" w:cs="Times New Roman"/>
          <w:sz w:val="28"/>
          <w:szCs w:val="28"/>
        </w:rPr>
        <w:t xml:space="preserve">Сотрудники Комитета – работают в тюрьмах, проводят беседы с осужденными, выявляя различные проблемы социального характера и по мере возможности решая их. </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Большая часть сотрудников службы пробации работают за пределами пенитенциарного учреждения, осуществляя социальное сопровождение освободившимся осужденным (оказывая помощь в трудовом и бытовом устройстве, в налаживании утраченных семейных связей и др.). Значительная часть сотрудников Комитета занимается в системе пробации с лицами, осужденными к альтернативным тюремному заключению мерам наказания</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комитетах создаются специальные ассоциации из представителей благотворительных организаций и фондов, которые, в частности, помогают решать вопросы с оказанием материальной помощи лицам, состоящими  на учете в службе пробации. К работе Комитетов привлекаются также добровольцы из числа общественности</w:t>
      </w:r>
      <w:r w:rsidRPr="00AE2A4E">
        <w:rPr>
          <w:rFonts w:ascii="Times New Roman" w:hAnsi="Times New Roman" w:cs="Times New Roman"/>
          <w:color w:val="202020"/>
          <w:sz w:val="28"/>
          <w:szCs w:val="28"/>
        </w:rPr>
        <w:t>.</w:t>
      </w:r>
    </w:p>
    <w:p w:rsidR="005312E9" w:rsidRPr="00AE2A4E" w:rsidRDefault="005312E9" w:rsidP="00D764AE">
      <w:pPr>
        <w:pStyle w:val="14"/>
        <w:spacing w:before="0" w:beforeAutospacing="0" w:after="0" w:afterAutospacing="0"/>
        <w:ind w:right="0" w:firstLine="284"/>
        <w:jc w:val="both"/>
        <w:rPr>
          <w:rStyle w:val="paragraph"/>
          <w:rFonts w:eastAsia="Arial"/>
          <w:bCs/>
          <w:sz w:val="28"/>
          <w:szCs w:val="28"/>
        </w:rPr>
      </w:pPr>
      <w:r w:rsidRPr="00AE2A4E">
        <w:rPr>
          <w:rStyle w:val="paragraph"/>
          <w:rFonts w:eastAsia="Arial"/>
          <w:b/>
          <w:bCs/>
          <w:i/>
          <w:sz w:val="28"/>
          <w:szCs w:val="28"/>
        </w:rPr>
        <w:t>В Нидерландах</w:t>
      </w:r>
      <w:r w:rsidRPr="00AE2A4E">
        <w:rPr>
          <w:rStyle w:val="paragraph"/>
          <w:rFonts w:eastAsia="Arial"/>
          <w:b/>
          <w:bCs/>
          <w:sz w:val="28"/>
          <w:szCs w:val="28"/>
        </w:rPr>
        <w:t xml:space="preserve"> </w:t>
      </w:r>
      <w:r w:rsidRPr="00AE2A4E">
        <w:rPr>
          <w:rStyle w:val="paragraph"/>
          <w:rFonts w:eastAsia="Arial"/>
          <w:bCs/>
          <w:sz w:val="28"/>
          <w:szCs w:val="28"/>
        </w:rPr>
        <w:t xml:space="preserve">руководство учреждениями и органами, исполняющими наказания, также возложено на Министерство юстиции, в составе которого имеется </w:t>
      </w:r>
      <w:r w:rsidRPr="00AE2A4E">
        <w:rPr>
          <w:sz w:val="28"/>
          <w:szCs w:val="28"/>
        </w:rPr>
        <w:t>Национальное Агентство Исправительных Учреждений (НАИУ)</w:t>
      </w:r>
      <w:r w:rsidRPr="00AE2A4E">
        <w:rPr>
          <w:rStyle w:val="paragraph"/>
          <w:rFonts w:eastAsia="Arial"/>
          <w:bCs/>
          <w:sz w:val="28"/>
          <w:szCs w:val="28"/>
        </w:rPr>
        <w:t xml:space="preserve">. Непосредственно пенитенциарные учреждения находятся также в административном подчинении губернаторов.  </w:t>
      </w:r>
    </w:p>
    <w:p w:rsidR="005312E9" w:rsidRPr="00AE2A4E" w:rsidRDefault="005312E9" w:rsidP="00D764AE">
      <w:pPr>
        <w:pStyle w:val="14"/>
        <w:spacing w:before="0" w:beforeAutospacing="0" w:after="0" w:afterAutospacing="0"/>
        <w:ind w:right="0" w:firstLine="284"/>
        <w:jc w:val="both"/>
        <w:rPr>
          <w:sz w:val="28"/>
          <w:szCs w:val="28"/>
        </w:rPr>
      </w:pPr>
      <w:r w:rsidRPr="00AE2A4E">
        <w:rPr>
          <w:sz w:val="28"/>
          <w:szCs w:val="28"/>
        </w:rPr>
        <w:t xml:space="preserve">НАИУ возглавляется Генеральным Директором, которому предоставлена определенная степень свободы в реализации исправительных программ и политики Агентства. НАУИ ежегодно отчитывается перед министерством юстиции и обсуждает бюджет, цели и задачи, которые должны быть выполнены в следующем году. Работа НАУИ отражается в ежегодных планах и отчетах. Структурно НАУИ состоит из 4-х основных отделов: одел тюремной службы; отдел ювенальных учреждений; отдел клиник-тюрем; специальный отдел. </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В компетенцию отдела тюремной службы входит управление следственными изоляторами, а также всеми видами тюрем, которые варьируются от тюрем с максимальным режимом охраны, полуоткрытых тюрем и до открытых тюрем. Отдел ювенальных учреждений отвечает за администрирование исправительных центров для несовершеннолетних. Отдел клиник-тюрем руководит специальными медицинскими центрами для лиц, совершивших общественно-опасные деяния и признанных полностью либо частично недееспособными</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bCs/>
          <w:sz w:val="28"/>
          <w:szCs w:val="28"/>
        </w:rPr>
        <w:t xml:space="preserve">В администрацию непосредственно пенитенциарного учреждения входят: руководство, охрана, врачи, психологи, юристы, священники. На </w:t>
      </w:r>
      <w:r w:rsidRPr="00AE2A4E">
        <w:rPr>
          <w:rFonts w:ascii="Times New Roman" w:hAnsi="Times New Roman" w:cs="Times New Roman"/>
          <w:sz w:val="28"/>
          <w:szCs w:val="28"/>
        </w:rPr>
        <w:t xml:space="preserve">каждые 150 заключенных </w:t>
      </w:r>
      <w:r w:rsidRPr="00AE2A4E">
        <w:rPr>
          <w:rStyle w:val="paragraph"/>
          <w:rFonts w:ascii="Times New Roman" w:hAnsi="Times New Roman" w:cs="Times New Roman"/>
          <w:bCs/>
          <w:sz w:val="28"/>
          <w:szCs w:val="28"/>
        </w:rPr>
        <w:t>в пенитенциарных учреждения приходится 15 представителей службы охраны. Контроль за практической реализацией наказания в виде лишения свободы возлагается на аппарат Главного Общественного Прокурора</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 содержание одного заключенного в день в Голландии расходуется сумма равная 175 долларам США. В целях сокрушения расходов на содержания заключенных в 2006 г., на базе тюрьмы, «Большой брат» построенной в 1995 г., и находящейся в г. Лелистад, расположенном в 80 километрах от Амстердама, была создана самая высокотехнологичная тюрьма в мире, в которой за заключенными следят с помощью электронных браслетов, камер наблюдения и микрофонов. Но в Лелистаде не направляются, для отбывания наказания рецидивисты, преступники, осужденные за деяния, связанные с применением насилия, а также лица, состоящие на учете в психдиспансере. </w:t>
      </w:r>
    </w:p>
    <w:p w:rsidR="005312E9" w:rsidRPr="00AE2A4E" w:rsidRDefault="005312E9" w:rsidP="00D764AE">
      <w:pPr>
        <w:pStyle w:val="14"/>
        <w:spacing w:before="0" w:beforeAutospacing="0" w:after="0" w:afterAutospacing="0"/>
        <w:ind w:right="0" w:firstLine="284"/>
        <w:jc w:val="both"/>
        <w:rPr>
          <w:sz w:val="28"/>
          <w:szCs w:val="28"/>
        </w:rPr>
      </w:pPr>
      <w:r w:rsidRPr="00AE2A4E">
        <w:rPr>
          <w:sz w:val="28"/>
          <w:szCs w:val="28"/>
        </w:rPr>
        <w:t xml:space="preserve">В данной тюрьме заключенные, каждый из которых носит на запястье электронный браслет, содержаться в камерах, рассчитанных на шестерых человек, где они могут готовить себе пищу и стирать одежду, а также следить за графиком своих обязанностей с помощью сенсорных дисплеев, расположенных у коек. Камеры закрываются только на ночь, днем они постоянно открыты. Камеры слежения установлены в коридорах и местах общего пользования. В каждой камере установлены микрофоны, подсоединенные к общетюремной компьютерной системе, сигнал с которых обрабатывает специальная программа, распознающая эмоциональный настрой по голосу. Она не отреагирует на крики заключенных если они, например, смотрят по телевизору футбол, но предупредит охрану об возможных проблемах в той или иной камере. </w:t>
      </w:r>
    </w:p>
    <w:p w:rsidR="005312E9" w:rsidRPr="00AE2A4E" w:rsidRDefault="005312E9" w:rsidP="00D764AE">
      <w:pPr>
        <w:pStyle w:val="14"/>
        <w:spacing w:before="0" w:beforeAutospacing="0" w:after="0" w:afterAutospacing="0"/>
        <w:ind w:right="0" w:firstLine="284"/>
        <w:jc w:val="both"/>
        <w:rPr>
          <w:sz w:val="28"/>
          <w:szCs w:val="28"/>
        </w:rPr>
      </w:pPr>
      <w:r w:rsidRPr="00AE2A4E">
        <w:rPr>
          <w:sz w:val="28"/>
          <w:szCs w:val="28"/>
        </w:rPr>
        <w:t>За хорошее поведение заключенные смогут заработать очки для «приобретения» дополнительного времени просмотра телевизора, возможности совершать более длинные телефонные звонки или даже перехода в другую камеру. Высокотехнологичной тюрьме требуется меньше охранников, в ней на каждые 150 заключенных приходится только 6 человек, вместо обычных для нидерландских тюрем 15. Стоимость содержания одного заключенного в сутки в тюрьме «Большой брат» составляет 125 долларов США, т.е. на 50 меньше чем в обычной тюрьме.</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Cs/>
          <w:sz w:val="28"/>
          <w:szCs w:val="28"/>
        </w:rPr>
        <w:t xml:space="preserve">В Нидерландах также существует служба пробации, которая занимается реализаций </w:t>
      </w:r>
      <w:r w:rsidRPr="00AE2A4E">
        <w:rPr>
          <w:rFonts w:ascii="Times New Roman" w:hAnsi="Times New Roman" w:cs="Times New Roman"/>
          <w:sz w:val="28"/>
          <w:szCs w:val="28"/>
        </w:rPr>
        <w:t xml:space="preserve">программ </w:t>
      </w:r>
      <w:r w:rsidRPr="00AE2A4E">
        <w:rPr>
          <w:rFonts w:ascii="Times New Roman" w:hAnsi="Times New Roman" w:cs="Times New Roman"/>
          <w:iCs/>
          <w:sz w:val="28"/>
          <w:szCs w:val="28"/>
        </w:rPr>
        <w:t xml:space="preserve">по применению к осужденному вместо лишения свободы альтернативных надзорных мер, направленных на его исправление. При этом необходимо отметить, </w:t>
      </w:r>
      <w:r w:rsidRPr="00AE2A4E">
        <w:rPr>
          <w:rFonts w:ascii="Times New Roman" w:hAnsi="Times New Roman" w:cs="Times New Roman"/>
          <w:sz w:val="28"/>
          <w:szCs w:val="28"/>
        </w:rPr>
        <w:t xml:space="preserve">что хотя бюджетные средства в Нидерландах на службу пробации выделяются министерством юстиции, сами программы осуществляются тремя негосударственными агентствами: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Отделом пробации Армии Спасения, который, в основном, работает с бездомными людьми и несовершеннолетними;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Организацией по защите психического здоровья, которая работает с людьми, страдающими от алкогольной и наркотической зависимости;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Национальной Службой Пробации, которая насчитывает более 60 офисов от 11 до 15 служащих в каждом. </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Распределением бюджетных средств и координацией этих агентств занимается Голландский Фонд по Пробации</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7"/>
          <w:sz w:val="28"/>
          <w:szCs w:val="28"/>
        </w:rPr>
      </w:pPr>
      <w:r w:rsidRPr="00AE2A4E">
        <w:rPr>
          <w:rStyle w:val="paragraph"/>
          <w:rFonts w:ascii="Times New Roman" w:hAnsi="Times New Roman" w:cs="Times New Roman"/>
          <w:bCs/>
          <w:sz w:val="28"/>
          <w:szCs w:val="28"/>
        </w:rPr>
        <w:t xml:space="preserve">В </w:t>
      </w:r>
      <w:r w:rsidRPr="00AE2A4E">
        <w:rPr>
          <w:rStyle w:val="paragraph"/>
          <w:rFonts w:ascii="Times New Roman" w:hAnsi="Times New Roman" w:cs="Times New Roman"/>
          <w:b/>
          <w:bCs/>
          <w:i/>
          <w:sz w:val="28"/>
          <w:szCs w:val="28"/>
        </w:rPr>
        <w:t>Германии,</w:t>
      </w:r>
      <w:r w:rsidRPr="00AE2A4E">
        <w:rPr>
          <w:rStyle w:val="paragraph"/>
          <w:rFonts w:ascii="Times New Roman" w:hAnsi="Times New Roman" w:cs="Times New Roman"/>
          <w:bCs/>
          <w:sz w:val="28"/>
          <w:szCs w:val="28"/>
        </w:rPr>
        <w:t xml:space="preserve"> поскольку она является федеративным государством, пенитенциарные учреждения находятся в ведении Министерства юстиции Германии и Министерств юстиции федеральных земель. Так, например, </w:t>
      </w:r>
      <w:r>
        <w:rPr>
          <w:rStyle w:val="FontStyle27"/>
          <w:sz w:val="28"/>
          <w:szCs w:val="28"/>
        </w:rPr>
        <w:t>при Министерстве юстиции феде</w:t>
      </w:r>
      <w:r w:rsidRPr="00AE2A4E">
        <w:rPr>
          <w:rStyle w:val="FontStyle27"/>
          <w:sz w:val="28"/>
          <w:szCs w:val="28"/>
        </w:rPr>
        <w:t>ральной земли Бавария, имеется отдел по осуществлению пра</w:t>
      </w:r>
      <w:r w:rsidRPr="00AE2A4E">
        <w:rPr>
          <w:rStyle w:val="FontStyle27"/>
          <w:sz w:val="28"/>
          <w:szCs w:val="28"/>
        </w:rPr>
        <w:softHyphen/>
        <w:t>восудия, который в том числе занимается исполнением уголовных наказаний и превентивных мер. Отдел состоит из 25-ти сотрудников, в задачи которых входят: орг</w:t>
      </w:r>
      <w:r>
        <w:rPr>
          <w:rStyle w:val="FontStyle27"/>
          <w:sz w:val="28"/>
          <w:szCs w:val="28"/>
        </w:rPr>
        <w:t>аниза</w:t>
      </w:r>
      <w:r w:rsidRPr="00AE2A4E">
        <w:rPr>
          <w:rStyle w:val="FontStyle27"/>
          <w:sz w:val="28"/>
          <w:szCs w:val="28"/>
        </w:rPr>
        <w:t xml:space="preserve">ция осуществления правосудия; </w:t>
      </w:r>
      <w:r>
        <w:rPr>
          <w:rStyle w:val="FontStyle27"/>
          <w:sz w:val="28"/>
          <w:szCs w:val="28"/>
        </w:rPr>
        <w:t>кадровые вопросы, включая обуче</w:t>
      </w:r>
      <w:r w:rsidRPr="00AE2A4E">
        <w:rPr>
          <w:rStyle w:val="FontStyle27"/>
          <w:sz w:val="28"/>
          <w:szCs w:val="28"/>
        </w:rPr>
        <w:t>ние и повышение квалификации сотрудников; формирование бюджета и выделение средств для всех пенитенциарных учреждений; вопросы, касающиеся строительства; участие в разработке и совершенств</w:t>
      </w:r>
      <w:r>
        <w:rPr>
          <w:rStyle w:val="FontStyle27"/>
          <w:sz w:val="28"/>
          <w:szCs w:val="28"/>
        </w:rPr>
        <w:t>о</w:t>
      </w:r>
      <w:r w:rsidRPr="00AE2A4E">
        <w:rPr>
          <w:rStyle w:val="FontStyle27"/>
          <w:sz w:val="28"/>
          <w:szCs w:val="28"/>
        </w:rPr>
        <w:t>вании законодательства в области осуществления правосудия; вопро</w:t>
      </w:r>
      <w:r w:rsidRPr="00AE2A4E">
        <w:rPr>
          <w:rStyle w:val="FontStyle27"/>
          <w:sz w:val="28"/>
          <w:szCs w:val="28"/>
        </w:rPr>
        <w:softHyphen/>
        <w:t>сы школьного обучения, професси</w:t>
      </w:r>
      <w:r>
        <w:rPr>
          <w:rStyle w:val="FontStyle27"/>
          <w:sz w:val="28"/>
          <w:szCs w:val="28"/>
        </w:rPr>
        <w:t>ональной подготовки и переподго</w:t>
      </w:r>
      <w:r w:rsidRPr="00AE2A4E">
        <w:rPr>
          <w:rStyle w:val="FontStyle27"/>
          <w:sz w:val="28"/>
          <w:szCs w:val="28"/>
        </w:rPr>
        <w:t xml:space="preserve">товки, занятости осужденных; рассмотрение заявлений и жалоб. </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При этом между Министерством юстиции и пенитенциарными учреждения</w:t>
      </w:r>
      <w:r w:rsidRPr="00AE2A4E">
        <w:rPr>
          <w:rStyle w:val="FontStyle27"/>
          <w:sz w:val="28"/>
          <w:szCs w:val="28"/>
        </w:rPr>
        <w:softHyphen/>
        <w:t>ми не предусмотрен орган управления с</w:t>
      </w:r>
      <w:r>
        <w:rPr>
          <w:rStyle w:val="FontStyle27"/>
          <w:sz w:val="28"/>
          <w:szCs w:val="28"/>
        </w:rPr>
        <w:t>реднего звена (учреждения, веда</w:t>
      </w:r>
      <w:r w:rsidRPr="00AE2A4E">
        <w:rPr>
          <w:rStyle w:val="FontStyle27"/>
          <w:sz w:val="28"/>
          <w:szCs w:val="28"/>
        </w:rPr>
        <w:t>ющие исполнением наказания). И как отмечает А.Я. Гришко: «Не</w:t>
      </w:r>
      <w:r>
        <w:rPr>
          <w:rStyle w:val="FontStyle27"/>
          <w:sz w:val="28"/>
          <w:szCs w:val="28"/>
        </w:rPr>
        <w:t>посредственная связь между конт</w:t>
      </w:r>
      <w:r w:rsidRPr="00AE2A4E">
        <w:rPr>
          <w:rStyle w:val="FontStyle27"/>
          <w:sz w:val="28"/>
          <w:szCs w:val="28"/>
        </w:rPr>
        <w:t>ролирующим органом, чьи представители регулярно посещают и под</w:t>
      </w:r>
      <w:r w:rsidRPr="00AE2A4E">
        <w:rPr>
          <w:rStyle w:val="FontStyle27"/>
          <w:sz w:val="28"/>
          <w:szCs w:val="28"/>
        </w:rPr>
        <w:softHyphen/>
        <w:t xml:space="preserve">вергают проверке деятельность </w:t>
      </w:r>
      <w:r>
        <w:rPr>
          <w:rStyle w:val="FontStyle27"/>
          <w:sz w:val="28"/>
          <w:szCs w:val="28"/>
        </w:rPr>
        <w:t>исправительных учреждений Бава</w:t>
      </w:r>
      <w:r w:rsidRPr="00AE2A4E">
        <w:rPr>
          <w:rStyle w:val="FontStyle27"/>
          <w:sz w:val="28"/>
          <w:szCs w:val="28"/>
        </w:rPr>
        <w:t>рии, и самими учреждениями опр</w:t>
      </w:r>
      <w:r>
        <w:rPr>
          <w:rStyle w:val="FontStyle27"/>
          <w:sz w:val="28"/>
          <w:szCs w:val="28"/>
        </w:rPr>
        <w:t>авдала себя. Такая связь способ</w:t>
      </w:r>
      <w:r w:rsidRPr="00AE2A4E">
        <w:rPr>
          <w:rStyle w:val="FontStyle27"/>
          <w:sz w:val="28"/>
          <w:szCs w:val="28"/>
        </w:rPr>
        <w:t>ствует быстрому принятию реш</w:t>
      </w:r>
      <w:r>
        <w:rPr>
          <w:rStyle w:val="FontStyle27"/>
          <w:sz w:val="28"/>
          <w:szCs w:val="28"/>
        </w:rPr>
        <w:t>ений и гарантирует участие Мини</w:t>
      </w:r>
      <w:r w:rsidRPr="00AE2A4E">
        <w:rPr>
          <w:rStyle w:val="FontStyle27"/>
          <w:sz w:val="28"/>
          <w:szCs w:val="28"/>
        </w:rPr>
        <w:t>стерства юстиции в практике исполнения наказаний»</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7"/>
          <w:sz w:val="28"/>
          <w:szCs w:val="28"/>
        </w:rPr>
      </w:pPr>
      <w:r w:rsidRPr="00AE2A4E">
        <w:rPr>
          <w:rStyle w:val="FontStyle28"/>
          <w:b w:val="0"/>
          <w:sz w:val="28"/>
          <w:szCs w:val="28"/>
        </w:rPr>
        <w:t>Непосредственное руководство пенитенциарным учреждением в Германии осуществляет начальник, который  о</w:t>
      </w:r>
      <w:r w:rsidRPr="00AE2A4E">
        <w:rPr>
          <w:rStyle w:val="FontStyle27"/>
          <w:sz w:val="28"/>
          <w:szCs w:val="28"/>
        </w:rPr>
        <w:t xml:space="preserve">рганизует исполнение наказаний в </w:t>
      </w:r>
      <w:r>
        <w:rPr>
          <w:rStyle w:val="FontStyle27"/>
          <w:sz w:val="28"/>
          <w:szCs w:val="28"/>
        </w:rPr>
        <w:t>отношении осужденных, от</w:t>
      </w:r>
      <w:r w:rsidRPr="00AE2A4E">
        <w:rPr>
          <w:rStyle w:val="FontStyle27"/>
          <w:sz w:val="28"/>
          <w:szCs w:val="28"/>
        </w:rPr>
        <w:t>вечает за управление персоналом, выпол</w:t>
      </w:r>
      <w:r>
        <w:rPr>
          <w:rStyle w:val="FontStyle27"/>
          <w:sz w:val="28"/>
          <w:szCs w:val="28"/>
        </w:rPr>
        <w:t>няет задачи по контролю и надзо</w:t>
      </w:r>
      <w:r w:rsidRPr="00AE2A4E">
        <w:rPr>
          <w:rStyle w:val="FontStyle27"/>
          <w:sz w:val="28"/>
          <w:szCs w:val="28"/>
        </w:rPr>
        <w:t>ру, особенно в случае передачи обяз</w:t>
      </w:r>
      <w:r>
        <w:rPr>
          <w:rStyle w:val="FontStyle27"/>
          <w:sz w:val="28"/>
          <w:szCs w:val="28"/>
        </w:rPr>
        <w:t>анностей другому лицу в соответ</w:t>
      </w:r>
      <w:r w:rsidRPr="00AE2A4E">
        <w:rPr>
          <w:rStyle w:val="FontStyle27"/>
          <w:sz w:val="28"/>
          <w:szCs w:val="28"/>
        </w:rPr>
        <w:t>ствии с планом распределения функ</w:t>
      </w:r>
      <w:r>
        <w:rPr>
          <w:rStyle w:val="FontStyle27"/>
          <w:sz w:val="28"/>
          <w:szCs w:val="28"/>
        </w:rPr>
        <w:t>циональных обязанностей, облада</w:t>
      </w:r>
      <w:r w:rsidRPr="00AE2A4E">
        <w:rPr>
          <w:rStyle w:val="FontStyle27"/>
          <w:sz w:val="28"/>
          <w:szCs w:val="28"/>
        </w:rPr>
        <w:t xml:space="preserve">ет правом наложения дисциплинарного </w:t>
      </w:r>
      <w:r>
        <w:rPr>
          <w:rStyle w:val="FontStyle27"/>
          <w:sz w:val="28"/>
          <w:szCs w:val="28"/>
        </w:rPr>
        <w:t>взыскания на сотрудников и осуж</w:t>
      </w:r>
      <w:r w:rsidRPr="00AE2A4E">
        <w:rPr>
          <w:rStyle w:val="FontStyle27"/>
          <w:sz w:val="28"/>
          <w:szCs w:val="28"/>
        </w:rPr>
        <w:t>денных, принимает решения по о</w:t>
      </w:r>
      <w:r>
        <w:rPr>
          <w:rStyle w:val="FontStyle27"/>
          <w:sz w:val="28"/>
          <w:szCs w:val="28"/>
        </w:rPr>
        <w:t>тдельным вопросам, касающимся ис</w:t>
      </w:r>
      <w:r w:rsidRPr="00AE2A4E">
        <w:rPr>
          <w:rStyle w:val="FontStyle27"/>
          <w:sz w:val="28"/>
          <w:szCs w:val="28"/>
        </w:rPr>
        <w:t>полнения наказаний, издает распоряжения о применении особых мер безопасности, а также о личном досмотре осужденных. Заместителем начальника пе</w:t>
      </w:r>
      <w:r>
        <w:rPr>
          <w:rStyle w:val="FontStyle27"/>
          <w:sz w:val="28"/>
          <w:szCs w:val="28"/>
        </w:rPr>
        <w:t>нитенциарного учреждения в боль</w:t>
      </w:r>
      <w:r w:rsidRPr="00AE2A4E">
        <w:rPr>
          <w:rStyle w:val="FontStyle27"/>
          <w:sz w:val="28"/>
          <w:szCs w:val="28"/>
        </w:rPr>
        <w:t>шинстве случаев является один из начальников отдела</w:t>
      </w:r>
      <w:r>
        <w:rPr>
          <w:rStyle w:val="FontStyle27"/>
          <w:sz w:val="28"/>
          <w:szCs w:val="28"/>
        </w:rPr>
        <w:t>, а в менее крупных исправительных учреждениях</w:t>
      </w:r>
      <w:r w:rsidRPr="00AE2A4E">
        <w:rPr>
          <w:rStyle w:val="FontStyle27"/>
          <w:sz w:val="28"/>
          <w:szCs w:val="28"/>
        </w:rPr>
        <w:t xml:space="preserve"> начальник центральной администрации.</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В обязанности начальника отд</w:t>
      </w:r>
      <w:r>
        <w:rPr>
          <w:rStyle w:val="FontStyle27"/>
          <w:sz w:val="28"/>
          <w:szCs w:val="28"/>
        </w:rPr>
        <w:t>ела входит руководство подразде</w:t>
      </w:r>
      <w:r w:rsidRPr="00AE2A4E">
        <w:rPr>
          <w:rStyle w:val="FontStyle27"/>
          <w:sz w:val="28"/>
          <w:szCs w:val="28"/>
        </w:rPr>
        <w:t>лениями по работе с осужденными</w:t>
      </w:r>
      <w:r>
        <w:rPr>
          <w:rStyle w:val="FontStyle27"/>
          <w:sz w:val="28"/>
          <w:szCs w:val="28"/>
        </w:rPr>
        <w:t>, организация и проведение сове</w:t>
      </w:r>
      <w:r w:rsidRPr="00AE2A4E">
        <w:rPr>
          <w:rStyle w:val="FontStyle27"/>
          <w:sz w:val="28"/>
          <w:szCs w:val="28"/>
        </w:rPr>
        <w:t>щаний по вопросам исполнения нак</w:t>
      </w:r>
      <w:r>
        <w:rPr>
          <w:rStyle w:val="FontStyle27"/>
          <w:sz w:val="28"/>
          <w:szCs w:val="28"/>
        </w:rPr>
        <w:t>азаний. Начальник отдела облада</w:t>
      </w:r>
      <w:r w:rsidRPr="00AE2A4E">
        <w:rPr>
          <w:rStyle w:val="FontStyle27"/>
          <w:sz w:val="28"/>
          <w:szCs w:val="28"/>
        </w:rPr>
        <w:t>ет правом наложения дисциплинарного взыскания на осужденных, может принимать решения по отд</w:t>
      </w:r>
      <w:r>
        <w:rPr>
          <w:rStyle w:val="FontStyle27"/>
          <w:sz w:val="28"/>
          <w:szCs w:val="28"/>
        </w:rPr>
        <w:t>ельным вопросам исполнения нака</w:t>
      </w:r>
      <w:r w:rsidRPr="00AE2A4E">
        <w:rPr>
          <w:rStyle w:val="FontStyle27"/>
          <w:sz w:val="28"/>
          <w:szCs w:val="28"/>
        </w:rPr>
        <w:t>заний, издает распоряжения о применении особых мер безопасности, а также о личном досмотре осужденных. В основном начальники отделов</w:t>
      </w:r>
      <w:r>
        <w:rPr>
          <w:rStyle w:val="FontStyle27"/>
          <w:sz w:val="28"/>
          <w:szCs w:val="28"/>
        </w:rPr>
        <w:t>, а также консультанты и сотруд</w:t>
      </w:r>
      <w:r w:rsidRPr="00AE2A4E">
        <w:rPr>
          <w:rStyle w:val="FontStyle27"/>
          <w:sz w:val="28"/>
          <w:szCs w:val="28"/>
        </w:rPr>
        <w:t>ники администр</w:t>
      </w:r>
      <w:r>
        <w:rPr>
          <w:rStyle w:val="FontStyle27"/>
          <w:sz w:val="28"/>
          <w:szCs w:val="28"/>
        </w:rPr>
        <w:t>ации возглавляют следующие служ</w:t>
      </w:r>
      <w:r w:rsidRPr="00AE2A4E">
        <w:rPr>
          <w:rStyle w:val="FontStyle27"/>
          <w:sz w:val="28"/>
          <w:szCs w:val="28"/>
        </w:rPr>
        <w:t>бы в пенитенциарном учреждении:</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центральная административная служба, которая  является одновременно центральной администрацией (поступление почты, распределение информации в учреждении, контроль сроков ит. д.) и службой управления персоналом (назначение на должность, аттестация и т. п.). Как правило, начальник центральной административной службы одновременно является начальником  службы управления, которой подчиняется начальник отделения автоматической обработки данных;</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служба управления трудовой деятельностью осужденных несет ответственность за все дела, связанные с работой осужденных (эксплуатация производственных цехов, закупка сырья, предоставление рабочих мест, прием заказов, переговоры с внешними предприятиями, заключение договоров, поиск мест для работы осужденных, отбывающих наказания в учреждениях открытого типа, оплата труда осужденных, бухгалтерия и т. д.);</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служба управления хозяйственной деятельностью несет ответственность за коммунально-бытовое обслуживание, обеспечение осужденных продуктами питания, одеждой и предметами первой необходимости;</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строительное управление осуществляет техническое обслуживание зданий и строительных сооружений, проведение строительных работ, строительство новых учреждений и зданий, а также координацию сотрудничества с соответствующими государственными учреждениями по строительству;</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отделение исполнения наказаний несет ответственность за координационно-техническое исполнение наказаний: ведение личных дел осужденных, исчисление срока наказаний, обеспечение связи с прокуратурой и судами, ведение трудовых книжек, служебной переписки с государственными службами;</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Style w:val="FontStyle27"/>
          <w:sz w:val="28"/>
          <w:szCs w:val="28"/>
        </w:rPr>
        <w:t>служба платежей распоряжается деньгами осужденных в соответствии с записями в бухгалтерских книгах, так как им не разрешено иметь наличные деньги</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bCs/>
          <w:sz w:val="28"/>
          <w:szCs w:val="28"/>
        </w:rPr>
        <w:t>Надзор за правильным исполнением уголовных наказаний возложен на Палаты по исполнению наказаний, которые созданы при каждом областном суде. Палаты состоят из специальных судей по исполнению наказаний, которые имеют широкий круг полномочий. Решения, выносимые ими, являются окончательными и не подлежат обжалованию</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 xml:space="preserve">В ведении Министерства юстиции находятся и все пенитенциарные учреждения </w:t>
      </w:r>
      <w:r w:rsidRPr="00AE2A4E">
        <w:rPr>
          <w:rFonts w:ascii="Times New Roman" w:hAnsi="Times New Roman" w:cs="Times New Roman"/>
          <w:b/>
          <w:i/>
          <w:snapToGrid w:val="0"/>
          <w:color w:val="000000"/>
          <w:sz w:val="28"/>
          <w:szCs w:val="28"/>
        </w:rPr>
        <w:t xml:space="preserve">Италии. </w:t>
      </w:r>
      <w:r w:rsidRPr="00AE2A4E">
        <w:rPr>
          <w:rFonts w:ascii="Times New Roman" w:hAnsi="Times New Roman" w:cs="Times New Roman"/>
          <w:snapToGrid w:val="0"/>
          <w:color w:val="000000"/>
          <w:sz w:val="28"/>
          <w:szCs w:val="28"/>
        </w:rPr>
        <w:t xml:space="preserve">Контроль за исполнением наказания в виде лишения свободы в Италии осуществляет судьи по исполнению наказания, которые следят за правильной организацией работы пенитенциарных учреждений, и сообщает Министру юстиции о потребностях различных служб учреждения, главным образом с точки зрения проведения работы по исправлению осужденных. </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Кроме того, они осуществляет непосредственный надзор за соблюдением законности при исполнении наказания, отдают распоряжения, которые они считают необходимыми в порядке защиты прав и законных интересов заключенных, а также их исправления. Судья по исполнению наказания принимает решения в виде служебных приказов по жалобам и заявлениям заключенных, а также касающихся соблюдения норм, относящихся к присвоению трудовой квалификации, организации обучения, производственной деятельности, социального обеспечения, применения к заключенным мер взыскания, вопросам снабжения пенитенциарных учреждений.</w:t>
      </w:r>
    </w:p>
    <w:p w:rsidR="005312E9" w:rsidRPr="00AE2A4E" w:rsidRDefault="005312E9" w:rsidP="00D764AE">
      <w:pPr>
        <w:spacing w:after="0" w:line="240" w:lineRule="auto"/>
        <w:ind w:firstLine="284"/>
        <w:jc w:val="both"/>
        <w:rPr>
          <w:rFonts w:ascii="Times New Roman" w:hAnsi="Times New Roman" w:cs="Times New Roman"/>
          <w:snapToGrid w:val="0"/>
          <w:color w:val="000000"/>
          <w:sz w:val="28"/>
          <w:szCs w:val="28"/>
        </w:rPr>
      </w:pPr>
      <w:r w:rsidRPr="00AE2A4E">
        <w:rPr>
          <w:rFonts w:ascii="Times New Roman" w:hAnsi="Times New Roman" w:cs="Times New Roman"/>
          <w:snapToGrid w:val="0"/>
          <w:color w:val="000000"/>
          <w:sz w:val="28"/>
          <w:szCs w:val="28"/>
        </w:rPr>
        <w:t>Судья по исполнению наказания принимает решения, в виде распоряжения, о переводе на полусвободный режим, а также свободный режим под надзор специальных социальных служб; об освобождении от возмещения расходов на содержания и питание, если осужденный находиться в трудном материальном положении и не нарушает режим содержания; о разрешении на отпуск, а также помещение в лечебное и другие учреждения, высказывает мотивированное мнение о возможности помилования того или иного заключенного. Кроме того, выполняет функции надзора за соблюдением уголовного и уголовно-процессуального законодательства</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color w:val="202020"/>
          <w:sz w:val="28"/>
          <w:szCs w:val="28"/>
        </w:rPr>
      </w:pPr>
      <w:r w:rsidRPr="00AE2A4E">
        <w:rPr>
          <w:rFonts w:ascii="Times New Roman" w:hAnsi="Times New Roman" w:cs="Times New Roman"/>
          <w:sz w:val="28"/>
          <w:szCs w:val="28"/>
        </w:rPr>
        <w:t>Как было отмечено выше наиболее распространенной институциональной моделью организации управления системой исполнения наказаний, в странах Континентальной Европы является такая, при которой п</w:t>
      </w:r>
      <w:r w:rsidRPr="00AE2A4E">
        <w:rPr>
          <w:rFonts w:ascii="Times New Roman" w:hAnsi="Times New Roman" w:cs="Times New Roman"/>
          <w:iCs/>
          <w:sz w:val="28"/>
          <w:szCs w:val="28"/>
        </w:rPr>
        <w:t xml:space="preserve">енитенциарная система находится в ведении Министерства юстиции. Но </w:t>
      </w:r>
      <w:r w:rsidRPr="00AE2A4E">
        <w:rPr>
          <w:rFonts w:ascii="Times New Roman" w:hAnsi="Times New Roman" w:cs="Times New Roman"/>
          <w:sz w:val="28"/>
          <w:szCs w:val="28"/>
        </w:rPr>
        <w:t xml:space="preserve">в некоторых европейских странах нет отдельных министерств внутренних дел (полиции) и юстиции. В этих странах одно государственное ведомство выполняет функции, как министерства юстиции, так и министерства внутренних дел. Это может объясняться рядом причин, в том числе относительной малочисленностью населения этих стран. Данное положение относится и к </w:t>
      </w:r>
      <w:r w:rsidRPr="00AE2A4E">
        <w:rPr>
          <w:rFonts w:ascii="Times New Roman" w:hAnsi="Times New Roman" w:cs="Times New Roman"/>
          <w:b/>
          <w:i/>
          <w:sz w:val="28"/>
          <w:szCs w:val="28"/>
        </w:rPr>
        <w:t>Швейцарии</w:t>
      </w:r>
      <w:r w:rsidRPr="00AE2A4E">
        <w:rPr>
          <w:rFonts w:ascii="Times New Roman" w:hAnsi="Times New Roman" w:cs="Times New Roman"/>
          <w:sz w:val="28"/>
          <w:szCs w:val="28"/>
        </w:rPr>
        <w:t>, где центральное руководство системой исполнения наказаний осуществляет Министерство юстиции и полиции</w:t>
      </w:r>
      <w:r w:rsidRPr="00AE2A4E">
        <w:rPr>
          <w:rFonts w:ascii="Times New Roman" w:hAnsi="Times New Roman" w:cs="Times New Roman"/>
          <w:color w:val="202020"/>
          <w:sz w:val="28"/>
          <w:szCs w:val="28"/>
        </w:rPr>
        <w:t>.</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rPr>
        <w:t>При этом главное отличие пенитенциарной системы Швейцарии от подобных</w:t>
      </w:r>
      <w:r w:rsidRPr="00474451">
        <w:rPr>
          <w:rFonts w:ascii="Times New Roman" w:hAnsi="Times New Roman" w:cs="Times New Roman"/>
          <w:color w:val="FF0000"/>
          <w:sz w:val="28"/>
          <w:szCs w:val="28"/>
        </w:rPr>
        <w:t xml:space="preserve"> </w:t>
      </w:r>
      <w:r w:rsidRPr="00474451">
        <w:rPr>
          <w:rFonts w:ascii="Times New Roman" w:hAnsi="Times New Roman" w:cs="Times New Roman"/>
          <w:sz w:val="28"/>
          <w:szCs w:val="28"/>
        </w:rPr>
        <w:t xml:space="preserve">структур других европейских государств это отсутствие единого законодательства об исполнении уголовных наказаний. Вопросы, связанные с осуждением и отбыванием наказания, отражаются в нескольких статьях УК Конфедерации, </w:t>
      </w:r>
      <w:r w:rsidRPr="00474451">
        <w:rPr>
          <w:rFonts w:ascii="Times New Roman" w:hAnsi="Times New Roman" w:cs="Times New Roman"/>
          <w:sz w:val="28"/>
          <w:szCs w:val="28"/>
          <w:lang w:eastAsia="ja-JP"/>
        </w:rPr>
        <w:t>устанавливающие общие, принципиальные положения, относящиеся к сфере исполнения уголовных наказаний</w:t>
      </w:r>
      <w:r w:rsidRPr="00474451">
        <w:rPr>
          <w:rFonts w:ascii="Times New Roman" w:hAnsi="Times New Roman" w:cs="Times New Roman"/>
          <w:sz w:val="28"/>
          <w:szCs w:val="28"/>
        </w:rPr>
        <w:t>, которые к тому же имеют рекомендательный характер.</w:t>
      </w:r>
      <w:r w:rsidRPr="00474451">
        <w:rPr>
          <w:rFonts w:ascii="Times New Roman" w:hAnsi="Times New Roman" w:cs="Times New Roman"/>
          <w:sz w:val="28"/>
          <w:szCs w:val="28"/>
          <w:lang w:eastAsia="ja-JP"/>
        </w:rPr>
        <w:t xml:space="preserve"> В связи с этим каждый Кантон самостоятельно решает вопросы о системе тюрем, их количестве, порядке и условиях исполнения и отбывания наказания. </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 xml:space="preserve">Исходя из этого, можно констатировать, что в Швейцарии имеется 26 видов (систем) исполнения наказания и в настоящее время </w:t>
      </w:r>
      <w:r w:rsidRPr="00474451">
        <w:rPr>
          <w:rFonts w:ascii="Times New Roman" w:hAnsi="Times New Roman" w:cs="Times New Roman"/>
          <w:sz w:val="28"/>
          <w:szCs w:val="28"/>
        </w:rPr>
        <w:t>в каждом административном Кантоне имеются свои тюрьмы, в которой могут вместе содержатся, как подследственные, так и осужденные за различные виды преступлений. Вместе с тем условия и порядок содержания осужденных в местах лишения свободы Швейцарии практически одинаковы в каждом Кантоне.</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 xml:space="preserve">Взаимоотношения государства в целом и системы исполнения наказания строятся практически лишь на том, что государство оказывает финансовую помощь учреждениям, исполняющим наказание. При этом система исполнения наказаний финансируется на основе специального закона об инвестициях государства в систему исполнения наказаний. Данный закон не только предоставляет государству право на инвестиции, но и устанавливает их размер. 40% расходов на содержание тюрем поступает из государственного бюджета. Остальные 60% вкладывают Кантоны. </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 xml:space="preserve">Таким образом, система исполнения наказания в Швейцарии полностью финансируется из государственного бюджета (конфедерация и кантоны) и при этом освобождается от каких-либо налогов. Это во многом решает проблемы системы исполнения наказаний, связанные с расходами на содержание заключенных, оплатой труда персонала. </w:t>
      </w:r>
      <w:r w:rsidRPr="00474451">
        <w:rPr>
          <w:rFonts w:ascii="Times New Roman" w:hAnsi="Times New Roman" w:cs="Times New Roman"/>
          <w:sz w:val="28"/>
          <w:szCs w:val="28"/>
        </w:rPr>
        <w:t>При этом необходимо отметить, что правительство Швейцарии вкладывает значительные средства в пенитенциарную сферу страны. Примером может служить Женевская тюрьма, на постройку которой было выделено 400 миллионов евро.</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в Швейцарии существует действенная система государственного и общественного контроля за деятельностью пенитенциарных учреждений. Государственные инспектора и представители общественных организаций часто бывают в тюрьме, общаются с заключенными прямо в камерах (но если заключенный будет против, то к нему и не зайдут). На любое беззаконие можно тут же пожаловаться (без представителя администрации) и меры будут приняты молниеносные и решительные</w:t>
      </w:r>
      <w:r w:rsidRPr="00AE2A4E">
        <w:rPr>
          <w:rFonts w:ascii="Times New Roman" w:hAnsi="Times New Roman" w:cs="Times New Roman"/>
          <w:color w:val="202020"/>
          <w:sz w:val="28"/>
          <w:szCs w:val="28"/>
        </w:rPr>
        <w:t>.</w:t>
      </w:r>
    </w:p>
    <w:p w:rsidR="005312E9"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В Польше</w:t>
      </w:r>
      <w:r w:rsidRPr="00AE2A4E">
        <w:rPr>
          <w:rFonts w:ascii="Times New Roman" w:hAnsi="Times New Roman" w:cs="Times New Roman"/>
          <w:b/>
          <w:i/>
          <w:sz w:val="28"/>
          <w:szCs w:val="28"/>
          <w:lang w:eastAsia="en-US"/>
        </w:rPr>
        <w:t xml:space="preserve"> </w:t>
      </w:r>
      <w:r w:rsidRPr="00AE2A4E">
        <w:rPr>
          <w:rFonts w:ascii="Times New Roman" w:hAnsi="Times New Roman" w:cs="Times New Roman"/>
          <w:sz w:val="28"/>
          <w:szCs w:val="28"/>
          <w:lang w:eastAsia="en-US"/>
        </w:rPr>
        <w:t>пенитенциарная система находиться в ведении Министерства юстиции, в составе которого имеется Центральное тюремное управление, возглавляемое генеральным директором Тюремной службы. У генерального директора Тюремной службы имеются заместители по финансово-логистическим делам и по пенитенциарно-охранным делам. В структуру Центрального тюремного управления входят 15 районных управлений, 86 исправительных учреждений, 71 следственный изолятор и 12 центров по подготовке и переподготовке кадров.</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p>
    <w:p w:rsidR="005312E9" w:rsidRPr="004A28E1" w:rsidRDefault="005312E9" w:rsidP="00D764AE">
      <w:pPr>
        <w:spacing w:after="0" w:line="240" w:lineRule="auto"/>
        <w:ind w:firstLine="284"/>
        <w:jc w:val="both"/>
        <w:rPr>
          <w:rFonts w:ascii="Times New Roman" w:hAnsi="Times New Roman" w:cs="Times New Roman"/>
          <w:b/>
          <w:sz w:val="28"/>
          <w:szCs w:val="28"/>
        </w:rPr>
      </w:pPr>
      <w:r w:rsidRPr="004A28E1">
        <w:rPr>
          <w:rFonts w:ascii="Times New Roman" w:hAnsi="Times New Roman" w:cs="Times New Roman"/>
          <w:b/>
          <w:sz w:val="28"/>
          <w:szCs w:val="28"/>
        </w:rPr>
        <w:t xml:space="preserve">5.2. Персонал учреждений и органов, осуществляющих уголовно-исполнительную и пробационную деятельность и его профессиональная подготовка в странах Континентальной Европы </w:t>
      </w:r>
    </w:p>
    <w:p w:rsidR="005312E9" w:rsidRDefault="005312E9" w:rsidP="00D764AE">
      <w:pPr>
        <w:spacing w:after="0" w:line="240" w:lineRule="auto"/>
        <w:ind w:firstLine="284"/>
        <w:jc w:val="both"/>
        <w:rPr>
          <w:rFonts w:ascii="Times New Roman" w:hAnsi="Times New Roman" w:cs="Times New Roman"/>
          <w:sz w:val="28"/>
          <w:szCs w:val="28"/>
          <w:lang w:eastAsia="en-US"/>
        </w:rPr>
      </w:pPr>
    </w:p>
    <w:p w:rsidR="005312E9" w:rsidRPr="00AE2A4E" w:rsidRDefault="005312E9" w:rsidP="00D764AE">
      <w:pPr>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В странах Континентальной Европы уделяется большее внимание подбору и профессиональной подготовки  кадров для работы с правонарушителями. При этом необходимо отметить, что в июле 1997 г. Европейский комитет по проблемам преступности предложил принципы этики, которых должен придерживаться персонал исправительного учреждения. Особое значение в нем придается подбору персонала, а также обязанности уважать человеческое достоинство осужденных лиц, а также членов их семей. В составе Минимальных правил профессиональной этики пенитенциарного персонала нашли отражение следующие принципы:</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воздержания от применения физического или психического принуждения;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запрещения любых форм дискриминации относительно лиц, к которым применяются уголовные меры;</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запрещения такой формы поведения, которая могла бы провоцировать лиц, лишенных свободы;</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обязанности лиц из числа персонала учреждения, имеющих непосредственный контакт с заключенными, информировать последних обих правах и обязанностях;</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обязанности членов персонала «устанавливать и поддерживать связь с лицами, находящимися на подозрении, и заключенными, а также счленами их семей»</w:t>
      </w:r>
      <w:r w:rsidRPr="00AE2A4E">
        <w:rPr>
          <w:rFonts w:ascii="Times New Roman" w:hAnsi="Times New Roman" w:cs="Times New Roman"/>
          <w:color w:val="202020"/>
          <w:sz w:val="28"/>
          <w:szCs w:val="28"/>
        </w:rPr>
        <w:t>.</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И как отмечает П. </w:t>
      </w:r>
      <w:r w:rsidRPr="00AE2A4E">
        <w:rPr>
          <w:rFonts w:ascii="Times New Roman" w:hAnsi="Times New Roman" w:cs="Times New Roman"/>
          <w:bCs/>
          <w:sz w:val="28"/>
          <w:szCs w:val="28"/>
          <w:lang w:eastAsia="en-US"/>
        </w:rPr>
        <w:t>Щепеняк: «</w:t>
      </w:r>
      <w:r w:rsidRPr="00AE2A4E">
        <w:rPr>
          <w:rFonts w:ascii="Times New Roman" w:hAnsi="Times New Roman" w:cs="Times New Roman"/>
          <w:sz w:val="28"/>
          <w:szCs w:val="28"/>
          <w:lang w:eastAsia="en-US"/>
        </w:rPr>
        <w:t>В практике исполнения наказаний в виде лишения свободы в странах Западной Европы под влиянием тех же стандартов произошли изменения в функциях тюремных сотрудников: надзирательную функцию сменила многофункциональная менеджерская. Надо подчеркнуть, что достижение высокого уровня развития персонала было результатом многолетнего процесса реформирования. В настоящее время наблюдается тенденция подготовки тюремного персонала в рамках профессионального совершенствования после поступления его на тюремную службу или совершенствования в пределах пенитенциарной системы тех лиц, которые были приняты на службу с определенными способностями. Эта подготовка, или профессиональное совершенствование, включена в цикл системы подготовительного обучения, продолжающегося несколько лет и включающего в себя разные курсы, практику»</w:t>
      </w:r>
      <w:r w:rsidRPr="00AE2A4E">
        <w:rPr>
          <w:rFonts w:ascii="Times New Roman" w:hAnsi="Times New Roman" w:cs="Times New Roman"/>
          <w:color w:val="202020"/>
          <w:sz w:val="28"/>
          <w:szCs w:val="28"/>
        </w:rPr>
        <w:t>.</w:t>
      </w:r>
    </w:p>
    <w:p w:rsidR="005312E9" w:rsidRPr="00474451" w:rsidRDefault="005312E9" w:rsidP="00D764AE">
      <w:pPr>
        <w:pStyle w:val="af3"/>
        <w:spacing w:after="0"/>
        <w:ind w:left="0" w:firstLine="284"/>
        <w:jc w:val="both"/>
        <w:rPr>
          <w:rFonts w:ascii="Times New Roman" w:hAnsi="Times New Roman" w:cs="Times New Roman"/>
          <w:color w:val="202020"/>
          <w:sz w:val="28"/>
          <w:szCs w:val="28"/>
        </w:rPr>
      </w:pPr>
      <w:r w:rsidRPr="00474451">
        <w:rPr>
          <w:rFonts w:ascii="Times New Roman" w:hAnsi="Times New Roman" w:cs="Times New Roman"/>
          <w:sz w:val="28"/>
          <w:szCs w:val="28"/>
        </w:rPr>
        <w:t xml:space="preserve">Так, например, </w:t>
      </w:r>
      <w:r w:rsidRPr="00474451">
        <w:rPr>
          <w:rFonts w:ascii="Times New Roman" w:hAnsi="Times New Roman" w:cs="Times New Roman"/>
          <w:b/>
          <w:i/>
          <w:sz w:val="28"/>
          <w:szCs w:val="28"/>
        </w:rPr>
        <w:t>в Швейцарии</w:t>
      </w:r>
      <w:r w:rsidRPr="00474451">
        <w:rPr>
          <w:rFonts w:ascii="Times New Roman" w:hAnsi="Times New Roman" w:cs="Times New Roman"/>
          <w:b/>
          <w:sz w:val="28"/>
          <w:szCs w:val="28"/>
        </w:rPr>
        <w:t xml:space="preserve"> </w:t>
      </w:r>
      <w:r w:rsidRPr="00474451">
        <w:rPr>
          <w:rFonts w:ascii="Times New Roman" w:hAnsi="Times New Roman" w:cs="Times New Roman"/>
          <w:sz w:val="28"/>
          <w:szCs w:val="28"/>
        </w:rPr>
        <w:t xml:space="preserve">для работы в пенитенциарных учреждениях, </w:t>
      </w:r>
      <w:r w:rsidRPr="00474451">
        <w:rPr>
          <w:rFonts w:ascii="Times New Roman" w:hAnsi="Times New Roman" w:cs="Times New Roman"/>
          <w:sz w:val="28"/>
          <w:szCs w:val="28"/>
          <w:lang w:eastAsia="ja-JP"/>
        </w:rPr>
        <w:t xml:space="preserve">как правило, отбираются люди, обладающие жизненным опытом, имеющие профессию или образование, которые могут быть полезны при соответствующей должности (например, социальный работник, психолог, юрист и др.). Перечисленные выше требования, предъявляемые к персоналу тюрем, в значительной мере определяют то обстоятельство, что средний возраст персонала тюрем составляет 30-35 лет, а пенсионный возраст в </w:t>
      </w:r>
      <w:r w:rsidRPr="00474451">
        <w:rPr>
          <w:rFonts w:ascii="Times New Roman" w:hAnsi="Times New Roman" w:cs="Times New Roman"/>
          <w:sz w:val="28"/>
          <w:szCs w:val="28"/>
        </w:rPr>
        <w:t xml:space="preserve">Швейцарии </w:t>
      </w:r>
      <w:r w:rsidRPr="00474451">
        <w:rPr>
          <w:rFonts w:ascii="Times New Roman" w:hAnsi="Times New Roman" w:cs="Times New Roman"/>
          <w:sz w:val="28"/>
          <w:szCs w:val="28"/>
          <w:lang w:eastAsia="ja-JP"/>
        </w:rPr>
        <w:t>наступает по достижении 65 лет</w:t>
      </w:r>
      <w:r w:rsidRPr="00474451">
        <w:rPr>
          <w:rFonts w:ascii="Times New Roman" w:hAnsi="Times New Roman" w:cs="Times New Roman"/>
          <w:color w:val="202020"/>
          <w:sz w:val="28"/>
          <w:szCs w:val="28"/>
        </w:rPr>
        <w:t>.</w:t>
      </w:r>
    </w:p>
    <w:p w:rsidR="005312E9" w:rsidRPr="00474451" w:rsidRDefault="005312E9" w:rsidP="00D764AE">
      <w:pPr>
        <w:pStyle w:val="af3"/>
        <w:spacing w:after="0"/>
        <w:ind w:left="0" w:firstLine="284"/>
        <w:jc w:val="both"/>
        <w:rPr>
          <w:rFonts w:ascii="Times New Roman" w:hAnsi="Times New Roman" w:cs="Times New Roman"/>
          <w:color w:val="000000"/>
          <w:sz w:val="28"/>
          <w:szCs w:val="28"/>
        </w:rPr>
      </w:pPr>
      <w:r w:rsidRPr="00474451">
        <w:rPr>
          <w:rFonts w:ascii="Times New Roman" w:hAnsi="Times New Roman" w:cs="Times New Roman"/>
          <w:color w:val="000000"/>
          <w:sz w:val="28"/>
          <w:szCs w:val="28"/>
        </w:rPr>
        <w:t>Хотя пенитенциарная система этой страны децентрализована, подготовку кадров ведет единый учебный центр,</w:t>
      </w:r>
      <w:r w:rsidRPr="00474451">
        <w:rPr>
          <w:rFonts w:ascii="Times New Roman" w:hAnsi="Times New Roman" w:cs="Times New Roman"/>
          <w:sz w:val="28"/>
          <w:szCs w:val="28"/>
          <w:lang w:eastAsia="ja-JP"/>
        </w:rPr>
        <w:t xml:space="preserve"> Министерства юстиции и полиции Швейцарской Конфедерации (</w:t>
      </w:r>
      <w:r w:rsidRPr="00474451">
        <w:rPr>
          <w:rStyle w:val="FontStyle28"/>
          <w:b w:val="0"/>
          <w:sz w:val="28"/>
          <w:szCs w:val="28"/>
        </w:rPr>
        <w:t>г. Фрайбург)</w:t>
      </w:r>
      <w:r w:rsidRPr="00474451">
        <w:rPr>
          <w:rFonts w:ascii="Times New Roman" w:hAnsi="Times New Roman" w:cs="Times New Roman"/>
          <w:b/>
          <w:sz w:val="28"/>
          <w:szCs w:val="28"/>
          <w:lang w:eastAsia="ja-JP"/>
        </w:rPr>
        <w:t xml:space="preserve">, </w:t>
      </w:r>
      <w:r w:rsidRPr="00474451">
        <w:rPr>
          <w:rFonts w:ascii="Times New Roman" w:hAnsi="Times New Roman" w:cs="Times New Roman"/>
          <w:color w:val="000000"/>
          <w:sz w:val="28"/>
          <w:szCs w:val="28"/>
        </w:rPr>
        <w:t xml:space="preserve">куда направляют нанятых новичков. Срок обучения составляет 15 недель. Через два года сотрудники проходят переподготовку. Существуют также частные учебные центры. </w:t>
      </w:r>
    </w:p>
    <w:p w:rsidR="005312E9" w:rsidRPr="00474451" w:rsidRDefault="005312E9" w:rsidP="00D764AE">
      <w:pPr>
        <w:pStyle w:val="af3"/>
        <w:spacing w:after="0"/>
        <w:ind w:left="0" w:firstLine="284"/>
        <w:jc w:val="both"/>
        <w:rPr>
          <w:rFonts w:ascii="Times New Roman" w:hAnsi="Times New Roman" w:cs="Times New Roman"/>
          <w:sz w:val="28"/>
          <w:szCs w:val="28"/>
          <w:lang w:eastAsia="ja-JP"/>
        </w:rPr>
      </w:pPr>
      <w:r w:rsidRPr="00474451">
        <w:rPr>
          <w:rFonts w:ascii="Times New Roman" w:hAnsi="Times New Roman" w:cs="Times New Roman"/>
          <w:sz w:val="28"/>
          <w:szCs w:val="28"/>
          <w:lang w:eastAsia="ja-JP"/>
        </w:rPr>
        <w:t>Персонал тюрем работает по контракту, заключаемому с кантоном. После одного года работы отдельные сотрудники тюрем направляются на обучение в Учебный центр по подготовке персонала пенитенциарных учреждений</w:t>
      </w:r>
      <w:r w:rsidRPr="00474451">
        <w:rPr>
          <w:rFonts w:ascii="Times New Roman" w:hAnsi="Times New Roman" w:cs="Times New Roman"/>
          <w:b/>
          <w:sz w:val="28"/>
          <w:szCs w:val="28"/>
          <w:lang w:eastAsia="ja-JP"/>
        </w:rPr>
        <w:t>.</w:t>
      </w:r>
      <w:r w:rsidRPr="00474451">
        <w:rPr>
          <w:rFonts w:ascii="Times New Roman" w:hAnsi="Times New Roman" w:cs="Times New Roman"/>
          <w:sz w:val="28"/>
          <w:szCs w:val="28"/>
          <w:lang w:eastAsia="ja-JP"/>
        </w:rPr>
        <w:t xml:space="preserve"> Однако обучение в Центре не является обязательным условием работы в тюрьмах. Лица, обладающие достаточно высокой квалификацией и большим опытом, в центр обучения могут и не направляться. При этом необходимо отметить, что работа в системе исполнения наказания в Швейцарии является достаточно высокооплачиваемой и престижной</w:t>
      </w:r>
      <w:r w:rsidRPr="00474451">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В Швейцарии набор персонала в пенитенциарные учр</w:t>
      </w:r>
      <w:r>
        <w:rPr>
          <w:rStyle w:val="FontStyle28"/>
          <w:b w:val="0"/>
          <w:sz w:val="28"/>
          <w:szCs w:val="28"/>
        </w:rPr>
        <w:t>еждения осу</w:t>
      </w:r>
      <w:r w:rsidRPr="00AE2A4E">
        <w:rPr>
          <w:rStyle w:val="FontStyle28"/>
          <w:b w:val="0"/>
          <w:sz w:val="28"/>
          <w:szCs w:val="28"/>
        </w:rPr>
        <w:t>ществляется на кантональном ур</w:t>
      </w:r>
      <w:r>
        <w:rPr>
          <w:rStyle w:val="FontStyle28"/>
          <w:b w:val="0"/>
          <w:sz w:val="28"/>
          <w:szCs w:val="28"/>
        </w:rPr>
        <w:t>овне, поэтому все желающие прой</w:t>
      </w:r>
      <w:r w:rsidRPr="00AE2A4E">
        <w:rPr>
          <w:rStyle w:val="FontStyle28"/>
          <w:b w:val="0"/>
          <w:sz w:val="28"/>
          <w:szCs w:val="28"/>
        </w:rPr>
        <w:t>ти обучение в Центре подают за</w:t>
      </w:r>
      <w:r>
        <w:rPr>
          <w:rStyle w:val="FontStyle28"/>
          <w:b w:val="0"/>
          <w:sz w:val="28"/>
          <w:szCs w:val="28"/>
        </w:rPr>
        <w:t>явления в соответствующие канто</w:t>
      </w:r>
      <w:r w:rsidRPr="00AE2A4E">
        <w:rPr>
          <w:rStyle w:val="FontStyle28"/>
          <w:b w:val="0"/>
          <w:sz w:val="28"/>
          <w:szCs w:val="28"/>
        </w:rPr>
        <w:t>нальные учреждения, где и осуще</w:t>
      </w:r>
      <w:r>
        <w:rPr>
          <w:rStyle w:val="FontStyle28"/>
          <w:b w:val="0"/>
          <w:sz w:val="28"/>
          <w:szCs w:val="28"/>
        </w:rPr>
        <w:t>ствляется отбор кандидатов в со</w:t>
      </w:r>
      <w:r w:rsidRPr="00AE2A4E">
        <w:rPr>
          <w:rStyle w:val="FontStyle28"/>
          <w:b w:val="0"/>
          <w:sz w:val="28"/>
          <w:szCs w:val="28"/>
        </w:rPr>
        <w:t>ответствии с предъявляемыми к ним требованиями. После про</w:t>
      </w:r>
      <w:r>
        <w:rPr>
          <w:rStyle w:val="FontStyle28"/>
          <w:b w:val="0"/>
          <w:sz w:val="28"/>
          <w:szCs w:val="28"/>
        </w:rPr>
        <w:t>ве</w:t>
      </w:r>
      <w:r w:rsidRPr="00AE2A4E">
        <w:rPr>
          <w:rStyle w:val="FontStyle28"/>
          <w:b w:val="0"/>
          <w:sz w:val="28"/>
          <w:szCs w:val="28"/>
        </w:rPr>
        <w:t>денного отбора на кантональном уровне центр должен принять всех направленных на обучение слушателей. Вступительных экзаменов, как таковых, нет. Основная задача</w:t>
      </w:r>
      <w:r w:rsidRPr="00AE2A4E">
        <w:rPr>
          <w:rStyle w:val="FontStyle28"/>
          <w:sz w:val="28"/>
          <w:szCs w:val="28"/>
        </w:rPr>
        <w:t xml:space="preserve"> </w:t>
      </w:r>
      <w:r w:rsidRPr="00AE2A4E">
        <w:rPr>
          <w:rStyle w:val="FontStyle28"/>
          <w:b w:val="0"/>
          <w:sz w:val="28"/>
          <w:szCs w:val="28"/>
        </w:rPr>
        <w:t>Ц</w:t>
      </w:r>
      <w:r w:rsidRPr="00AE2A4E">
        <w:rPr>
          <w:rFonts w:ascii="Times New Roman" w:hAnsi="Times New Roman" w:cs="Times New Roman"/>
          <w:sz w:val="28"/>
          <w:szCs w:val="28"/>
          <w:lang w:eastAsia="ja-JP"/>
        </w:rPr>
        <w:t>ентра по подготовке персонала пенитенциарных учреждений Министерства юстиции и полиции Швейц</w:t>
      </w:r>
      <w:r>
        <w:rPr>
          <w:rFonts w:ascii="Times New Roman" w:hAnsi="Times New Roman" w:cs="Times New Roman"/>
          <w:sz w:val="28"/>
          <w:szCs w:val="28"/>
          <w:lang w:eastAsia="ja-JP"/>
        </w:rPr>
        <w:t>арской Конфедерации</w:t>
      </w:r>
      <w:r w:rsidRPr="00AE2A4E">
        <w:rPr>
          <w:rFonts w:ascii="Times New Roman" w:hAnsi="Times New Roman" w:cs="Times New Roman"/>
          <w:sz w:val="28"/>
          <w:szCs w:val="28"/>
          <w:lang w:eastAsia="ja-JP"/>
        </w:rPr>
        <w:t xml:space="preserve"> </w:t>
      </w:r>
      <w:r w:rsidRPr="00AE2A4E">
        <w:rPr>
          <w:rStyle w:val="FontStyle28"/>
          <w:b w:val="0"/>
          <w:sz w:val="28"/>
          <w:szCs w:val="28"/>
        </w:rPr>
        <w:t>осу</w:t>
      </w:r>
      <w:r>
        <w:rPr>
          <w:rStyle w:val="FontStyle28"/>
          <w:b w:val="0"/>
          <w:sz w:val="28"/>
          <w:szCs w:val="28"/>
        </w:rPr>
        <w:t>ществление профессиональной под</w:t>
      </w:r>
      <w:r w:rsidRPr="00AE2A4E">
        <w:rPr>
          <w:rStyle w:val="FontStyle28"/>
          <w:b w:val="0"/>
          <w:sz w:val="28"/>
          <w:szCs w:val="28"/>
        </w:rPr>
        <w:t xml:space="preserve">готовки и переподготовки сотрудников пенитенциарной системы и системы осуществления правосудия, предоставление слушателям курсов центра соответствующих </w:t>
      </w:r>
      <w:r>
        <w:rPr>
          <w:rStyle w:val="FontStyle28"/>
          <w:b w:val="0"/>
          <w:sz w:val="28"/>
          <w:szCs w:val="28"/>
        </w:rPr>
        <w:t>теоретических знаний, практичес</w:t>
      </w:r>
      <w:r w:rsidRPr="00AE2A4E">
        <w:rPr>
          <w:rStyle w:val="FontStyle28"/>
          <w:b w:val="0"/>
          <w:sz w:val="28"/>
          <w:szCs w:val="28"/>
        </w:rPr>
        <w:t>ких навыков и умений.</w:t>
      </w:r>
    </w:p>
    <w:p w:rsidR="005312E9" w:rsidRPr="00AE2A4E" w:rsidRDefault="005312E9" w:rsidP="00D764AE">
      <w:pPr>
        <w:spacing w:after="0" w:line="240" w:lineRule="auto"/>
        <w:ind w:firstLine="284"/>
        <w:jc w:val="both"/>
        <w:rPr>
          <w:rFonts w:ascii="Times New Roman" w:hAnsi="Times New Roman" w:cs="Times New Roman"/>
          <w:b/>
          <w:color w:val="202020"/>
          <w:sz w:val="28"/>
          <w:szCs w:val="28"/>
        </w:rPr>
      </w:pPr>
      <w:r w:rsidRPr="00AE2A4E">
        <w:rPr>
          <w:rStyle w:val="FontStyle28"/>
          <w:b w:val="0"/>
          <w:sz w:val="28"/>
          <w:szCs w:val="28"/>
        </w:rPr>
        <w:t>По сведениям кантонов, в отдельных случаях конкур</w:t>
      </w:r>
      <w:r>
        <w:rPr>
          <w:rStyle w:val="FontStyle28"/>
          <w:b w:val="0"/>
          <w:sz w:val="28"/>
          <w:szCs w:val="28"/>
        </w:rPr>
        <w:t>с на обучение в Центре может до</w:t>
      </w:r>
      <w:r w:rsidRPr="00AE2A4E">
        <w:rPr>
          <w:rStyle w:val="FontStyle28"/>
          <w:b w:val="0"/>
          <w:sz w:val="28"/>
          <w:szCs w:val="28"/>
        </w:rPr>
        <w:t>стигать 20-30 человек на место. Конкурс зависит от экономической ситуации в стране. Если конъюнктура неблагоприятна, то количество поданных заявлений увеличивается. Это</w:t>
      </w:r>
      <w:r>
        <w:rPr>
          <w:rStyle w:val="FontStyle28"/>
          <w:b w:val="0"/>
          <w:sz w:val="28"/>
          <w:szCs w:val="28"/>
        </w:rPr>
        <w:t xml:space="preserve"> связано с тем, что пенитен</w:t>
      </w:r>
      <w:r w:rsidRPr="00AE2A4E">
        <w:rPr>
          <w:rStyle w:val="FontStyle28"/>
          <w:b w:val="0"/>
          <w:sz w:val="28"/>
          <w:szCs w:val="28"/>
        </w:rPr>
        <w:t>циарное учреждение гарантирует стабильность и социальную защищенность сотрудников. Затраты, связанные с обучение</w:t>
      </w:r>
      <w:r>
        <w:rPr>
          <w:rStyle w:val="FontStyle28"/>
          <w:b w:val="0"/>
          <w:sz w:val="28"/>
          <w:szCs w:val="28"/>
        </w:rPr>
        <w:t>м, проведением экзаменов, а так</w:t>
      </w:r>
      <w:r w:rsidRPr="00AE2A4E">
        <w:rPr>
          <w:rStyle w:val="FontStyle28"/>
          <w:b w:val="0"/>
          <w:sz w:val="28"/>
          <w:szCs w:val="28"/>
        </w:rPr>
        <w:t>же проживанием и питанием при прохождении теоретического курса, оплачивает Швейцарский центр</w:t>
      </w:r>
      <w:r w:rsidRPr="00AE2A4E">
        <w:rPr>
          <w:rStyle w:val="FontStyle28"/>
          <w:sz w:val="28"/>
          <w:szCs w:val="28"/>
        </w:rPr>
        <w:t xml:space="preserve">. </w:t>
      </w:r>
      <w:r w:rsidRPr="00AE2A4E">
        <w:rPr>
          <w:rFonts w:ascii="Times New Roman" w:hAnsi="Times New Roman" w:cs="Times New Roman"/>
          <w:sz w:val="28"/>
          <w:szCs w:val="28"/>
          <w:lang w:eastAsia="ja-JP"/>
        </w:rPr>
        <w:t xml:space="preserve">Через два года лица, прошедшие обучение, вновь направляются в учебный центр для повышения профессионального уровня. </w:t>
      </w:r>
      <w:r w:rsidRPr="00AE2A4E">
        <w:rPr>
          <w:rStyle w:val="FontStyle28"/>
          <w:b w:val="0"/>
          <w:sz w:val="28"/>
          <w:szCs w:val="28"/>
        </w:rPr>
        <w:t>Транспортные расходы к месту о</w:t>
      </w:r>
      <w:r>
        <w:rPr>
          <w:rStyle w:val="FontStyle28"/>
          <w:b w:val="0"/>
          <w:sz w:val="28"/>
          <w:szCs w:val="28"/>
        </w:rPr>
        <w:t>бучения, а также затраты на сти</w:t>
      </w:r>
      <w:r w:rsidRPr="00AE2A4E">
        <w:rPr>
          <w:rStyle w:val="FontStyle28"/>
          <w:b w:val="0"/>
          <w:sz w:val="28"/>
          <w:szCs w:val="28"/>
        </w:rPr>
        <w:t>пендии и страховые затраты покр</w:t>
      </w:r>
      <w:r>
        <w:rPr>
          <w:rStyle w:val="FontStyle28"/>
          <w:b w:val="0"/>
          <w:sz w:val="28"/>
          <w:szCs w:val="28"/>
        </w:rPr>
        <w:t>ывают соответствующие кантональ</w:t>
      </w:r>
      <w:r w:rsidRPr="00AE2A4E">
        <w:rPr>
          <w:rStyle w:val="FontStyle28"/>
          <w:b w:val="0"/>
          <w:sz w:val="28"/>
          <w:szCs w:val="28"/>
        </w:rPr>
        <w:t>ные пенитенциарные учреждения</w:t>
      </w:r>
      <w:r w:rsidRPr="00AE2A4E">
        <w:rPr>
          <w:rFonts w:ascii="Times New Roman" w:hAnsi="Times New Roman" w:cs="Times New Roman"/>
          <w:b/>
          <w:color w:val="202020"/>
          <w:sz w:val="28"/>
          <w:szCs w:val="28"/>
        </w:rPr>
        <w:t>.</w:t>
      </w:r>
    </w:p>
    <w:p w:rsidR="005312E9" w:rsidRPr="00AE2A4E" w:rsidRDefault="005312E9" w:rsidP="00D764AE">
      <w:pPr>
        <w:pStyle w:val="Style20"/>
        <w:widowControl/>
        <w:spacing w:line="240" w:lineRule="auto"/>
        <w:ind w:firstLine="284"/>
        <w:rPr>
          <w:rStyle w:val="FontStyle28"/>
          <w:b w:val="0"/>
          <w:sz w:val="28"/>
          <w:szCs w:val="28"/>
        </w:rPr>
      </w:pPr>
      <w:r w:rsidRPr="00AE2A4E">
        <w:rPr>
          <w:sz w:val="28"/>
          <w:szCs w:val="28"/>
          <w:lang w:eastAsia="ja-JP"/>
        </w:rPr>
        <w:t>Центр по подготовки персонала</w:t>
      </w:r>
      <w:r w:rsidRPr="00AE2A4E">
        <w:rPr>
          <w:rStyle w:val="FontStyle28"/>
          <w:sz w:val="28"/>
          <w:szCs w:val="28"/>
        </w:rPr>
        <w:t xml:space="preserve"> </w:t>
      </w:r>
      <w:r w:rsidRPr="00AE2A4E">
        <w:rPr>
          <w:rStyle w:val="FontStyle28"/>
          <w:b w:val="0"/>
          <w:sz w:val="28"/>
          <w:szCs w:val="28"/>
        </w:rPr>
        <w:t>был создан 10 февраля 1977 г. С момента его основания и до конца 1996 г.</w:t>
      </w:r>
      <w:r w:rsidRPr="00AE2A4E">
        <w:rPr>
          <w:rStyle w:val="FontStyle28"/>
          <w:sz w:val="28"/>
          <w:szCs w:val="28"/>
        </w:rPr>
        <w:t xml:space="preserve"> </w:t>
      </w:r>
      <w:r w:rsidRPr="00AE2A4E">
        <w:rPr>
          <w:sz w:val="28"/>
          <w:szCs w:val="28"/>
          <w:lang w:eastAsia="ja-JP"/>
        </w:rPr>
        <w:t>Центр по подготовки персонала</w:t>
      </w:r>
      <w:r w:rsidRPr="00AE2A4E">
        <w:rPr>
          <w:rStyle w:val="FontStyle28"/>
          <w:sz w:val="28"/>
          <w:szCs w:val="28"/>
        </w:rPr>
        <w:t xml:space="preserve"> </w:t>
      </w:r>
      <w:r w:rsidRPr="00AE2A4E">
        <w:rPr>
          <w:rStyle w:val="FontStyle28"/>
          <w:b w:val="0"/>
          <w:sz w:val="28"/>
          <w:szCs w:val="28"/>
        </w:rPr>
        <w:t xml:space="preserve">и секретариат располагались в г. Берне, занятия проводились децентрализованно. В начале 1997 г. он переводиться в г. Фрайбург, расположенном на языковой границе, и который является связующим звеном между немецко- и франкоговорящей Швейцарией.  </w:t>
      </w:r>
      <w:r w:rsidRPr="00AE2A4E">
        <w:rPr>
          <w:sz w:val="28"/>
          <w:szCs w:val="28"/>
          <w:lang w:eastAsia="ja-JP"/>
        </w:rPr>
        <w:t>Центр по подготовки персонала</w:t>
      </w:r>
      <w:r w:rsidRPr="00AE2A4E">
        <w:rPr>
          <w:b/>
          <w:sz w:val="28"/>
          <w:szCs w:val="28"/>
          <w:lang w:eastAsia="ja-JP"/>
        </w:rPr>
        <w:t xml:space="preserve"> </w:t>
      </w:r>
      <w:r w:rsidRPr="00AE2A4E">
        <w:rPr>
          <w:rStyle w:val="FontStyle28"/>
          <w:b w:val="0"/>
          <w:sz w:val="28"/>
          <w:szCs w:val="28"/>
        </w:rPr>
        <w:t xml:space="preserve">является сравнительно небольшим учреждением: главный корпус с аудиториями для </w:t>
      </w:r>
      <w:r>
        <w:rPr>
          <w:rStyle w:val="FontStyle28"/>
          <w:b w:val="0"/>
          <w:sz w:val="28"/>
          <w:szCs w:val="28"/>
        </w:rPr>
        <w:t>проведения заня</w:t>
      </w:r>
      <w:r w:rsidRPr="00AE2A4E">
        <w:rPr>
          <w:rStyle w:val="FontStyle28"/>
          <w:b w:val="0"/>
          <w:sz w:val="28"/>
          <w:szCs w:val="28"/>
        </w:rPr>
        <w:t xml:space="preserve">тий, кафетерием, столовой, библиотекой и общежитием для 60 слушателей. </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Теоретическое обу</w:t>
      </w:r>
      <w:r>
        <w:rPr>
          <w:rStyle w:val="FontStyle28"/>
          <w:b w:val="0"/>
          <w:sz w:val="28"/>
          <w:szCs w:val="28"/>
        </w:rPr>
        <w:t xml:space="preserve">чение проходит в центре, практическое </w:t>
      </w:r>
      <w:r w:rsidRPr="00AE2A4E">
        <w:rPr>
          <w:rStyle w:val="FontStyle28"/>
          <w:b w:val="0"/>
          <w:sz w:val="28"/>
          <w:szCs w:val="28"/>
        </w:rPr>
        <w:t>в других учебных за</w:t>
      </w:r>
      <w:r>
        <w:rPr>
          <w:rStyle w:val="FontStyle28"/>
          <w:b w:val="0"/>
          <w:sz w:val="28"/>
          <w:szCs w:val="28"/>
        </w:rPr>
        <w:t>ведениях и исправительных учреж</w:t>
      </w:r>
      <w:r w:rsidRPr="00AE2A4E">
        <w:rPr>
          <w:rStyle w:val="FontStyle28"/>
          <w:b w:val="0"/>
          <w:sz w:val="28"/>
          <w:szCs w:val="28"/>
        </w:rPr>
        <w:t xml:space="preserve">дениях. Штат </w:t>
      </w:r>
      <w:r w:rsidRPr="00AE2A4E">
        <w:rPr>
          <w:sz w:val="28"/>
          <w:szCs w:val="28"/>
          <w:lang w:eastAsia="ja-JP"/>
        </w:rPr>
        <w:t>Центр по подготовки персонала</w:t>
      </w:r>
      <w:r w:rsidRPr="00AE2A4E">
        <w:rPr>
          <w:rStyle w:val="FontStyle28"/>
          <w:b w:val="0"/>
          <w:sz w:val="28"/>
          <w:szCs w:val="28"/>
        </w:rPr>
        <w:t xml:space="preserve"> составляет 15 человек. Численно</w:t>
      </w:r>
      <w:r>
        <w:rPr>
          <w:rStyle w:val="FontStyle28"/>
          <w:b w:val="0"/>
          <w:sz w:val="28"/>
          <w:szCs w:val="28"/>
        </w:rPr>
        <w:t>сть внештатных преподавателей</w:t>
      </w:r>
      <w:r w:rsidRPr="00AE2A4E">
        <w:rPr>
          <w:rStyle w:val="FontStyle28"/>
          <w:b w:val="0"/>
          <w:sz w:val="28"/>
          <w:szCs w:val="28"/>
        </w:rPr>
        <w:t xml:space="preserve"> около 1</w:t>
      </w:r>
      <w:r>
        <w:rPr>
          <w:rStyle w:val="FontStyle28"/>
          <w:b w:val="0"/>
          <w:sz w:val="28"/>
          <w:szCs w:val="28"/>
        </w:rPr>
        <w:t>00 человек. Они являются сотруд</w:t>
      </w:r>
      <w:r w:rsidRPr="00AE2A4E">
        <w:rPr>
          <w:rStyle w:val="FontStyle28"/>
          <w:b w:val="0"/>
          <w:sz w:val="28"/>
          <w:szCs w:val="28"/>
        </w:rPr>
        <w:t>никами различных образователь</w:t>
      </w:r>
      <w:r>
        <w:rPr>
          <w:rStyle w:val="FontStyle28"/>
          <w:b w:val="0"/>
          <w:sz w:val="28"/>
          <w:szCs w:val="28"/>
        </w:rPr>
        <w:t>ных учреждений Швейцарии и парал</w:t>
      </w:r>
      <w:r w:rsidRPr="00AE2A4E">
        <w:rPr>
          <w:rStyle w:val="FontStyle28"/>
          <w:b w:val="0"/>
          <w:sz w:val="28"/>
          <w:szCs w:val="28"/>
        </w:rPr>
        <w:t>лельно ведут лекции и занятия в</w:t>
      </w:r>
      <w:r w:rsidRPr="00AE2A4E">
        <w:rPr>
          <w:rStyle w:val="FontStyle28"/>
          <w:sz w:val="28"/>
          <w:szCs w:val="28"/>
        </w:rPr>
        <w:t xml:space="preserve"> </w:t>
      </w:r>
      <w:r w:rsidRPr="00AE2A4E">
        <w:rPr>
          <w:sz w:val="28"/>
          <w:szCs w:val="28"/>
          <w:lang w:eastAsia="ja-JP"/>
        </w:rPr>
        <w:t>Центре по подготовки персонала</w:t>
      </w:r>
      <w:r w:rsidRPr="00AE2A4E">
        <w:rPr>
          <w:rStyle w:val="FontStyle28"/>
          <w:sz w:val="28"/>
          <w:szCs w:val="28"/>
        </w:rPr>
        <w:t>.</w:t>
      </w:r>
    </w:p>
    <w:p w:rsidR="005312E9" w:rsidRPr="00AE2A4E" w:rsidRDefault="005312E9" w:rsidP="00D764AE">
      <w:pPr>
        <w:pStyle w:val="Style20"/>
        <w:widowControl/>
        <w:spacing w:line="240" w:lineRule="auto"/>
        <w:ind w:firstLine="284"/>
        <w:rPr>
          <w:rStyle w:val="FontStyle28"/>
          <w:b w:val="0"/>
          <w:sz w:val="28"/>
          <w:szCs w:val="28"/>
        </w:rPr>
      </w:pPr>
      <w:r w:rsidRPr="00AE2A4E">
        <w:rPr>
          <w:sz w:val="28"/>
          <w:szCs w:val="28"/>
          <w:lang w:eastAsia="ja-JP"/>
        </w:rPr>
        <w:t xml:space="preserve">В среднем в центре в течение года проходят обучение до 100 человек. Срок обучения составляет 15 недель. В курс входят самые различные дисциплины, позволяющие персоналу наиболее эффективно работать с заключенными. </w:t>
      </w:r>
      <w:r w:rsidRPr="00AE2A4E">
        <w:rPr>
          <w:rStyle w:val="FontStyle28"/>
          <w:b w:val="0"/>
          <w:sz w:val="28"/>
          <w:szCs w:val="28"/>
        </w:rPr>
        <w:t>Занятия в центре проводятся на</w:t>
      </w:r>
      <w:r>
        <w:rPr>
          <w:rStyle w:val="FontStyle28"/>
          <w:b w:val="0"/>
          <w:sz w:val="28"/>
          <w:szCs w:val="28"/>
        </w:rPr>
        <w:t xml:space="preserve"> трех языках: немецком, француз</w:t>
      </w:r>
      <w:r w:rsidRPr="00AE2A4E">
        <w:rPr>
          <w:rStyle w:val="FontStyle28"/>
          <w:b w:val="0"/>
          <w:sz w:val="28"/>
          <w:szCs w:val="28"/>
        </w:rPr>
        <w:t xml:space="preserve">ском, итальянском. В настоящее время </w:t>
      </w:r>
      <w:r w:rsidRPr="00AE2A4E">
        <w:rPr>
          <w:sz w:val="28"/>
          <w:szCs w:val="28"/>
          <w:lang w:eastAsia="ja-JP"/>
        </w:rPr>
        <w:t>Центр по подготовки персонала,</w:t>
      </w:r>
      <w:r w:rsidRPr="00AE2A4E">
        <w:rPr>
          <w:rStyle w:val="FontStyle28"/>
          <w:sz w:val="28"/>
          <w:szCs w:val="28"/>
        </w:rPr>
        <w:t xml:space="preserve"> </w:t>
      </w:r>
      <w:r w:rsidRPr="00AE2A4E">
        <w:rPr>
          <w:rStyle w:val="FontStyle28"/>
          <w:b w:val="0"/>
          <w:sz w:val="28"/>
          <w:szCs w:val="28"/>
        </w:rPr>
        <w:t>для сотрудников уголо</w:t>
      </w:r>
      <w:r>
        <w:rPr>
          <w:rStyle w:val="FontStyle28"/>
          <w:b w:val="0"/>
          <w:sz w:val="28"/>
          <w:szCs w:val="28"/>
        </w:rPr>
        <w:t>вно-исполнительной системы пред</w:t>
      </w:r>
      <w:r w:rsidRPr="00AE2A4E">
        <w:rPr>
          <w:rStyle w:val="FontStyle28"/>
          <w:b w:val="0"/>
          <w:sz w:val="28"/>
          <w:szCs w:val="28"/>
        </w:rPr>
        <w:t xml:space="preserve">лагает следующие курсы: </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общий курс обучения;</w:t>
      </w:r>
    </w:p>
    <w:p w:rsidR="005312E9" w:rsidRPr="00AE2A4E" w:rsidRDefault="005312E9" w:rsidP="00D764AE">
      <w:pPr>
        <w:pStyle w:val="Style9"/>
        <w:widowControl/>
        <w:tabs>
          <w:tab w:val="left" w:pos="437"/>
        </w:tabs>
        <w:ind w:firstLine="284"/>
        <w:jc w:val="both"/>
        <w:rPr>
          <w:rStyle w:val="FontStyle28"/>
          <w:b w:val="0"/>
          <w:sz w:val="28"/>
          <w:szCs w:val="28"/>
        </w:rPr>
      </w:pPr>
      <w:r w:rsidRPr="00AE2A4E">
        <w:rPr>
          <w:rStyle w:val="FontStyle28"/>
          <w:b w:val="0"/>
          <w:sz w:val="28"/>
          <w:szCs w:val="28"/>
        </w:rPr>
        <w:t>курсы повышения квалификации (при наличии свидетельства об окончании общего курса обучения);</w:t>
      </w:r>
    </w:p>
    <w:p w:rsidR="005312E9" w:rsidRPr="00AE2A4E" w:rsidRDefault="005312E9" w:rsidP="00D764AE">
      <w:pPr>
        <w:pStyle w:val="Style9"/>
        <w:widowControl/>
        <w:tabs>
          <w:tab w:val="left" w:pos="284"/>
        </w:tabs>
        <w:ind w:firstLine="284"/>
        <w:jc w:val="both"/>
        <w:rPr>
          <w:rStyle w:val="FontStyle28"/>
          <w:b w:val="0"/>
          <w:sz w:val="28"/>
          <w:szCs w:val="28"/>
        </w:rPr>
      </w:pPr>
      <w:r w:rsidRPr="00AE2A4E">
        <w:rPr>
          <w:rStyle w:val="FontStyle28"/>
          <w:b w:val="0"/>
          <w:sz w:val="28"/>
          <w:szCs w:val="28"/>
        </w:rPr>
        <w:t>курсы профессиональной переподготовки;</w:t>
      </w:r>
    </w:p>
    <w:p w:rsidR="005312E9" w:rsidRPr="00AE2A4E" w:rsidRDefault="005312E9" w:rsidP="00D764AE">
      <w:pPr>
        <w:pStyle w:val="Style9"/>
        <w:widowControl/>
        <w:tabs>
          <w:tab w:val="left" w:pos="284"/>
        </w:tabs>
        <w:ind w:firstLine="284"/>
        <w:jc w:val="both"/>
        <w:rPr>
          <w:rStyle w:val="FontStyle28"/>
          <w:b w:val="0"/>
          <w:sz w:val="28"/>
          <w:szCs w:val="28"/>
        </w:rPr>
      </w:pPr>
      <w:r w:rsidRPr="00AE2A4E">
        <w:rPr>
          <w:rStyle w:val="FontStyle28"/>
          <w:b w:val="0"/>
          <w:sz w:val="28"/>
          <w:szCs w:val="28"/>
        </w:rPr>
        <w:t>семинары для сотрудников специальных служб (руководителей исправительных учреждений, преп</w:t>
      </w:r>
      <w:r>
        <w:rPr>
          <w:rStyle w:val="FontStyle28"/>
          <w:b w:val="0"/>
          <w:sz w:val="28"/>
          <w:szCs w:val="28"/>
        </w:rPr>
        <w:t>одавателей, инструкторов практи</w:t>
      </w:r>
      <w:r w:rsidRPr="00AE2A4E">
        <w:rPr>
          <w:rStyle w:val="FontStyle28"/>
          <w:b w:val="0"/>
          <w:sz w:val="28"/>
          <w:szCs w:val="28"/>
        </w:rPr>
        <w:t>ческих занятий, сотрудников медицинской службы и службы пробации и т. д.);</w:t>
      </w:r>
    </w:p>
    <w:p w:rsidR="005312E9" w:rsidRPr="00AE2A4E" w:rsidRDefault="005312E9" w:rsidP="00D764AE">
      <w:pPr>
        <w:pStyle w:val="Style19"/>
        <w:widowControl/>
        <w:ind w:firstLine="284"/>
        <w:jc w:val="both"/>
        <w:rPr>
          <w:rStyle w:val="FontStyle28"/>
          <w:b w:val="0"/>
          <w:sz w:val="28"/>
          <w:szCs w:val="28"/>
        </w:rPr>
      </w:pPr>
      <w:r w:rsidRPr="00AE2A4E">
        <w:rPr>
          <w:rStyle w:val="FontStyle25"/>
          <w:i/>
          <w:sz w:val="28"/>
          <w:szCs w:val="28"/>
        </w:rPr>
        <w:t xml:space="preserve">Общий курс обучения. </w:t>
      </w:r>
      <w:r w:rsidRPr="00AE2A4E">
        <w:rPr>
          <w:rStyle w:val="FontStyle28"/>
          <w:b w:val="0"/>
          <w:sz w:val="28"/>
          <w:szCs w:val="28"/>
        </w:rPr>
        <w:t>При поступлении на общий курс обучения необходимо подать заяв</w:t>
      </w:r>
      <w:r w:rsidRPr="00AE2A4E">
        <w:rPr>
          <w:rStyle w:val="FontStyle28"/>
          <w:b w:val="0"/>
          <w:sz w:val="28"/>
          <w:szCs w:val="28"/>
        </w:rPr>
        <w:softHyphen/>
        <w:t>ление с указанием языка обучения (немецкий, французский, итальян</w:t>
      </w:r>
      <w:r w:rsidRPr="00AE2A4E">
        <w:rPr>
          <w:rStyle w:val="FontStyle28"/>
          <w:b w:val="0"/>
          <w:sz w:val="28"/>
          <w:szCs w:val="28"/>
        </w:rPr>
        <w:softHyphen/>
        <w:t>ский). К заявлению прилагается копия диплома или свидетельства об образовании, а также краткая характеристика кандидата. При отборе абитуриентов внимание уделяется таким характеристикам, как лич</w:t>
      </w:r>
      <w:r w:rsidRPr="00AE2A4E">
        <w:rPr>
          <w:rStyle w:val="FontStyle28"/>
          <w:b w:val="0"/>
          <w:sz w:val="28"/>
          <w:szCs w:val="28"/>
        </w:rPr>
        <w:softHyphen/>
        <w:t>ностная зрелость, контактность, общительность, умение работать в команде, готовность к сотрудничеству, способность к самоанализу и обучению, высокая работоспособность, самостоятельность, ответ</w:t>
      </w:r>
      <w:r w:rsidRPr="00AE2A4E">
        <w:rPr>
          <w:rStyle w:val="FontStyle28"/>
          <w:b w:val="0"/>
          <w:sz w:val="28"/>
          <w:szCs w:val="28"/>
        </w:rPr>
        <w:softHyphen/>
        <w:t xml:space="preserve">ственность. Общий курс обучения состоит из так называемого вводного курса продолжительностью 1 год и основного курса продолжительность 2 года. </w:t>
      </w:r>
    </w:p>
    <w:p w:rsidR="005312E9" w:rsidRPr="00AE2A4E" w:rsidRDefault="005312E9" w:rsidP="00D764AE">
      <w:pPr>
        <w:pStyle w:val="Style19"/>
        <w:widowControl/>
        <w:ind w:firstLine="284"/>
        <w:jc w:val="both"/>
        <w:rPr>
          <w:rStyle w:val="FontStyle28"/>
          <w:b w:val="0"/>
          <w:sz w:val="28"/>
          <w:szCs w:val="28"/>
        </w:rPr>
      </w:pPr>
      <w:r w:rsidRPr="00AE2A4E">
        <w:rPr>
          <w:rStyle w:val="FontStyle28"/>
          <w:b w:val="0"/>
          <w:sz w:val="28"/>
          <w:szCs w:val="28"/>
        </w:rPr>
        <w:t>Таким образом, продолжительность общего курса обучения составляет 3 года. Первый год обучения проходит в кантональных учебных зав</w:t>
      </w:r>
      <w:r>
        <w:rPr>
          <w:rStyle w:val="FontStyle28"/>
          <w:b w:val="0"/>
          <w:sz w:val="28"/>
          <w:szCs w:val="28"/>
        </w:rPr>
        <w:t>еде</w:t>
      </w:r>
      <w:r w:rsidRPr="00AE2A4E">
        <w:rPr>
          <w:rStyle w:val="FontStyle28"/>
          <w:b w:val="0"/>
          <w:sz w:val="28"/>
          <w:szCs w:val="28"/>
        </w:rPr>
        <w:t xml:space="preserve">ниях и исправительных учреждениях при поддержке </w:t>
      </w:r>
      <w:r w:rsidRPr="00AE2A4E">
        <w:rPr>
          <w:sz w:val="28"/>
          <w:szCs w:val="28"/>
          <w:lang w:eastAsia="ja-JP"/>
        </w:rPr>
        <w:t>Центра по подготовки персонала</w:t>
      </w:r>
      <w:r w:rsidRPr="00AE2A4E">
        <w:rPr>
          <w:rStyle w:val="FontStyle28"/>
          <w:b w:val="0"/>
          <w:sz w:val="28"/>
          <w:szCs w:val="28"/>
        </w:rPr>
        <w:t xml:space="preserve">. После прохождения вводного курса слушателей направляют непосредственно в </w:t>
      </w:r>
      <w:r w:rsidRPr="00AE2A4E">
        <w:rPr>
          <w:sz w:val="28"/>
          <w:szCs w:val="28"/>
          <w:lang w:eastAsia="ja-JP"/>
        </w:rPr>
        <w:t>Центр по подготовки персонала</w:t>
      </w:r>
      <w:r w:rsidRPr="00AE2A4E">
        <w:rPr>
          <w:rStyle w:val="FontStyle28"/>
          <w:b w:val="0"/>
          <w:sz w:val="28"/>
          <w:szCs w:val="28"/>
        </w:rPr>
        <w:t xml:space="preserve"> для прохождения основного курса обучения. На втором году обучения слуш</w:t>
      </w:r>
      <w:r>
        <w:rPr>
          <w:rStyle w:val="FontStyle28"/>
          <w:b w:val="0"/>
          <w:sz w:val="28"/>
          <w:szCs w:val="28"/>
        </w:rPr>
        <w:t>атели получают основные теорети</w:t>
      </w:r>
      <w:r w:rsidRPr="00AE2A4E">
        <w:rPr>
          <w:rStyle w:val="FontStyle28"/>
          <w:b w:val="0"/>
          <w:sz w:val="28"/>
          <w:szCs w:val="28"/>
        </w:rPr>
        <w:t>ческие знания по психологии, праву, медицине, психиатрии, криминологии и т.д. и по окончании курса сдают заче</w:t>
      </w:r>
      <w:r>
        <w:rPr>
          <w:rStyle w:val="FontStyle28"/>
          <w:b w:val="0"/>
          <w:sz w:val="28"/>
          <w:szCs w:val="28"/>
        </w:rPr>
        <w:t>т, на третьем году обучения изу</w:t>
      </w:r>
      <w:r w:rsidRPr="00AE2A4E">
        <w:rPr>
          <w:rStyle w:val="FontStyle28"/>
          <w:b w:val="0"/>
          <w:sz w:val="28"/>
          <w:szCs w:val="28"/>
        </w:rPr>
        <w:t xml:space="preserve">чают специальные дисциплины, приступают к написанию дипломной работы, которая оценивается в рамках сдачи выпускного экзамена. </w:t>
      </w:r>
    </w:p>
    <w:p w:rsidR="005312E9" w:rsidRPr="00AE2A4E" w:rsidRDefault="005312E9" w:rsidP="00D764AE">
      <w:pPr>
        <w:pStyle w:val="Style19"/>
        <w:widowControl/>
        <w:ind w:firstLine="284"/>
        <w:jc w:val="both"/>
        <w:rPr>
          <w:rStyle w:val="FontStyle28"/>
          <w:b w:val="0"/>
          <w:sz w:val="28"/>
          <w:szCs w:val="28"/>
        </w:rPr>
      </w:pPr>
      <w:r w:rsidRPr="00AE2A4E">
        <w:rPr>
          <w:rStyle w:val="FontStyle28"/>
          <w:b w:val="0"/>
          <w:sz w:val="28"/>
          <w:szCs w:val="28"/>
        </w:rPr>
        <w:t>Педагогическая концепция всег</w:t>
      </w:r>
      <w:r>
        <w:rPr>
          <w:rStyle w:val="FontStyle28"/>
          <w:b w:val="0"/>
          <w:sz w:val="28"/>
          <w:szCs w:val="28"/>
        </w:rPr>
        <w:t>о 3-годичного цикла обучения ос</w:t>
      </w:r>
      <w:r w:rsidRPr="00AE2A4E">
        <w:rPr>
          <w:rStyle w:val="FontStyle28"/>
          <w:b w:val="0"/>
          <w:sz w:val="28"/>
          <w:szCs w:val="28"/>
        </w:rPr>
        <w:t>новывается на смене теоретической</w:t>
      </w:r>
      <w:r>
        <w:rPr>
          <w:rStyle w:val="FontStyle28"/>
          <w:b w:val="0"/>
          <w:sz w:val="28"/>
          <w:szCs w:val="28"/>
        </w:rPr>
        <w:t xml:space="preserve"> подготовки и практического при</w:t>
      </w:r>
      <w:r w:rsidRPr="00AE2A4E">
        <w:rPr>
          <w:rStyle w:val="FontStyle28"/>
          <w:b w:val="0"/>
          <w:sz w:val="28"/>
          <w:szCs w:val="28"/>
        </w:rPr>
        <w:t>менения полученных знаний, нав</w:t>
      </w:r>
      <w:r>
        <w:rPr>
          <w:rStyle w:val="FontStyle28"/>
          <w:b w:val="0"/>
          <w:sz w:val="28"/>
          <w:szCs w:val="28"/>
        </w:rPr>
        <w:t>ыков и методик работы с осужден</w:t>
      </w:r>
      <w:r w:rsidRPr="00AE2A4E">
        <w:rPr>
          <w:rStyle w:val="FontStyle28"/>
          <w:b w:val="0"/>
          <w:sz w:val="28"/>
          <w:szCs w:val="28"/>
        </w:rPr>
        <w:t>ными. Руководитель практики соп</w:t>
      </w:r>
      <w:r>
        <w:rPr>
          <w:rStyle w:val="FontStyle28"/>
          <w:b w:val="0"/>
          <w:sz w:val="28"/>
          <w:szCs w:val="28"/>
        </w:rPr>
        <w:t>ровождает слушателей при прохож</w:t>
      </w:r>
      <w:r w:rsidRPr="00AE2A4E">
        <w:rPr>
          <w:rStyle w:val="FontStyle28"/>
          <w:b w:val="0"/>
          <w:sz w:val="28"/>
          <w:szCs w:val="28"/>
        </w:rPr>
        <w:t>дении практики в исправительных учреждениях по специальности, которую они приобретут по окончании курса. По окончании общего курса обучения слушатели получают свидетельство «Специ</w:t>
      </w:r>
      <w:r w:rsidRPr="00AE2A4E">
        <w:rPr>
          <w:rStyle w:val="FontStyle28"/>
          <w:b w:val="0"/>
          <w:sz w:val="28"/>
          <w:szCs w:val="28"/>
        </w:rPr>
        <w:softHyphen/>
        <w:t>алист в сфере осуществления правосудия».</w:t>
      </w:r>
    </w:p>
    <w:p w:rsidR="005312E9" w:rsidRPr="00AE2A4E" w:rsidRDefault="005312E9" w:rsidP="00D764AE">
      <w:pPr>
        <w:pStyle w:val="Style19"/>
        <w:widowControl/>
        <w:ind w:firstLine="284"/>
        <w:jc w:val="both"/>
        <w:rPr>
          <w:rStyle w:val="FontStyle28"/>
          <w:b w:val="0"/>
          <w:sz w:val="28"/>
          <w:szCs w:val="28"/>
        </w:rPr>
      </w:pPr>
      <w:r w:rsidRPr="00AE2A4E">
        <w:rPr>
          <w:rStyle w:val="FontStyle25"/>
          <w:i/>
          <w:sz w:val="28"/>
          <w:szCs w:val="28"/>
        </w:rPr>
        <w:t xml:space="preserve">Курсы повышения квалификации. </w:t>
      </w:r>
      <w:r w:rsidRPr="00AE2A4E">
        <w:rPr>
          <w:rStyle w:val="FontStyle28"/>
          <w:b w:val="0"/>
          <w:sz w:val="28"/>
          <w:szCs w:val="28"/>
        </w:rPr>
        <w:t>На курсы повышения квалифик</w:t>
      </w:r>
      <w:r>
        <w:rPr>
          <w:rStyle w:val="FontStyle28"/>
          <w:b w:val="0"/>
          <w:sz w:val="28"/>
          <w:szCs w:val="28"/>
        </w:rPr>
        <w:t>ации принимают слушателей, полу</w:t>
      </w:r>
      <w:r w:rsidRPr="00AE2A4E">
        <w:rPr>
          <w:rStyle w:val="FontStyle28"/>
          <w:b w:val="0"/>
          <w:sz w:val="28"/>
          <w:szCs w:val="28"/>
        </w:rPr>
        <w:t>чивших сертификат об окончании общего курса обучения. Данный курс охватывает подготовку по таким вопросам, как поведение в случае межкультурного конфликта, обраще</w:t>
      </w:r>
      <w:r>
        <w:rPr>
          <w:rStyle w:val="FontStyle28"/>
          <w:b w:val="0"/>
          <w:sz w:val="28"/>
          <w:szCs w:val="28"/>
        </w:rPr>
        <w:t>ние с осужденными с психически</w:t>
      </w:r>
      <w:r w:rsidRPr="00AE2A4E">
        <w:rPr>
          <w:rStyle w:val="FontStyle28"/>
          <w:b w:val="0"/>
          <w:sz w:val="28"/>
          <w:szCs w:val="28"/>
        </w:rPr>
        <w:t>ми заболеваниями, предупреждение суицида, вопросы субординации, случаи применения насилия в пенитенциарных учреждениях.</w:t>
      </w:r>
    </w:p>
    <w:p w:rsidR="005312E9" w:rsidRPr="00AE2A4E" w:rsidRDefault="005312E9" w:rsidP="00D764AE">
      <w:pPr>
        <w:pStyle w:val="Style19"/>
        <w:widowControl/>
        <w:ind w:firstLine="284"/>
        <w:jc w:val="both"/>
        <w:rPr>
          <w:rStyle w:val="FontStyle28"/>
          <w:b w:val="0"/>
          <w:sz w:val="28"/>
          <w:szCs w:val="28"/>
        </w:rPr>
      </w:pPr>
      <w:r w:rsidRPr="00AE2A4E">
        <w:rPr>
          <w:rStyle w:val="FontStyle25"/>
          <w:i/>
          <w:sz w:val="28"/>
          <w:szCs w:val="28"/>
        </w:rPr>
        <w:t xml:space="preserve">Курсы профессиональной переподготовки </w:t>
      </w:r>
      <w:r>
        <w:rPr>
          <w:rStyle w:val="FontStyle28"/>
          <w:b w:val="0"/>
          <w:sz w:val="28"/>
          <w:szCs w:val="28"/>
        </w:rPr>
        <w:t>сотрудников способству</w:t>
      </w:r>
      <w:r w:rsidRPr="00AE2A4E">
        <w:rPr>
          <w:rStyle w:val="FontStyle28"/>
          <w:b w:val="0"/>
          <w:sz w:val="28"/>
          <w:szCs w:val="28"/>
        </w:rPr>
        <w:t>ют восстановлению, углублению и расширению и</w:t>
      </w:r>
      <w:r>
        <w:rPr>
          <w:rStyle w:val="FontStyle28"/>
          <w:b w:val="0"/>
          <w:sz w:val="28"/>
          <w:szCs w:val="28"/>
        </w:rPr>
        <w:t>меющихся профес</w:t>
      </w:r>
      <w:r w:rsidRPr="00AE2A4E">
        <w:rPr>
          <w:rStyle w:val="FontStyle28"/>
          <w:b w:val="0"/>
          <w:sz w:val="28"/>
          <w:szCs w:val="28"/>
        </w:rPr>
        <w:t>сиональных знаний или получению</w:t>
      </w:r>
      <w:r>
        <w:rPr>
          <w:rStyle w:val="FontStyle28"/>
          <w:b w:val="0"/>
          <w:sz w:val="28"/>
          <w:szCs w:val="28"/>
        </w:rPr>
        <w:t xml:space="preserve"> новой профессиональной квалифи</w:t>
      </w:r>
      <w:r w:rsidRPr="00AE2A4E">
        <w:rPr>
          <w:rStyle w:val="FontStyle28"/>
          <w:b w:val="0"/>
          <w:sz w:val="28"/>
          <w:szCs w:val="28"/>
        </w:rPr>
        <w:t>кации, поддержанию профессиона</w:t>
      </w:r>
      <w:r>
        <w:rPr>
          <w:rStyle w:val="FontStyle28"/>
          <w:b w:val="0"/>
          <w:sz w:val="28"/>
          <w:szCs w:val="28"/>
        </w:rPr>
        <w:t>льной гибкости. Данные курсы на</w:t>
      </w:r>
      <w:r w:rsidRPr="00AE2A4E">
        <w:rPr>
          <w:rStyle w:val="FontStyle28"/>
          <w:b w:val="0"/>
          <w:sz w:val="28"/>
          <w:szCs w:val="28"/>
        </w:rPr>
        <w:t>правлены на совершенствование профессиональных и личностных качеств слушателей. Курсы повышения квалификации и проф</w:t>
      </w:r>
      <w:r>
        <w:rPr>
          <w:rStyle w:val="FontStyle28"/>
          <w:b w:val="0"/>
          <w:sz w:val="28"/>
          <w:szCs w:val="28"/>
        </w:rPr>
        <w:t>ессиональной переподго</w:t>
      </w:r>
      <w:r w:rsidRPr="00AE2A4E">
        <w:rPr>
          <w:rStyle w:val="FontStyle28"/>
          <w:b w:val="0"/>
          <w:sz w:val="28"/>
          <w:szCs w:val="28"/>
        </w:rPr>
        <w:t xml:space="preserve">товки </w:t>
      </w:r>
      <w:r w:rsidRPr="00AE2A4E">
        <w:rPr>
          <w:sz w:val="28"/>
          <w:szCs w:val="28"/>
          <w:lang w:eastAsia="ja-JP"/>
        </w:rPr>
        <w:t>Центра по подготовки</w:t>
      </w:r>
      <w:r w:rsidRPr="00AE2A4E">
        <w:rPr>
          <w:b/>
          <w:sz w:val="28"/>
          <w:szCs w:val="28"/>
          <w:lang w:eastAsia="ja-JP"/>
        </w:rPr>
        <w:t xml:space="preserve"> </w:t>
      </w:r>
      <w:r w:rsidRPr="00AE2A4E">
        <w:rPr>
          <w:rStyle w:val="FontStyle28"/>
          <w:b w:val="0"/>
          <w:sz w:val="28"/>
          <w:szCs w:val="28"/>
        </w:rPr>
        <w:t>предназначены для следующих категорий сотрудников:</w:t>
      </w:r>
    </w:p>
    <w:p w:rsidR="005312E9" w:rsidRPr="00AE2A4E" w:rsidRDefault="005312E9" w:rsidP="00D764AE">
      <w:pPr>
        <w:pStyle w:val="Style9"/>
        <w:widowControl/>
        <w:tabs>
          <w:tab w:val="left" w:pos="427"/>
        </w:tabs>
        <w:ind w:firstLine="284"/>
        <w:jc w:val="both"/>
        <w:rPr>
          <w:rStyle w:val="FontStyle28"/>
          <w:b w:val="0"/>
          <w:sz w:val="28"/>
          <w:szCs w:val="28"/>
        </w:rPr>
      </w:pPr>
      <w:r w:rsidRPr="00AE2A4E">
        <w:rPr>
          <w:rStyle w:val="FontStyle28"/>
          <w:b w:val="0"/>
          <w:sz w:val="28"/>
          <w:szCs w:val="28"/>
        </w:rPr>
        <w:t>сотрудники пенитенциарных учреждений, прошедшие общий курс обучения в центре;</w:t>
      </w:r>
    </w:p>
    <w:p w:rsidR="005312E9" w:rsidRPr="00AE2A4E" w:rsidRDefault="005312E9" w:rsidP="00D764AE">
      <w:pPr>
        <w:pStyle w:val="Style9"/>
        <w:widowControl/>
        <w:tabs>
          <w:tab w:val="left" w:pos="432"/>
        </w:tabs>
        <w:ind w:firstLine="284"/>
        <w:jc w:val="both"/>
        <w:rPr>
          <w:rStyle w:val="FontStyle28"/>
          <w:b w:val="0"/>
          <w:sz w:val="28"/>
          <w:szCs w:val="28"/>
        </w:rPr>
      </w:pPr>
      <w:r w:rsidRPr="00AE2A4E">
        <w:rPr>
          <w:rStyle w:val="FontStyle28"/>
          <w:b w:val="0"/>
          <w:sz w:val="28"/>
          <w:szCs w:val="28"/>
        </w:rPr>
        <w:t>сотрудники, работающие с особыми категориями осужденных;</w:t>
      </w:r>
    </w:p>
    <w:p w:rsidR="005312E9" w:rsidRPr="00AE2A4E" w:rsidRDefault="005312E9" w:rsidP="00D764AE">
      <w:pPr>
        <w:pStyle w:val="Style9"/>
        <w:widowControl/>
        <w:tabs>
          <w:tab w:val="left" w:pos="432"/>
        </w:tabs>
        <w:ind w:firstLine="284"/>
        <w:jc w:val="both"/>
        <w:rPr>
          <w:rStyle w:val="FontStyle28"/>
          <w:b w:val="0"/>
          <w:sz w:val="28"/>
          <w:szCs w:val="28"/>
        </w:rPr>
      </w:pPr>
      <w:r w:rsidRPr="00AE2A4E">
        <w:rPr>
          <w:rStyle w:val="FontStyle28"/>
          <w:b w:val="0"/>
          <w:sz w:val="28"/>
          <w:szCs w:val="28"/>
        </w:rPr>
        <w:t>сотрудники кадровых служб;</w:t>
      </w:r>
    </w:p>
    <w:p w:rsidR="005312E9" w:rsidRPr="00AE2A4E" w:rsidRDefault="005312E9" w:rsidP="00D764AE">
      <w:pPr>
        <w:pStyle w:val="Style9"/>
        <w:widowControl/>
        <w:tabs>
          <w:tab w:val="left" w:pos="432"/>
        </w:tabs>
        <w:ind w:firstLine="284"/>
        <w:jc w:val="both"/>
        <w:rPr>
          <w:rStyle w:val="FontStyle28"/>
          <w:b w:val="0"/>
          <w:sz w:val="28"/>
          <w:szCs w:val="28"/>
        </w:rPr>
      </w:pPr>
      <w:r w:rsidRPr="00AE2A4E">
        <w:rPr>
          <w:rStyle w:val="FontStyle28"/>
          <w:b w:val="0"/>
          <w:sz w:val="28"/>
          <w:szCs w:val="28"/>
        </w:rPr>
        <w:t>сотрудники, занимающие руководящие должности;</w:t>
      </w:r>
    </w:p>
    <w:p w:rsidR="005312E9" w:rsidRPr="00AE2A4E" w:rsidRDefault="005312E9" w:rsidP="00D764AE">
      <w:pPr>
        <w:pStyle w:val="Style9"/>
        <w:widowControl/>
        <w:tabs>
          <w:tab w:val="left" w:pos="432"/>
        </w:tabs>
        <w:ind w:firstLine="284"/>
        <w:jc w:val="both"/>
        <w:rPr>
          <w:rStyle w:val="FontStyle28"/>
          <w:b w:val="0"/>
          <w:sz w:val="28"/>
          <w:szCs w:val="28"/>
        </w:rPr>
      </w:pPr>
      <w:r w:rsidRPr="00AE2A4E">
        <w:rPr>
          <w:rStyle w:val="FontStyle28"/>
          <w:b w:val="0"/>
          <w:sz w:val="28"/>
          <w:szCs w:val="28"/>
        </w:rPr>
        <w:t>инструкторы практических занятий.</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Обучение на общем курсе осуще</w:t>
      </w:r>
      <w:r>
        <w:rPr>
          <w:rStyle w:val="FontStyle28"/>
          <w:b w:val="0"/>
          <w:sz w:val="28"/>
          <w:szCs w:val="28"/>
        </w:rPr>
        <w:t>ствляется в соответствии с учеб</w:t>
      </w:r>
      <w:r w:rsidRPr="00AE2A4E">
        <w:rPr>
          <w:rStyle w:val="FontStyle28"/>
          <w:b w:val="0"/>
          <w:sz w:val="28"/>
          <w:szCs w:val="28"/>
        </w:rPr>
        <w:t xml:space="preserve">ным планом, который определяет </w:t>
      </w:r>
      <w:r>
        <w:rPr>
          <w:rStyle w:val="FontStyle28"/>
          <w:b w:val="0"/>
          <w:sz w:val="28"/>
          <w:szCs w:val="28"/>
        </w:rPr>
        <w:t>продолжительность обучения и ха</w:t>
      </w:r>
      <w:r w:rsidRPr="00AE2A4E">
        <w:rPr>
          <w:rStyle w:val="FontStyle28"/>
          <w:b w:val="0"/>
          <w:sz w:val="28"/>
          <w:szCs w:val="28"/>
        </w:rPr>
        <w:t>рактер преподаваемых дисциплин. Обучение на остальных курсах ведется в соответствии</w:t>
      </w:r>
      <w:r w:rsidRPr="00AE2A4E">
        <w:rPr>
          <w:rStyle w:val="FontStyle28"/>
          <w:sz w:val="28"/>
          <w:szCs w:val="28"/>
        </w:rPr>
        <w:t xml:space="preserve"> </w:t>
      </w:r>
      <w:r w:rsidRPr="00AE2A4E">
        <w:rPr>
          <w:rStyle w:val="FontStyle28"/>
          <w:b w:val="0"/>
          <w:sz w:val="28"/>
          <w:szCs w:val="28"/>
        </w:rPr>
        <w:t>с распоря</w:t>
      </w:r>
      <w:r>
        <w:rPr>
          <w:rStyle w:val="FontStyle28"/>
          <w:b w:val="0"/>
          <w:sz w:val="28"/>
          <w:szCs w:val="28"/>
        </w:rPr>
        <w:t>жениями директора центра или спе</w:t>
      </w:r>
      <w:r w:rsidRPr="00AE2A4E">
        <w:rPr>
          <w:rStyle w:val="FontStyle28"/>
          <w:b w:val="0"/>
          <w:sz w:val="28"/>
          <w:szCs w:val="28"/>
        </w:rPr>
        <w:t>циальными учебными планами. По окончании курсов слушателям выдается:</w:t>
      </w:r>
    </w:p>
    <w:p w:rsidR="005312E9" w:rsidRPr="00AE2A4E" w:rsidRDefault="005312E9" w:rsidP="00D764AE">
      <w:pPr>
        <w:pStyle w:val="Style9"/>
        <w:widowControl/>
        <w:tabs>
          <w:tab w:val="left" w:pos="456"/>
        </w:tabs>
        <w:ind w:firstLine="284"/>
        <w:jc w:val="both"/>
        <w:rPr>
          <w:rStyle w:val="FontStyle28"/>
          <w:b w:val="0"/>
          <w:sz w:val="28"/>
          <w:szCs w:val="28"/>
        </w:rPr>
      </w:pPr>
      <w:r w:rsidRPr="00AE2A4E">
        <w:rPr>
          <w:rStyle w:val="FontStyle28"/>
          <w:b w:val="0"/>
          <w:sz w:val="28"/>
          <w:szCs w:val="28"/>
        </w:rPr>
        <w:t>сертификат, подписанный председателем экспертной комиссии и директором Швейцарского центра подготовки тюре</w:t>
      </w:r>
      <w:r>
        <w:rPr>
          <w:rStyle w:val="FontStyle28"/>
          <w:b w:val="0"/>
          <w:sz w:val="28"/>
          <w:szCs w:val="28"/>
        </w:rPr>
        <w:t>много персона</w:t>
      </w:r>
      <w:r w:rsidRPr="00AE2A4E">
        <w:rPr>
          <w:rStyle w:val="FontStyle28"/>
          <w:b w:val="0"/>
          <w:sz w:val="28"/>
          <w:szCs w:val="28"/>
        </w:rPr>
        <w:t>ла (в случае успешной сдачи выпускных экзаменов);</w:t>
      </w:r>
    </w:p>
    <w:p w:rsidR="005312E9" w:rsidRPr="00AE2A4E" w:rsidRDefault="005312E9" w:rsidP="00D764AE">
      <w:pPr>
        <w:pStyle w:val="Style9"/>
        <w:widowControl/>
        <w:tabs>
          <w:tab w:val="left" w:pos="456"/>
        </w:tabs>
        <w:ind w:firstLine="284"/>
        <w:jc w:val="both"/>
        <w:rPr>
          <w:rStyle w:val="FontStyle28"/>
          <w:b w:val="0"/>
          <w:sz w:val="28"/>
          <w:szCs w:val="28"/>
        </w:rPr>
      </w:pPr>
      <w:r w:rsidRPr="00AE2A4E">
        <w:rPr>
          <w:rStyle w:val="FontStyle28"/>
          <w:b w:val="0"/>
          <w:sz w:val="28"/>
          <w:szCs w:val="28"/>
        </w:rPr>
        <w:t>свидетельство об окончании курсов (по просьбе слушателя в том случае, если он прошел весь курс теоретического обучения, но не сдавал или не сдал экзамены).</w:t>
      </w:r>
    </w:p>
    <w:p w:rsidR="005312E9" w:rsidRPr="00AE2A4E" w:rsidRDefault="005312E9" w:rsidP="00D764AE">
      <w:pPr>
        <w:pStyle w:val="a8"/>
        <w:spacing w:before="0" w:beforeAutospacing="0" w:after="0" w:afterAutospacing="0"/>
        <w:ind w:firstLine="284"/>
        <w:jc w:val="both"/>
        <w:rPr>
          <w:sz w:val="28"/>
          <w:szCs w:val="28"/>
        </w:rPr>
      </w:pPr>
      <w:r w:rsidRPr="00AE2A4E">
        <w:rPr>
          <w:b/>
          <w:i/>
          <w:sz w:val="28"/>
          <w:szCs w:val="28"/>
        </w:rPr>
        <w:t>Во Франции о</w:t>
      </w:r>
      <w:r w:rsidRPr="00AE2A4E">
        <w:rPr>
          <w:sz w:val="28"/>
          <w:szCs w:val="28"/>
        </w:rPr>
        <w:t>бщая численность сотрудников пенитенциарной системы составляет более 28 тыс. бюджетных служащих и, состоит их  надзорного персонала, административного персонала, сотрудников службы ресоциализации и пробации, персонала социальной службы, технический работников, контрактного персонал и преподавателей. В среднем на 100 заключенных приходится 40 человек, занимающихся охраной и надзором и 1 социальный работник</w:t>
      </w:r>
      <w:r w:rsidRPr="00AE2A4E">
        <w:rPr>
          <w:color w:val="202020"/>
          <w:sz w:val="28"/>
          <w:szCs w:val="28"/>
        </w:rPr>
        <w:t>.</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Недостатка в кадрах пенитенциарная система Франции не испытывает, так как эта службы считается престижной и достаточно высокооплачиваемой. К примеру, месячное жалование директора региональной пенитенциарной администрации составляет от 3 064 до 4 659 евро, надзирателя от 1 284 до 1 983 евро.  Кроме того, служащие пенитенциарной системы имеют право на различные социальные льготы, например они, могут получать беспроцентные займы при приобретении недвижимости</w:t>
      </w:r>
      <w:r w:rsidRPr="00AE2A4E">
        <w:rPr>
          <w:color w:val="202020"/>
          <w:sz w:val="28"/>
          <w:szCs w:val="28"/>
        </w:rPr>
        <w:t>.</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Французское государство стремится к тому, чтобы с осужденными работали высококвалифицированные специалисты. С этой целью в 1989 г. был создан Национальный Совет обучения тюремного персонала, который занимается разработкой основных направлений в обучении. Помимо Национальной школы пенитенциарной администрации в каждой региональной Дирекций пенитенциарной администрации созданы подразделения по обучению персонала тюрем. Особое внимание при обучении уделяется вопросам юридической подготовки, здравоохранения, обеспечения безопасности, менеджмента, компьютерной грамотности и др.</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Двери французских пенитенциарных учреждений достаточно широко открыты для различных неправительственных организаций, помогающих администрации в работе с осужденными. Среди наиболее крупных неправительственных организаций можно отметить Национальную ассоциацию тюремных посетителей, Письмо от Бовэ (переписка с осужденными), Auxilia (заочное обучение), Армия приветствия, Католическая помощь. CLIP (информационный пенитенциарный клуб), Ассоциация «Связь детей с родителями» (имеет своей целью восстановить или поддержать связь между ребенком и осужденным-родителем и наоборот), французский Красный крест и другие</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идеологическом воздействии на осужденных во французских тюрьмах активное участие принимают священнослужители. Так, на 1 января </w:t>
      </w:r>
      <w:smartTag w:uri="urn:schemas-microsoft-com:office:smarttags" w:element="metricconverter">
        <w:smartTagPr>
          <w:attr w:name="ProductID" w:val="2003 г"/>
        </w:smartTagPr>
        <w:r w:rsidRPr="00AE2A4E">
          <w:rPr>
            <w:rFonts w:ascii="Times New Roman" w:hAnsi="Times New Roman" w:cs="Times New Roman"/>
            <w:sz w:val="28"/>
            <w:szCs w:val="28"/>
          </w:rPr>
          <w:t>2003 г</w:t>
        </w:r>
      </w:smartTag>
      <w:r w:rsidRPr="00AE2A4E">
        <w:rPr>
          <w:rFonts w:ascii="Times New Roman" w:hAnsi="Times New Roman" w:cs="Times New Roman"/>
          <w:sz w:val="28"/>
          <w:szCs w:val="28"/>
        </w:rPr>
        <w:t xml:space="preserve">. во французских пенитенциарных учреждениях имелось 918 священников, из которых: 323 состояли в штате учреждения, 411 - священников-добровольцев, 184 - добровольных помощников священников. Распределение священнослужителей по конфессиям, выглядит следующим образом: 513 - католики (181 оплачиваемые), 267 - протестанты (82 оплачиваемые), 69 - мусульмане (30 оплачиваемые), 64 - иудеи (30 оплачиваемые), 3 – православные, 2 - буддисты.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Кроме того представители искусства и культуры регулярно посещают французские пенитенциарные учреждения. При этом 70 городов и 20 генеральных советов предлагают культурные программы для осужденных: различные спектакли, выставки и т.п.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color w:val="000000"/>
          <w:sz w:val="28"/>
          <w:szCs w:val="28"/>
        </w:rPr>
        <w:t>Ш</w:t>
      </w:r>
      <w:r w:rsidRPr="00AE2A4E">
        <w:rPr>
          <w:rFonts w:ascii="Times New Roman" w:hAnsi="Times New Roman" w:cs="Times New Roman"/>
          <w:sz w:val="28"/>
          <w:szCs w:val="28"/>
        </w:rPr>
        <w:t>ироко привлекается к работе с заключенными общественность и в тюрьмах Италии. Определенное участие в этом принимают волонтеры. Волонтеры – это добровольцы, которые работаю бесплатно. Помогать заключенным в Италии престижно, как, например, и во Франции. Они посещают тюрьмы для того, чтобы пообщаться с заключенными и помочь им в чем-нибудь доступном. Наприм</w:t>
      </w:r>
      <w:r>
        <w:rPr>
          <w:rFonts w:ascii="Times New Roman" w:hAnsi="Times New Roman" w:cs="Times New Roman"/>
          <w:sz w:val="28"/>
          <w:szCs w:val="28"/>
        </w:rPr>
        <w:t>ер, обучать итальянскому языку</w:t>
      </w:r>
      <w:r w:rsidRPr="00AE2A4E">
        <w:rPr>
          <w:rFonts w:ascii="Times New Roman" w:hAnsi="Times New Roman" w:cs="Times New Roman"/>
          <w:sz w:val="28"/>
          <w:szCs w:val="28"/>
        </w:rPr>
        <w:t xml:space="preserve"> в «северных» тюрьмах  это достаточно актуально</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 xml:space="preserve">В пенитенциарных учреждениях </w:t>
      </w:r>
      <w:r w:rsidRPr="00AE2A4E">
        <w:rPr>
          <w:rStyle w:val="FontStyle27"/>
          <w:i/>
          <w:sz w:val="28"/>
          <w:szCs w:val="28"/>
        </w:rPr>
        <w:t>Германии</w:t>
      </w:r>
      <w:r w:rsidRPr="00AE2A4E">
        <w:rPr>
          <w:rStyle w:val="FontStyle27"/>
          <w:sz w:val="28"/>
          <w:szCs w:val="28"/>
        </w:rPr>
        <w:t xml:space="preserve"> весь штатный персонал делится на следующие группы: а) сотрудники у</w:t>
      </w:r>
      <w:r w:rsidRPr="00AE2A4E">
        <w:rPr>
          <w:rStyle w:val="FontStyle26"/>
          <w:rFonts w:eastAsia="Calibri"/>
          <w:sz w:val="28"/>
          <w:szCs w:val="28"/>
        </w:rPr>
        <w:t xml:space="preserve">правления пенитенциарным учреждением (начальник учреждения, </w:t>
      </w:r>
      <w:r w:rsidRPr="00AE2A4E">
        <w:rPr>
          <w:rStyle w:val="FontStyle27"/>
          <w:sz w:val="28"/>
          <w:szCs w:val="28"/>
        </w:rPr>
        <w:t>начальник</w:t>
      </w:r>
      <w:r>
        <w:rPr>
          <w:rStyle w:val="FontStyle27"/>
          <w:sz w:val="28"/>
          <w:szCs w:val="28"/>
        </w:rPr>
        <w:t>и отделов, консультанты и сотруд</w:t>
      </w:r>
      <w:r w:rsidRPr="00AE2A4E">
        <w:rPr>
          <w:rStyle w:val="FontStyle27"/>
          <w:sz w:val="28"/>
          <w:szCs w:val="28"/>
        </w:rPr>
        <w:t>ники административно-управленческого аппарата); б) персонал по</w:t>
      </w:r>
      <w:r>
        <w:rPr>
          <w:rStyle w:val="FontStyle27"/>
          <w:sz w:val="28"/>
          <w:szCs w:val="28"/>
        </w:rPr>
        <w:t xml:space="preserve"> надзору, социальному обслужива</w:t>
      </w:r>
      <w:r w:rsidRPr="00AE2A4E">
        <w:rPr>
          <w:rStyle w:val="FontStyle27"/>
          <w:sz w:val="28"/>
          <w:szCs w:val="28"/>
        </w:rPr>
        <w:t>нию и обеспечению осужденных; в) с</w:t>
      </w:r>
      <w:r w:rsidRPr="00AE2A4E">
        <w:rPr>
          <w:rStyle w:val="FontStyle26"/>
          <w:rFonts w:eastAsia="Calibri"/>
          <w:sz w:val="28"/>
          <w:szCs w:val="28"/>
        </w:rPr>
        <w:t>отрудники, занятые в сф</w:t>
      </w:r>
      <w:r>
        <w:rPr>
          <w:rStyle w:val="FontStyle26"/>
          <w:rFonts w:eastAsia="Calibri"/>
          <w:sz w:val="28"/>
          <w:szCs w:val="28"/>
        </w:rPr>
        <w:t>ере обучения и трудовой деятель</w:t>
      </w:r>
      <w:r w:rsidRPr="00AE2A4E">
        <w:rPr>
          <w:rStyle w:val="FontStyle26"/>
          <w:rFonts w:eastAsia="Calibri"/>
          <w:sz w:val="28"/>
          <w:szCs w:val="28"/>
        </w:rPr>
        <w:t xml:space="preserve">ности осужденных. </w:t>
      </w:r>
      <w:r w:rsidRPr="00AE2A4E">
        <w:rPr>
          <w:rStyle w:val="FontStyle27"/>
          <w:sz w:val="28"/>
          <w:szCs w:val="28"/>
        </w:rPr>
        <w:t xml:space="preserve">Так, например, в пенитенциарных учреждениях федеральной земли Бавария работает около 5 000 штатных сотрудников. </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При этом для работы в пенитенциарных учреждениях, где содержатся осужде</w:t>
      </w:r>
      <w:r>
        <w:rPr>
          <w:rStyle w:val="FontStyle27"/>
          <w:sz w:val="28"/>
          <w:szCs w:val="28"/>
        </w:rPr>
        <w:t>нные мужчины регулярно привлека</w:t>
      </w:r>
      <w:r w:rsidRPr="00AE2A4E">
        <w:rPr>
          <w:rStyle w:val="FontStyle27"/>
          <w:sz w:val="28"/>
          <w:szCs w:val="28"/>
        </w:rPr>
        <w:t xml:space="preserve">ются женщины. Но наряду со </w:t>
      </w:r>
      <w:r>
        <w:rPr>
          <w:rStyle w:val="FontStyle27"/>
          <w:sz w:val="28"/>
          <w:szCs w:val="28"/>
        </w:rPr>
        <w:t>штатными сотрудниками к определ</w:t>
      </w:r>
      <w:r w:rsidRPr="00AE2A4E">
        <w:rPr>
          <w:rStyle w:val="FontStyle27"/>
          <w:sz w:val="28"/>
          <w:szCs w:val="28"/>
        </w:rPr>
        <w:t>енному пенитенциарному учреждению могут быть прикреплены и внештатные сотрудники следующи</w:t>
      </w:r>
      <w:r>
        <w:rPr>
          <w:rStyle w:val="FontStyle27"/>
          <w:sz w:val="28"/>
          <w:szCs w:val="28"/>
        </w:rPr>
        <w:t>х специальностей: врачи, священ</w:t>
      </w:r>
      <w:r w:rsidRPr="00AE2A4E">
        <w:rPr>
          <w:rStyle w:val="FontStyle27"/>
          <w:sz w:val="28"/>
          <w:szCs w:val="28"/>
        </w:rPr>
        <w:t>ники, психологи и учителя. Привл</w:t>
      </w:r>
      <w:r>
        <w:rPr>
          <w:rStyle w:val="FontStyle27"/>
          <w:sz w:val="28"/>
          <w:szCs w:val="28"/>
        </w:rPr>
        <w:t>ечение к сотрудничеству внештат</w:t>
      </w:r>
      <w:r w:rsidRPr="00AE2A4E">
        <w:rPr>
          <w:rStyle w:val="FontStyle27"/>
          <w:sz w:val="28"/>
          <w:szCs w:val="28"/>
        </w:rPr>
        <w:t>ных сотрудников объясняется тем, что существующая численность осужденных не оправдывает введение новых штатных единиц. Так в  медицинских службах пенитенциарных учреждений федеральной земли Бавария работает около 200 сотрудников, из них 170 человек получили государственный сертификат</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В задачи персонал по</w:t>
      </w:r>
      <w:r>
        <w:rPr>
          <w:rStyle w:val="FontStyle27"/>
          <w:sz w:val="28"/>
          <w:szCs w:val="28"/>
        </w:rPr>
        <w:t xml:space="preserve"> надзору, социальному обслужива</w:t>
      </w:r>
      <w:r w:rsidRPr="00AE2A4E">
        <w:rPr>
          <w:rStyle w:val="FontStyle27"/>
          <w:sz w:val="28"/>
          <w:szCs w:val="28"/>
        </w:rPr>
        <w:t>нию и обеспечению осу</w:t>
      </w:r>
      <w:r>
        <w:rPr>
          <w:rStyle w:val="FontStyle27"/>
          <w:sz w:val="28"/>
          <w:szCs w:val="28"/>
        </w:rPr>
        <w:t>жденных входит обеспечение безо</w:t>
      </w:r>
      <w:r w:rsidRPr="00AE2A4E">
        <w:rPr>
          <w:rStyle w:val="FontStyle27"/>
          <w:sz w:val="28"/>
          <w:szCs w:val="28"/>
        </w:rPr>
        <w:t>пасности в пенитенциарном учреждении, надзор за осужденными и их безопасное размещение, обеспечение осужденных (например, одеждой и постельным бельем), поддержание чистоты и порядка в учреждении, содействие в социальном обслуживании осужденных. При этом персонал по</w:t>
      </w:r>
      <w:r>
        <w:rPr>
          <w:rStyle w:val="FontStyle27"/>
          <w:sz w:val="28"/>
          <w:szCs w:val="28"/>
        </w:rPr>
        <w:t xml:space="preserve"> надзору, социальному обслужива</w:t>
      </w:r>
      <w:r w:rsidRPr="00AE2A4E">
        <w:rPr>
          <w:rStyle w:val="FontStyle27"/>
          <w:sz w:val="28"/>
          <w:szCs w:val="28"/>
        </w:rPr>
        <w:t xml:space="preserve">нию и обеспечению осужденных не </w:t>
      </w:r>
      <w:r>
        <w:rPr>
          <w:rStyle w:val="FontStyle27"/>
          <w:sz w:val="28"/>
          <w:szCs w:val="28"/>
        </w:rPr>
        <w:t>только отвечает за порядок и бе</w:t>
      </w:r>
      <w:r w:rsidRPr="00AE2A4E">
        <w:rPr>
          <w:rStyle w:val="FontStyle27"/>
          <w:sz w:val="28"/>
          <w:szCs w:val="28"/>
        </w:rPr>
        <w:t>зопасность исправительного учрежд</w:t>
      </w:r>
      <w:r>
        <w:rPr>
          <w:rStyle w:val="FontStyle27"/>
          <w:sz w:val="28"/>
          <w:szCs w:val="28"/>
        </w:rPr>
        <w:t>ения, но и участвует в разработ</w:t>
      </w:r>
      <w:r w:rsidRPr="00AE2A4E">
        <w:rPr>
          <w:rStyle w:val="FontStyle27"/>
          <w:sz w:val="28"/>
          <w:szCs w:val="28"/>
        </w:rPr>
        <w:t xml:space="preserve">ке проводимых реабилитационных мероприятий. </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Их  также привлекают к обучению и организации досуга осуж</w:t>
      </w:r>
      <w:r>
        <w:rPr>
          <w:rStyle w:val="FontStyle27"/>
          <w:sz w:val="28"/>
          <w:szCs w:val="28"/>
        </w:rPr>
        <w:t>денных, а также выполнению функ</w:t>
      </w:r>
      <w:r w:rsidRPr="00AE2A4E">
        <w:rPr>
          <w:rStyle w:val="FontStyle27"/>
          <w:sz w:val="28"/>
          <w:szCs w:val="28"/>
        </w:rPr>
        <w:t>ций персонала социальных служб (в частности, пред</w:t>
      </w:r>
      <w:r w:rsidRPr="00AE2A4E">
        <w:rPr>
          <w:rStyle w:val="FontStyle27"/>
          <w:sz w:val="28"/>
          <w:szCs w:val="28"/>
        </w:rPr>
        <w:softHyphen/>
        <w:t>ставление информации и консультиро</w:t>
      </w:r>
      <w:r>
        <w:rPr>
          <w:rStyle w:val="FontStyle27"/>
          <w:sz w:val="28"/>
          <w:szCs w:val="28"/>
        </w:rPr>
        <w:t>вание осужденных, проведение ин</w:t>
      </w:r>
      <w:r w:rsidRPr="00AE2A4E">
        <w:rPr>
          <w:rStyle w:val="FontStyle27"/>
          <w:sz w:val="28"/>
          <w:szCs w:val="28"/>
        </w:rPr>
        <w:t>дивидуальных бесед, наблюдение за их поведением). Вследствие разнообразного круга</w:t>
      </w:r>
      <w:r>
        <w:rPr>
          <w:rStyle w:val="FontStyle27"/>
          <w:sz w:val="28"/>
          <w:szCs w:val="28"/>
        </w:rPr>
        <w:t xml:space="preserve"> задач эти сотрудники задейство</w:t>
      </w:r>
      <w:r w:rsidRPr="00AE2A4E">
        <w:rPr>
          <w:rStyle w:val="FontStyle27"/>
          <w:sz w:val="28"/>
          <w:szCs w:val="28"/>
        </w:rPr>
        <w:t>ваны в различных сферах деятельности учреждения, например в отделах, по работе с осужденными, отделении вещевого снабжения, караульной службе, на кухне, в прачечной и производственных цехах, причем они не могут быть заменены сотрудникам, занятыми в сфере обучения и трудовой деятельности осужденных</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7"/>
          <w:sz w:val="28"/>
          <w:szCs w:val="28"/>
        </w:rPr>
      </w:pPr>
      <w:r w:rsidRPr="00AE2A4E">
        <w:rPr>
          <w:rStyle w:val="FontStyle26"/>
          <w:rFonts w:eastAsia="Calibri"/>
          <w:sz w:val="28"/>
          <w:szCs w:val="28"/>
        </w:rPr>
        <w:t>Сотрудники, занятые в сф</w:t>
      </w:r>
      <w:r>
        <w:rPr>
          <w:rStyle w:val="FontStyle26"/>
          <w:rFonts w:eastAsia="Calibri"/>
          <w:sz w:val="28"/>
          <w:szCs w:val="28"/>
        </w:rPr>
        <w:t>ере обучения и трудовой деятель</w:t>
      </w:r>
      <w:r w:rsidRPr="00AE2A4E">
        <w:rPr>
          <w:rStyle w:val="FontStyle26"/>
          <w:rFonts w:eastAsia="Calibri"/>
          <w:sz w:val="28"/>
          <w:szCs w:val="28"/>
        </w:rPr>
        <w:t>ности осужденных –</w:t>
      </w:r>
      <w:r w:rsidRPr="00AE2A4E">
        <w:rPr>
          <w:rStyle w:val="FontStyle27"/>
          <w:i/>
          <w:sz w:val="28"/>
          <w:szCs w:val="28"/>
        </w:rPr>
        <w:t xml:space="preserve"> </w:t>
      </w:r>
      <w:r>
        <w:rPr>
          <w:rStyle w:val="FontStyle27"/>
          <w:sz w:val="28"/>
          <w:szCs w:val="28"/>
        </w:rPr>
        <w:t>это, как правило, со</w:t>
      </w:r>
      <w:r w:rsidRPr="00AE2A4E">
        <w:rPr>
          <w:rStyle w:val="FontStyle27"/>
          <w:sz w:val="28"/>
          <w:szCs w:val="28"/>
        </w:rPr>
        <w:t>трудники, которые сдали экзамен по</w:t>
      </w:r>
      <w:r>
        <w:rPr>
          <w:rStyle w:val="FontStyle27"/>
          <w:sz w:val="28"/>
          <w:szCs w:val="28"/>
        </w:rPr>
        <w:t xml:space="preserve"> специальности на получение ква</w:t>
      </w:r>
      <w:r w:rsidRPr="00AE2A4E">
        <w:rPr>
          <w:rStyle w:val="FontStyle27"/>
          <w:sz w:val="28"/>
          <w:szCs w:val="28"/>
        </w:rPr>
        <w:t>лификации сдавшие экз</w:t>
      </w:r>
      <w:r>
        <w:rPr>
          <w:rStyle w:val="FontStyle27"/>
          <w:sz w:val="28"/>
          <w:szCs w:val="28"/>
        </w:rPr>
        <w:t>амен по специальности на получе</w:t>
      </w:r>
      <w:r w:rsidRPr="00AE2A4E">
        <w:rPr>
          <w:rStyle w:val="FontStyle27"/>
          <w:sz w:val="28"/>
          <w:szCs w:val="28"/>
        </w:rPr>
        <w:t>ние квалификации и прошедшие дополнительное обучение при пенитенциарном учреждении или в специальной школе правосудия. Эти сотрудники заняты в различных областях в зависимости от того, какие производственные цеха функционируют при пенитенциарном учреждении (например, столярная или переплетная мастерская, типография, пекарня, бойня, сельскохозяйственные предприятия, элек</w:t>
      </w:r>
      <w:r w:rsidRPr="00AE2A4E">
        <w:rPr>
          <w:rStyle w:val="FontStyle27"/>
          <w:sz w:val="28"/>
          <w:szCs w:val="28"/>
        </w:rPr>
        <w:softHyphen/>
        <w:t xml:space="preserve">тросети, цех монтажных работ). </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Они возглавляют производствен</w:t>
      </w:r>
      <w:r>
        <w:rPr>
          <w:rStyle w:val="FontStyle27"/>
          <w:sz w:val="28"/>
          <w:szCs w:val="28"/>
        </w:rPr>
        <w:t>ные цеха в исправительных учреж</w:t>
      </w:r>
      <w:r w:rsidRPr="00AE2A4E">
        <w:rPr>
          <w:rStyle w:val="FontStyle27"/>
          <w:sz w:val="28"/>
          <w:szCs w:val="28"/>
        </w:rPr>
        <w:t>дениях и несут ответственность за надзор, инструктаж, обучение и переподготовку осужденных на предприятиях и в учебно-производственных мастерских. При этом необходимо отметить, что некоторые цеха могут возглавлять</w:t>
      </w:r>
      <w:r>
        <w:rPr>
          <w:rStyle w:val="FontStyle27"/>
          <w:sz w:val="28"/>
          <w:szCs w:val="28"/>
        </w:rPr>
        <w:t xml:space="preserve"> сотрудники по надзору, социаль</w:t>
      </w:r>
      <w:r w:rsidRPr="00AE2A4E">
        <w:rPr>
          <w:rStyle w:val="FontStyle27"/>
          <w:sz w:val="28"/>
          <w:szCs w:val="28"/>
        </w:rPr>
        <w:t>ному обслуживанию и обеспечению осужденных.</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В качестве штатных сотрудников в крупных исправительных</w:t>
      </w:r>
      <w:r>
        <w:rPr>
          <w:rStyle w:val="FontStyle27"/>
          <w:sz w:val="28"/>
          <w:szCs w:val="28"/>
        </w:rPr>
        <w:t xml:space="preserve"> уч</w:t>
      </w:r>
      <w:r w:rsidRPr="00AE2A4E">
        <w:rPr>
          <w:rStyle w:val="FontStyle27"/>
          <w:sz w:val="28"/>
          <w:szCs w:val="28"/>
        </w:rPr>
        <w:t>реждениях, и внештатных сотрудников в менее крупных пенитенциарных учреждения, имеются священнослужители, которые посещают осужденных, прово</w:t>
      </w:r>
      <w:r>
        <w:rPr>
          <w:rStyle w:val="FontStyle27"/>
          <w:sz w:val="28"/>
          <w:szCs w:val="28"/>
        </w:rPr>
        <w:t>дят церковные службы, коллектив</w:t>
      </w:r>
      <w:r w:rsidRPr="00AE2A4E">
        <w:rPr>
          <w:rStyle w:val="FontStyle27"/>
          <w:sz w:val="28"/>
          <w:szCs w:val="28"/>
        </w:rPr>
        <w:t>ные и индивидуальные беседы. Они поддерживают контакты с род</w:t>
      </w:r>
      <w:r w:rsidRPr="00AE2A4E">
        <w:rPr>
          <w:rStyle w:val="FontStyle27"/>
          <w:sz w:val="28"/>
          <w:szCs w:val="28"/>
        </w:rPr>
        <w:softHyphen/>
        <w:t>ственниками осужденных, оказы</w:t>
      </w:r>
      <w:r>
        <w:rPr>
          <w:rStyle w:val="FontStyle27"/>
          <w:sz w:val="28"/>
          <w:szCs w:val="28"/>
        </w:rPr>
        <w:t>вают осужденным помощь и поддер</w:t>
      </w:r>
      <w:r w:rsidRPr="00AE2A4E">
        <w:rPr>
          <w:rStyle w:val="FontStyle27"/>
          <w:sz w:val="28"/>
          <w:szCs w:val="28"/>
        </w:rPr>
        <w:t>жку в поиске новых жизненных возможностей. Так, например, во всех исправительных учр</w:t>
      </w:r>
      <w:r>
        <w:rPr>
          <w:rStyle w:val="FontStyle27"/>
          <w:sz w:val="28"/>
          <w:szCs w:val="28"/>
        </w:rPr>
        <w:t>еждениях федеральной земли Бава</w:t>
      </w:r>
      <w:r w:rsidRPr="00AE2A4E">
        <w:rPr>
          <w:rStyle w:val="FontStyle27"/>
          <w:sz w:val="28"/>
          <w:szCs w:val="28"/>
        </w:rPr>
        <w:t>рия работают представители евангелическо-лютеранской церкви и католического прихода Баварии</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Style w:val="FontStyle27"/>
          <w:sz w:val="28"/>
          <w:szCs w:val="28"/>
        </w:rPr>
        <w:t>Процесс принятия на службу в пенитенциарную систему Германии производится в со</w:t>
      </w:r>
      <w:r>
        <w:rPr>
          <w:rStyle w:val="FontStyle27"/>
          <w:sz w:val="28"/>
          <w:szCs w:val="28"/>
        </w:rPr>
        <w:t>ответствии со строгими критерия</w:t>
      </w:r>
      <w:r w:rsidRPr="00AE2A4E">
        <w:rPr>
          <w:rStyle w:val="FontStyle27"/>
          <w:sz w:val="28"/>
          <w:szCs w:val="28"/>
        </w:rPr>
        <w:t>ми, направленными на установление профессиональной пригодности. Благодаря привлечению к отбору кандидатов на службу, для определения профессио</w:t>
      </w:r>
      <w:r w:rsidRPr="00AE2A4E">
        <w:rPr>
          <w:rStyle w:val="FontStyle27"/>
          <w:sz w:val="28"/>
          <w:szCs w:val="28"/>
        </w:rPr>
        <w:softHyphen/>
        <w:t>нальной пригодности, психологов и практических работников, который достаточно давно практикуется, например, в Баварии удается подобр</w:t>
      </w:r>
      <w:r>
        <w:rPr>
          <w:rStyle w:val="FontStyle27"/>
          <w:sz w:val="28"/>
          <w:szCs w:val="28"/>
        </w:rPr>
        <w:t>ать такой персонал, который наи</w:t>
      </w:r>
      <w:r w:rsidRPr="00AE2A4E">
        <w:rPr>
          <w:rStyle w:val="FontStyle27"/>
          <w:sz w:val="28"/>
          <w:szCs w:val="28"/>
        </w:rPr>
        <w:t xml:space="preserve">более подходит к выполнению сложных задач. Набор персонала на должность консультантов административно-управленческого персонала пенитенциарного учреждения, а также начальников отделов осуществляется немного сложнее. </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Style w:val="FontStyle27"/>
          <w:sz w:val="28"/>
          <w:szCs w:val="28"/>
        </w:rPr>
      </w:pPr>
      <w:r w:rsidRPr="00AE2A4E">
        <w:rPr>
          <w:rStyle w:val="FontStyle26"/>
          <w:rFonts w:eastAsia="Calibri"/>
          <w:sz w:val="28"/>
          <w:szCs w:val="28"/>
        </w:rPr>
        <w:t>Подготовка, переподготовка и повышение квалификации персонала пенитенциарных учреждений  Германии осуществляется в различных формах. Так, например, в</w:t>
      </w:r>
      <w:r w:rsidRPr="00AE2A4E">
        <w:rPr>
          <w:rStyle w:val="FontStyle27"/>
          <w:sz w:val="28"/>
          <w:szCs w:val="28"/>
        </w:rPr>
        <w:t xml:space="preserve"> 1980 г. в г. Штраубинге была открыта Баварская школа правосу</w:t>
      </w:r>
      <w:r w:rsidRPr="00AE2A4E">
        <w:rPr>
          <w:rStyle w:val="FontStyle27"/>
          <w:sz w:val="28"/>
          <w:szCs w:val="28"/>
        </w:rPr>
        <w:softHyphen/>
        <w:t xml:space="preserve">дия, в которой осуществляется подготовка сотрудников для пенитенциарных учреждений следующих уровней: </w:t>
      </w:r>
    </w:p>
    <w:p w:rsidR="005312E9" w:rsidRPr="00AE2A4E" w:rsidRDefault="005312E9" w:rsidP="00D764AE">
      <w:pPr>
        <w:spacing w:after="0" w:line="240" w:lineRule="auto"/>
        <w:ind w:firstLine="284"/>
        <w:jc w:val="both"/>
        <w:rPr>
          <w:rStyle w:val="FontStyle27"/>
          <w:sz w:val="28"/>
          <w:szCs w:val="28"/>
        </w:rPr>
      </w:pPr>
      <w:r>
        <w:rPr>
          <w:rStyle w:val="FontStyle27"/>
          <w:sz w:val="28"/>
          <w:szCs w:val="28"/>
        </w:rPr>
        <w:t>сотрудники по надзору, соци</w:t>
      </w:r>
      <w:r w:rsidRPr="00AE2A4E">
        <w:rPr>
          <w:rStyle w:val="FontStyle27"/>
          <w:sz w:val="28"/>
          <w:szCs w:val="28"/>
        </w:rPr>
        <w:t xml:space="preserve">альному обслуживанию и обеспечению осужденных; </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 xml:space="preserve">сотрудники для обучения и контроля за трудовой деятельностью осужденных; </w:t>
      </w:r>
    </w:p>
    <w:p w:rsidR="005312E9" w:rsidRPr="00AE2A4E" w:rsidRDefault="005312E9" w:rsidP="00D764AE">
      <w:pPr>
        <w:spacing w:after="0" w:line="240" w:lineRule="auto"/>
        <w:ind w:firstLine="284"/>
        <w:jc w:val="both"/>
        <w:rPr>
          <w:rStyle w:val="FontStyle27"/>
          <w:sz w:val="28"/>
          <w:szCs w:val="28"/>
        </w:rPr>
      </w:pPr>
      <w:r>
        <w:rPr>
          <w:rStyle w:val="FontStyle27"/>
          <w:sz w:val="28"/>
          <w:szCs w:val="28"/>
        </w:rPr>
        <w:t>кон</w:t>
      </w:r>
      <w:r w:rsidRPr="00AE2A4E">
        <w:rPr>
          <w:rStyle w:val="FontStyle27"/>
          <w:sz w:val="28"/>
          <w:szCs w:val="28"/>
        </w:rPr>
        <w:t>сультанты и сотрудники административно-управленческого персонала пенитенциарного учреждения.</w:t>
      </w:r>
    </w:p>
    <w:p w:rsidR="005312E9" w:rsidRPr="00AE2A4E" w:rsidRDefault="005312E9" w:rsidP="00D764AE">
      <w:pPr>
        <w:spacing w:after="0" w:line="240" w:lineRule="auto"/>
        <w:ind w:firstLine="284"/>
        <w:jc w:val="both"/>
        <w:rPr>
          <w:rStyle w:val="FontStyle27"/>
          <w:sz w:val="28"/>
          <w:szCs w:val="28"/>
        </w:rPr>
      </w:pPr>
      <w:r w:rsidRPr="00AE2A4E">
        <w:rPr>
          <w:rStyle w:val="FontStyle27"/>
          <w:sz w:val="28"/>
          <w:szCs w:val="28"/>
        </w:rPr>
        <w:t>Начальники отделов получаю</w:t>
      </w:r>
      <w:r>
        <w:rPr>
          <w:rStyle w:val="FontStyle27"/>
          <w:sz w:val="28"/>
          <w:szCs w:val="28"/>
        </w:rPr>
        <w:t>т необходимые теоретические зна</w:t>
      </w:r>
      <w:r w:rsidRPr="00AE2A4E">
        <w:rPr>
          <w:rStyle w:val="FontStyle27"/>
          <w:sz w:val="28"/>
          <w:szCs w:val="28"/>
        </w:rPr>
        <w:t>ния в специализированном высшем</w:t>
      </w:r>
      <w:r>
        <w:rPr>
          <w:rStyle w:val="FontStyle27"/>
          <w:sz w:val="28"/>
          <w:szCs w:val="28"/>
        </w:rPr>
        <w:t xml:space="preserve"> учебном заведении государствен</w:t>
      </w:r>
      <w:r w:rsidRPr="00AE2A4E">
        <w:rPr>
          <w:rStyle w:val="FontStyle27"/>
          <w:sz w:val="28"/>
          <w:szCs w:val="28"/>
        </w:rPr>
        <w:t>ного управления и судопроизводст</w:t>
      </w:r>
      <w:r>
        <w:rPr>
          <w:rStyle w:val="FontStyle27"/>
          <w:sz w:val="28"/>
          <w:szCs w:val="28"/>
        </w:rPr>
        <w:t>ва Баварии (г. Штарнберг). Прак</w:t>
      </w:r>
      <w:r w:rsidRPr="00AE2A4E">
        <w:rPr>
          <w:rStyle w:val="FontStyle27"/>
          <w:sz w:val="28"/>
          <w:szCs w:val="28"/>
        </w:rPr>
        <w:t xml:space="preserve">тическое обучение проходит на </w:t>
      </w:r>
      <w:r>
        <w:rPr>
          <w:rStyle w:val="FontStyle27"/>
          <w:sz w:val="28"/>
          <w:szCs w:val="28"/>
        </w:rPr>
        <w:t>базе различных исправительных уч</w:t>
      </w:r>
      <w:r w:rsidRPr="00AE2A4E">
        <w:rPr>
          <w:rStyle w:val="FontStyle27"/>
          <w:sz w:val="28"/>
          <w:szCs w:val="28"/>
        </w:rPr>
        <w:t>реждений.</w:t>
      </w:r>
    </w:p>
    <w:p w:rsidR="005312E9" w:rsidRPr="00AE2A4E" w:rsidRDefault="005312E9" w:rsidP="00D764AE">
      <w:pPr>
        <w:spacing w:after="0" w:line="240" w:lineRule="auto"/>
        <w:ind w:firstLine="284"/>
        <w:jc w:val="both"/>
        <w:rPr>
          <w:rStyle w:val="FontStyle26"/>
          <w:rFonts w:eastAsia="Calibri"/>
          <w:sz w:val="28"/>
          <w:szCs w:val="28"/>
        </w:rPr>
      </w:pPr>
      <w:r w:rsidRPr="00AE2A4E">
        <w:rPr>
          <w:rStyle w:val="FontStyle27"/>
          <w:sz w:val="28"/>
          <w:szCs w:val="28"/>
        </w:rPr>
        <w:t>Ежегодно на территории Баварии и за ее пределами повышают квалификацию около 2 000 сотруд</w:t>
      </w:r>
      <w:r>
        <w:rPr>
          <w:rStyle w:val="FontStyle27"/>
          <w:sz w:val="28"/>
          <w:szCs w:val="28"/>
        </w:rPr>
        <w:t>ников системы осуществления пра</w:t>
      </w:r>
      <w:r w:rsidRPr="00AE2A4E">
        <w:rPr>
          <w:rStyle w:val="FontStyle27"/>
          <w:sz w:val="28"/>
          <w:szCs w:val="28"/>
        </w:rPr>
        <w:t>восудия. В самой Баварии ежегодно организуется в средне</w:t>
      </w:r>
      <w:r>
        <w:rPr>
          <w:rStyle w:val="FontStyle27"/>
          <w:sz w:val="28"/>
          <w:szCs w:val="28"/>
        </w:rPr>
        <w:t>м около 120 курсов повышения ква</w:t>
      </w:r>
      <w:r w:rsidRPr="00AE2A4E">
        <w:rPr>
          <w:rStyle w:val="FontStyle27"/>
          <w:sz w:val="28"/>
          <w:szCs w:val="28"/>
        </w:rPr>
        <w:t>лификации, в которых принимают у</w:t>
      </w:r>
      <w:r>
        <w:rPr>
          <w:rStyle w:val="FontStyle27"/>
          <w:sz w:val="28"/>
          <w:szCs w:val="28"/>
        </w:rPr>
        <w:t>частие от 1800 до 1900 сотрудни</w:t>
      </w:r>
      <w:r w:rsidRPr="00AE2A4E">
        <w:rPr>
          <w:rStyle w:val="FontStyle27"/>
          <w:sz w:val="28"/>
          <w:szCs w:val="28"/>
        </w:rPr>
        <w:t>ков. Кроме того, кажд</w:t>
      </w:r>
      <w:r>
        <w:rPr>
          <w:rStyle w:val="FontStyle27"/>
          <w:sz w:val="28"/>
          <w:szCs w:val="28"/>
        </w:rPr>
        <w:t>ый сотрудник обязан пройти двух</w:t>
      </w:r>
      <w:r w:rsidRPr="00AE2A4E">
        <w:rPr>
          <w:rStyle w:val="FontStyle27"/>
          <w:sz w:val="28"/>
          <w:szCs w:val="28"/>
        </w:rPr>
        <w:t>дневное обучение (16 часов в году). Большое значение имеют индивидуальные курсы повышения ква</w:t>
      </w:r>
      <w:r w:rsidRPr="00AE2A4E">
        <w:rPr>
          <w:rStyle w:val="FontStyle27"/>
          <w:sz w:val="28"/>
          <w:szCs w:val="28"/>
        </w:rPr>
        <w:softHyphen/>
        <w:t>лификации, куда направляются о</w:t>
      </w:r>
      <w:r>
        <w:rPr>
          <w:rStyle w:val="FontStyle27"/>
          <w:sz w:val="28"/>
          <w:szCs w:val="28"/>
        </w:rPr>
        <w:t>тдельные сотрудники с целью про</w:t>
      </w:r>
      <w:r w:rsidRPr="00AE2A4E">
        <w:rPr>
          <w:rStyle w:val="FontStyle27"/>
          <w:sz w:val="28"/>
          <w:szCs w:val="28"/>
        </w:rPr>
        <w:t xml:space="preserve">фессионального обучения в рамках </w:t>
      </w:r>
      <w:r>
        <w:rPr>
          <w:rStyle w:val="FontStyle27"/>
          <w:sz w:val="28"/>
          <w:szCs w:val="28"/>
        </w:rPr>
        <w:t>специальной подготовки или пере</w:t>
      </w:r>
      <w:r w:rsidRPr="00AE2A4E">
        <w:rPr>
          <w:rStyle w:val="FontStyle27"/>
          <w:sz w:val="28"/>
          <w:szCs w:val="28"/>
        </w:rPr>
        <w:t>подготовки. Как правило, это специалисты, занятые в сфере обучения и трудовой деятельности осужденных</w:t>
      </w:r>
      <w:r>
        <w:rPr>
          <w:rStyle w:val="FontStyle27"/>
          <w:sz w:val="28"/>
          <w:szCs w:val="28"/>
        </w:rPr>
        <w:t>, а также врачи, младший и сред</w:t>
      </w:r>
      <w:r w:rsidRPr="00AE2A4E">
        <w:rPr>
          <w:rStyle w:val="FontStyle27"/>
          <w:sz w:val="28"/>
          <w:szCs w:val="28"/>
        </w:rPr>
        <w:t>ний медицинский персонал</w:t>
      </w:r>
      <w:r w:rsidRPr="00AE2A4E">
        <w:rPr>
          <w:rFonts w:ascii="Times New Roman" w:hAnsi="Times New Roman" w:cs="Times New Roman"/>
          <w:color w:val="202020"/>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 работе лицами, содержащимися в пенитенциарных учреждениях Германии, привлекаются волонтеры, которые осуществляют свою деятельность в рамках специально создаваемых контактных групп. Так, например, помимо социальных работников, состоящих в штатах тюрем, которые оказывают помощь заключенным советами, разъяснениями и рекомендациями, эти задачи решаются специальными контактными группами, состоящими из волонтеров. В состав контактных групп могут входить лица, зарекомендовавшие себя добропорядочными гражданами. Это могут быть и служащие министерства юстиции, работники пенитенциарных учреждений. </w:t>
      </w:r>
    </w:p>
    <w:p w:rsidR="005312E9" w:rsidRPr="00AE2A4E" w:rsidRDefault="005312E9" w:rsidP="00D764AE">
      <w:pPr>
        <w:spacing w:after="0" w:line="240" w:lineRule="auto"/>
        <w:ind w:firstLine="284"/>
        <w:jc w:val="both"/>
        <w:rPr>
          <w:rFonts w:ascii="Times New Roman" w:hAnsi="Times New Roman" w:cs="Times New Roman"/>
          <w:b/>
          <w:snapToGrid w:val="0"/>
          <w:sz w:val="28"/>
          <w:szCs w:val="28"/>
          <w:u w:val="single"/>
        </w:rPr>
      </w:pPr>
      <w:r w:rsidRPr="00AE2A4E">
        <w:rPr>
          <w:rFonts w:ascii="Times New Roman" w:hAnsi="Times New Roman" w:cs="Times New Roman"/>
          <w:sz w:val="28"/>
          <w:szCs w:val="28"/>
        </w:rPr>
        <w:t>Кроме того, в Германии действуют попечительные советы, обязанные помогать администрации пенитенциарных учреждений в исправительном воздействии на осужденных. Для того, чтобы деятельность попечительного совета не зависела от администрации пенитенциарного учреждения, ее представители в Совет не входят, а сами его члены могут беспрепятственно посещать пенитенциарные учреждения. Попечительный Совет состоит из 8-10 авторитетных граждан города. Это могут быть члены парламента, юристы, врачи, педагоги, промышленники, рабочие. Они наделены функциями контроля за организацией исполнения наказания, трудоиспользованием осужденных и воспитательными воздействиями со стороны социальных работников и контактных групп</w:t>
      </w:r>
      <w:r w:rsidRPr="00AE2A4E">
        <w:rPr>
          <w:rFonts w:ascii="Times New Roman" w:hAnsi="Times New Roman" w:cs="Times New Roman"/>
          <w:color w:val="202020"/>
          <w:sz w:val="28"/>
          <w:szCs w:val="28"/>
        </w:rPr>
        <w:t>.</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b/>
          <w:i/>
          <w:sz w:val="28"/>
          <w:szCs w:val="28"/>
          <w:lang w:eastAsia="en-US"/>
        </w:rPr>
        <w:t>В Польше</w:t>
      </w:r>
      <w:r w:rsidRPr="00AE2A4E">
        <w:rPr>
          <w:rFonts w:ascii="Times New Roman" w:hAnsi="Times New Roman" w:cs="Times New Roman"/>
          <w:b/>
          <w:sz w:val="28"/>
          <w:szCs w:val="28"/>
          <w:lang w:eastAsia="en-US"/>
        </w:rPr>
        <w:t xml:space="preserve"> </w:t>
      </w:r>
      <w:r w:rsidRPr="00AE2A4E">
        <w:rPr>
          <w:rFonts w:ascii="Times New Roman" w:hAnsi="Times New Roman" w:cs="Times New Roman"/>
          <w:sz w:val="28"/>
          <w:szCs w:val="28"/>
          <w:lang w:eastAsia="en-US"/>
        </w:rPr>
        <w:t xml:space="preserve">традиции тюремного ведомства в области подготовки сотрудников восходят к периоду между Первой и Второй мировыми войнами. Систематическое обучение персонала началось в 1923 года, когда в Департаменте по уголовным делам Министерства юстиции создали Школьную комиссию. В задачи комиссии входили подготовка инструкции по обучению, разработка программ обучения, выпуск учебников, надзор, школьная статистика, а также участие членов в работе экзаменационных комиссий.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По инициативе Школьной комиссии 10 сентября 1923 г. министром юстиции в Департаменте тюремного ведомства Министерства юстиции была создана Главная школа для чиновников (служащих) и сотрудников тюремной службы. Кроме того, были открыты школы для младшего персонала в местах, где помещались апелляционные суды. Процесс обучения в центральной школе, расположенной в Варшаве продолжался четыре месяца. Управление школой было построено на воинских принципах.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Преподавателями работали представители Министерства юстиции, суда и высших учебных заведений. Курсы, которые были организованы в главных тюрьмах, продолжались два месяца. Но из-за организационно-кадровых проблем школы на местах были вскоре закрыты, а сотрудников тюремной службы стали направлять на подготовку в Главную школу.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В 1932 г. по распоряжению президента создали Корпус тюремной охраны для исполнения наказания в виде лишения свободы и предварительного заключения. Сотрудники разделялись на две группы: высшие и младшие по должности. В это время изменился и способ подготовки сотрудников: в 1933 г. в Главной школе в Варшаве начала свою деятельность школа для младших и высших сотрудников. Курс для высших сотрудников тюремной службы длился 6 месяцев. В программу подготовки входили такие предметы, как криминальная антропология, криминальная социология, психопатология, криминальная политика и тюремная педагогика. Курс для младших сотрудников продолжался 3 месяца.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Следующая реформа системы профессиональной подготовки сотрудников тюремной службы была проведена в 1935 г. В это время в Варшаве в школе тюремной охраны были организованы три рода курсов: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2-месячный курс службы безопасности для младших сотрудников, которые окончили общую школу. После него сотрудник тюремной службы поступал на работу в отделение охраны;</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3-месячный воспитательно-пенитенциарный курс для младших сотрудников, у которых есть среднее образование. После него сотрудники тюремной службы могли помогать воспитателям;</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8-месячный курс для высших сотрудников. После него сотрудники могли занимать ответственные должности в тюремном ведомстве.</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После Второй мировой войны, в 1949 г., в тюремном ведомстве началась систематическая подготовка кадров. В это время была открыта Главная школа работников тюремной охраны в г. Бартошиц, подготовку в которой проходили младшие сотрудники. Учеба в школе продолжалась свыше трех месяцев. Отличников направляли затем в офицерскую школу. В сентябре 1949 г. школу из Бартошиц перенесли в г. Илаву и изменили ее название. Теперь она стала Офицерской школой тюремной охраны. В 1950 г. в г. Щипёрни создается Школа работников тюремной охраны, в 1954 г. в Варшаве в Главном </w:t>
      </w:r>
      <w:r>
        <w:rPr>
          <w:rFonts w:ascii="Times New Roman" w:hAnsi="Times New Roman" w:cs="Times New Roman"/>
          <w:sz w:val="28"/>
          <w:szCs w:val="28"/>
          <w:lang w:eastAsia="en-US"/>
        </w:rPr>
        <w:t>управлении тюремного ведомства</w:t>
      </w:r>
      <w:r w:rsidRPr="00AE2A4E">
        <w:rPr>
          <w:rFonts w:ascii="Times New Roman" w:hAnsi="Times New Roman" w:cs="Times New Roman"/>
          <w:sz w:val="28"/>
          <w:szCs w:val="28"/>
          <w:lang w:eastAsia="en-US"/>
        </w:rPr>
        <w:t xml:space="preserve"> Центр подготовки кадров тюремной службы. Таким образом, в 50-е гг. ХХ в. тюремная служба располагала тремя центрами подготовки свих сотрудников.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В школе в Щипёрние профессиональную подготовку проходили унтер-офицеры, работающие в службе охраны и тюремными надзирателями. Школа в Щипёрние была военизированным учебным заведением. Слушатели были разделены на школьные компании, а компании – на взводы. Программу подготовки сотрудников составлял Департамент тюрем Министерства внутренних дел. Курс длился 3 месяца, а затем, после введения новых общеобразовательных предметов, – 5 месяцев.</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В августе 1955 г. по решению министра внутренних дел Офицерская школа тюремной службы в Илаве и Школа работников тюремной службы в Щипёрние объединяются и образуют Центр обучения тюремной службы в Щипёрние. В 1955 г. он переименовывается в Центр подготовки тюремной службы, а в 1957 г. – Главный центр подготовки тюремной службы, занятия на которых проводились в течение 5 месяцев.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В 1958 г. курсы подготовки были разделены на две части: 5-месячный курс для тюремных надсмотрщиков и 3-месячный – для караульных. В 1974 г. в школах тюремной службы изменяются программы подготовки сотрудников. Вместе с этим появляются и новые школы: Стационарная (очная) офицерская школа для сотрудников, у которых есть среднее образование (срок обучения – 1 год); Школа для рядовых (срок обучения — 5 месяцев); Тактико-охранный курс для сотрудников, у которых есть высшее образование.</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Следующая модификация системы профессиональной подготовки тюремной службы была введена в 1987 г. В это время появляются новые школы: Стационарная офицерская школа (срок обучения – 3,5 месяца); Офицерская школа для высшего медицинского персонала (экстернат); Стационарная школа хорунжих (срок обучения – 10 месяцев; 3-месячная стажировка в пенитенциарном учреждении); Школа хорунжих для сотрудников, работающих в медицинских службах (экстернат); Стационарная школа рядовых: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5-месячная – для сотрудников, у которых есть основное образование;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3-месячная – для сотрудников, у которых есть среднее образование;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1,5-месячная – для сотрудников среднего медицинского персонала.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 xml:space="preserve">Политические изменения в 1989 г. сильно повлияли на польскую пенитенциарную систему. Из программ подготовки исчез политический компонент, а в новых стандартах подчеркивается связь польской пенитенциаристики с международным опытом. В настоящее время в Польше считают, что подготовка кандидата на работу в тюремном ведомстве в значительной степени зависит от его персональных особенностей и психофизических характеристик.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При отборе кандидатов учитывается будущий характер задач, которые предстоит исполнять, условия и характер службы, подверженность стрессу, и иных особенностях пенитенциарной системы. Если кандидат не имеет уравновешенной нервной системы, низкого уровня страха, высокой степени эмоционального самоконтроля, высокой самооценки и определенных интеллектуальных возможностей, его пригодность может оказаться сомнительной, так как многоаспектность задач требует от кандидата большого потенциала, который во время подготовки будет развиваться в определенном направлении, а его отсутствие или недостаточность дискредитируют кандидата с точки зрения его профессиональной пригодности.</w:t>
      </w:r>
    </w:p>
    <w:p w:rsidR="005312E9" w:rsidRPr="00AE2A4E" w:rsidRDefault="005312E9" w:rsidP="00D764AE">
      <w:pPr>
        <w:spacing w:after="0" w:line="240" w:lineRule="auto"/>
        <w:ind w:firstLine="284"/>
        <w:jc w:val="both"/>
        <w:rPr>
          <w:rFonts w:ascii="Times New Roman" w:hAnsi="Times New Roman" w:cs="Times New Roman"/>
          <w:sz w:val="28"/>
          <w:szCs w:val="28"/>
          <w:lang w:eastAsia="en-US"/>
        </w:rPr>
      </w:pPr>
      <w:r w:rsidRPr="00AE2A4E">
        <w:rPr>
          <w:rStyle w:val="FontStyle28"/>
          <w:b w:val="0"/>
          <w:sz w:val="28"/>
          <w:szCs w:val="28"/>
        </w:rPr>
        <w:t>Подготовка персонала для пенитенциарной системы осуществляется в Главном Центре подготовки тюремного персонала Министерства юстиции Республики Польша, расположенном в г. Калиш. Центр создан для обеспечения подготовки и повышения квалификации должностных лиц и сотрудников пенитен</w:t>
      </w:r>
      <w:r w:rsidRPr="00AE2A4E">
        <w:rPr>
          <w:rStyle w:val="FontStyle28"/>
          <w:b w:val="0"/>
          <w:sz w:val="28"/>
          <w:szCs w:val="28"/>
        </w:rPr>
        <w:softHyphen/>
        <w:t>циарной службы</w:t>
      </w:r>
      <w:r w:rsidRPr="00AE2A4E">
        <w:rPr>
          <w:rStyle w:val="FontStyle28"/>
          <w:sz w:val="28"/>
          <w:szCs w:val="28"/>
        </w:rPr>
        <w:t xml:space="preserve">. </w:t>
      </w:r>
      <w:r w:rsidRPr="00AE2A4E">
        <w:rPr>
          <w:rFonts w:ascii="Times New Roman" w:hAnsi="Times New Roman" w:cs="Times New Roman"/>
          <w:sz w:val="28"/>
          <w:szCs w:val="28"/>
          <w:lang w:eastAsia="en-US"/>
        </w:rPr>
        <w:t xml:space="preserve">Программы обучения были приняты в 1992 г. и модифицированы в 1997 г. </w:t>
      </w:r>
      <w:r w:rsidRPr="00AE2A4E">
        <w:rPr>
          <w:rFonts w:ascii="Times New Roman" w:hAnsi="Times New Roman" w:cs="Times New Roman"/>
          <w:sz w:val="28"/>
          <w:szCs w:val="28"/>
        </w:rPr>
        <w:t xml:space="preserve">Кроме </w:t>
      </w:r>
      <w:r w:rsidRPr="00AE2A4E">
        <w:rPr>
          <w:rStyle w:val="FontStyle28"/>
          <w:b w:val="0"/>
          <w:sz w:val="28"/>
          <w:szCs w:val="28"/>
        </w:rPr>
        <w:t>Главного центра подготовки тюремного персонала в Польше имеется Центр  совершенствования кадров, расположенный в г. Попове и Центр обучения кадров в Кулях</w:t>
      </w:r>
      <w:r w:rsidRPr="00AE2A4E">
        <w:rPr>
          <w:rStyle w:val="FontStyle28"/>
          <w:sz w:val="28"/>
          <w:szCs w:val="28"/>
        </w:rPr>
        <w:t xml:space="preserve">. </w:t>
      </w:r>
      <w:r w:rsidRPr="00AE2A4E">
        <w:rPr>
          <w:rFonts w:ascii="Times New Roman" w:hAnsi="Times New Roman" w:cs="Times New Roman"/>
          <w:sz w:val="28"/>
          <w:szCs w:val="28"/>
          <w:lang w:eastAsia="en-US"/>
        </w:rPr>
        <w:t>Систему школ тюремной службы образуют:</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офицерская школа для выпускников вузов, работающих на офицерских постах (срок обучения – 10 месяцев; 10 встреч с октября по июль);</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школа хорунжих для сотрудников-выпускников унтер-офицерской школы, которые прошли 3-месячную стажировку после окончания школы (экстернат);</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стационарная унтер-офицерская школа для сотрудников, работающих на унтер-офицерских пос</w:t>
      </w:r>
      <w:r>
        <w:rPr>
          <w:rFonts w:ascii="Times New Roman" w:hAnsi="Times New Roman" w:cs="Times New Roman"/>
          <w:sz w:val="28"/>
          <w:szCs w:val="28"/>
          <w:lang w:eastAsia="en-US"/>
        </w:rPr>
        <w:t>тах (срок обучения – 3 месяца);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lang w:eastAsia="en-US"/>
        </w:rPr>
      </w:pPr>
      <w:r w:rsidRPr="00AE2A4E">
        <w:rPr>
          <w:rFonts w:ascii="Times New Roman" w:hAnsi="Times New Roman" w:cs="Times New Roman"/>
          <w:sz w:val="28"/>
          <w:szCs w:val="28"/>
          <w:lang w:eastAsia="en-US"/>
        </w:rPr>
        <w:t>стационарная унтер-офицерская школа для сотрудников, работающих на унтер-офицерских постах: среднего персонала медицинской службы, секретарей, связистов, шоферов (сокращенная форма обучения: 52–62 дня).</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Все кандидаты на поступлени</w:t>
      </w:r>
      <w:r>
        <w:rPr>
          <w:rStyle w:val="FontStyle28"/>
          <w:b w:val="0"/>
          <w:sz w:val="28"/>
          <w:szCs w:val="28"/>
        </w:rPr>
        <w:t>е в Главный центр подготовки тю</w:t>
      </w:r>
      <w:r w:rsidRPr="00AE2A4E">
        <w:rPr>
          <w:rStyle w:val="FontStyle28"/>
          <w:b w:val="0"/>
          <w:sz w:val="28"/>
          <w:szCs w:val="28"/>
        </w:rPr>
        <w:t>ремного персонала являются со</w:t>
      </w:r>
      <w:r>
        <w:rPr>
          <w:rStyle w:val="FontStyle28"/>
          <w:b w:val="0"/>
          <w:sz w:val="28"/>
          <w:szCs w:val="28"/>
        </w:rPr>
        <w:t>трудниками исправительных учреж</w:t>
      </w:r>
      <w:r w:rsidRPr="00AE2A4E">
        <w:rPr>
          <w:rStyle w:val="FontStyle28"/>
          <w:b w:val="0"/>
          <w:sz w:val="28"/>
          <w:szCs w:val="28"/>
        </w:rPr>
        <w:t>дений. Центр предлага</w:t>
      </w:r>
      <w:r>
        <w:rPr>
          <w:rStyle w:val="FontStyle28"/>
          <w:b w:val="0"/>
          <w:sz w:val="28"/>
          <w:szCs w:val="28"/>
        </w:rPr>
        <w:t>ет обучение на следующих факуль</w:t>
      </w:r>
      <w:r w:rsidRPr="00AE2A4E">
        <w:rPr>
          <w:rStyle w:val="FontStyle28"/>
          <w:b w:val="0"/>
          <w:sz w:val="28"/>
          <w:szCs w:val="28"/>
        </w:rPr>
        <w:t>тетах: управления тыловым обеспечением;  безопасности; подготовки кадров для уголовно-исполнительной системы; юридический и криминологический; факультет методики применения силы.</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Процесс отбора в тюремну</w:t>
      </w:r>
      <w:r>
        <w:rPr>
          <w:rStyle w:val="FontStyle28"/>
          <w:b w:val="0"/>
          <w:sz w:val="28"/>
          <w:szCs w:val="28"/>
        </w:rPr>
        <w:t>ю службу довольно сложный и про</w:t>
      </w:r>
      <w:r w:rsidRPr="00AE2A4E">
        <w:rPr>
          <w:rStyle w:val="FontStyle28"/>
          <w:b w:val="0"/>
          <w:sz w:val="28"/>
          <w:szCs w:val="28"/>
        </w:rPr>
        <w:t>должительный. Для подачи заяв</w:t>
      </w:r>
      <w:r>
        <w:rPr>
          <w:rStyle w:val="FontStyle28"/>
          <w:b w:val="0"/>
          <w:sz w:val="28"/>
          <w:szCs w:val="28"/>
        </w:rPr>
        <w:t>ления кандидат должен удовлетво</w:t>
      </w:r>
      <w:r w:rsidRPr="00AE2A4E">
        <w:rPr>
          <w:rStyle w:val="FontStyle28"/>
          <w:b w:val="0"/>
          <w:sz w:val="28"/>
          <w:szCs w:val="28"/>
        </w:rPr>
        <w:t xml:space="preserve">рять требованиям в соответствии с замещаемой должностью. Кандидаты на службу должны </w:t>
      </w:r>
      <w:r>
        <w:rPr>
          <w:rStyle w:val="FontStyle28"/>
          <w:b w:val="0"/>
          <w:sz w:val="28"/>
          <w:szCs w:val="28"/>
        </w:rPr>
        <w:t>соответствовать следующим крите</w:t>
      </w:r>
      <w:r w:rsidRPr="00AE2A4E">
        <w:rPr>
          <w:rStyle w:val="FontStyle28"/>
          <w:b w:val="0"/>
          <w:sz w:val="28"/>
          <w:szCs w:val="28"/>
        </w:rPr>
        <w:t xml:space="preserve">риям: быть гражданином Республики Польша; не иметь судимостей; быть уполномоченным использовать публичные и гражданские права; подходить по физическим и психическим параметрам к работе в тюремной службе; иметь, по крайней мере, среднее профессиональное образование; иметь безукоризненную репутацию. </w:t>
      </w:r>
    </w:p>
    <w:p w:rsidR="005312E9" w:rsidRPr="00AE2A4E" w:rsidRDefault="005312E9" w:rsidP="00D764AE">
      <w:pPr>
        <w:pStyle w:val="Style12"/>
        <w:widowControl/>
        <w:tabs>
          <w:tab w:val="left" w:pos="384"/>
        </w:tabs>
        <w:spacing w:line="240" w:lineRule="auto"/>
        <w:ind w:firstLine="284"/>
        <w:jc w:val="both"/>
        <w:rPr>
          <w:rStyle w:val="FontStyle28"/>
          <w:b w:val="0"/>
          <w:sz w:val="28"/>
          <w:szCs w:val="28"/>
        </w:rPr>
      </w:pPr>
      <w:r w:rsidRPr="00AE2A4E">
        <w:rPr>
          <w:rStyle w:val="FontStyle28"/>
          <w:b w:val="0"/>
          <w:sz w:val="28"/>
          <w:szCs w:val="28"/>
        </w:rPr>
        <w:t>Процесс отбора состоит из нескольких этапов:</w:t>
      </w:r>
    </w:p>
    <w:p w:rsidR="005312E9" w:rsidRPr="00AE2A4E" w:rsidRDefault="005312E9" w:rsidP="00D764AE">
      <w:pPr>
        <w:pStyle w:val="Style16"/>
        <w:widowControl/>
        <w:tabs>
          <w:tab w:val="left" w:pos="379"/>
        </w:tabs>
        <w:ind w:firstLine="284"/>
        <w:jc w:val="both"/>
        <w:rPr>
          <w:rStyle w:val="FontStyle28"/>
          <w:b w:val="0"/>
          <w:sz w:val="28"/>
          <w:szCs w:val="28"/>
        </w:rPr>
      </w:pPr>
      <w:r w:rsidRPr="00AE2A4E">
        <w:rPr>
          <w:rStyle w:val="FontStyle28"/>
          <w:b w:val="0"/>
          <w:sz w:val="28"/>
          <w:szCs w:val="28"/>
        </w:rPr>
        <w:t>изучение представленных документов и проверка данных, представленных кандидатом в заявлении;</w:t>
      </w:r>
    </w:p>
    <w:p w:rsidR="005312E9" w:rsidRPr="00AE2A4E" w:rsidRDefault="005312E9" w:rsidP="00D764AE">
      <w:pPr>
        <w:pStyle w:val="Style16"/>
        <w:widowControl/>
        <w:tabs>
          <w:tab w:val="left" w:pos="379"/>
        </w:tabs>
        <w:ind w:firstLine="284"/>
        <w:jc w:val="both"/>
        <w:rPr>
          <w:rStyle w:val="FontStyle28"/>
          <w:b w:val="0"/>
          <w:sz w:val="28"/>
          <w:szCs w:val="28"/>
        </w:rPr>
      </w:pPr>
      <w:r w:rsidRPr="00AE2A4E">
        <w:rPr>
          <w:rStyle w:val="FontStyle28"/>
          <w:b w:val="0"/>
          <w:sz w:val="28"/>
          <w:szCs w:val="28"/>
        </w:rPr>
        <w:t xml:space="preserve">интервьюирование кандидата </w:t>
      </w:r>
      <w:r>
        <w:rPr>
          <w:rStyle w:val="FontStyle28"/>
          <w:b w:val="0"/>
          <w:sz w:val="28"/>
          <w:szCs w:val="28"/>
        </w:rPr>
        <w:t>в целях определения его поведен</w:t>
      </w:r>
      <w:r w:rsidRPr="00AE2A4E">
        <w:rPr>
          <w:rStyle w:val="FontStyle28"/>
          <w:b w:val="0"/>
          <w:sz w:val="28"/>
          <w:szCs w:val="28"/>
        </w:rPr>
        <w:t>ческой модели, коммуникационных навыков и мотивации;</w:t>
      </w:r>
    </w:p>
    <w:p w:rsidR="005312E9" w:rsidRPr="00AE2A4E" w:rsidRDefault="005312E9" w:rsidP="00D764AE">
      <w:pPr>
        <w:pStyle w:val="Style16"/>
        <w:widowControl/>
        <w:tabs>
          <w:tab w:val="left" w:pos="379"/>
        </w:tabs>
        <w:ind w:firstLine="284"/>
        <w:jc w:val="both"/>
        <w:rPr>
          <w:rStyle w:val="FontStyle28"/>
          <w:b w:val="0"/>
          <w:sz w:val="28"/>
          <w:szCs w:val="28"/>
        </w:rPr>
      </w:pPr>
      <w:r w:rsidRPr="00AE2A4E">
        <w:rPr>
          <w:rStyle w:val="FontStyle28"/>
          <w:b w:val="0"/>
          <w:sz w:val="28"/>
          <w:szCs w:val="28"/>
        </w:rPr>
        <w:t>медицинское обследование, проводимое медицинской комисси</w:t>
      </w:r>
      <w:r w:rsidRPr="00AE2A4E">
        <w:rPr>
          <w:rStyle w:val="FontStyle28"/>
          <w:b w:val="0"/>
          <w:sz w:val="28"/>
          <w:szCs w:val="28"/>
        </w:rPr>
        <w:softHyphen/>
        <w:t>ей, подтверждающее физическое и умственное здоровье кандидатов для работы в тюремной службе;</w:t>
      </w:r>
    </w:p>
    <w:p w:rsidR="005312E9" w:rsidRPr="00AE2A4E" w:rsidRDefault="005312E9" w:rsidP="00D764AE">
      <w:pPr>
        <w:pStyle w:val="Style16"/>
        <w:widowControl/>
        <w:tabs>
          <w:tab w:val="left" w:pos="379"/>
        </w:tabs>
        <w:ind w:firstLine="284"/>
        <w:jc w:val="both"/>
        <w:rPr>
          <w:rStyle w:val="FontStyle28"/>
          <w:b w:val="0"/>
          <w:sz w:val="28"/>
          <w:szCs w:val="28"/>
        </w:rPr>
      </w:pPr>
      <w:r w:rsidRPr="00AE2A4E">
        <w:rPr>
          <w:rStyle w:val="FontStyle28"/>
          <w:b w:val="0"/>
          <w:sz w:val="28"/>
          <w:szCs w:val="28"/>
        </w:rPr>
        <w:t>психологическое тестирование;</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проверка физической подгото</w:t>
      </w:r>
      <w:r>
        <w:rPr>
          <w:rStyle w:val="FontStyle28"/>
          <w:b w:val="0"/>
          <w:sz w:val="28"/>
          <w:szCs w:val="28"/>
        </w:rPr>
        <w:t>вки в соответствии с установлен</w:t>
      </w:r>
      <w:r w:rsidRPr="00AE2A4E">
        <w:rPr>
          <w:rStyle w:val="FontStyle28"/>
          <w:b w:val="0"/>
          <w:sz w:val="28"/>
          <w:szCs w:val="28"/>
        </w:rPr>
        <w:t xml:space="preserve">ными требованиями. При этом экзамен по физической подготовке состоит из четырех этапов: а) силовые упражнения; б) динамические упражнения; в) бег на короткую дистанцию; в) бег на длинную дистанцию; </w:t>
      </w:r>
    </w:p>
    <w:p w:rsidR="005312E9" w:rsidRPr="00AE2A4E" w:rsidRDefault="005312E9" w:rsidP="00D764AE">
      <w:pPr>
        <w:pStyle w:val="Style16"/>
        <w:widowControl/>
        <w:tabs>
          <w:tab w:val="left" w:pos="379"/>
        </w:tabs>
        <w:ind w:firstLine="284"/>
        <w:jc w:val="both"/>
        <w:rPr>
          <w:rStyle w:val="FontStyle28"/>
          <w:b w:val="0"/>
          <w:sz w:val="28"/>
          <w:szCs w:val="28"/>
        </w:rPr>
      </w:pPr>
      <w:r w:rsidRPr="00AE2A4E">
        <w:rPr>
          <w:rStyle w:val="FontStyle28"/>
          <w:b w:val="0"/>
          <w:sz w:val="28"/>
          <w:szCs w:val="28"/>
        </w:rPr>
        <w:t>спецпроверка;</w:t>
      </w:r>
    </w:p>
    <w:p w:rsidR="005312E9" w:rsidRPr="00AE2A4E" w:rsidRDefault="005312E9" w:rsidP="00D764AE">
      <w:pPr>
        <w:pStyle w:val="Style16"/>
        <w:widowControl/>
        <w:tabs>
          <w:tab w:val="left" w:pos="379"/>
        </w:tabs>
        <w:ind w:firstLine="284"/>
        <w:jc w:val="both"/>
        <w:rPr>
          <w:rStyle w:val="FontStyle28"/>
          <w:b w:val="0"/>
          <w:sz w:val="28"/>
          <w:szCs w:val="28"/>
        </w:rPr>
      </w:pPr>
      <w:r w:rsidRPr="00AE2A4E">
        <w:rPr>
          <w:rStyle w:val="FontStyle28"/>
          <w:b w:val="0"/>
          <w:sz w:val="28"/>
          <w:szCs w:val="28"/>
        </w:rPr>
        <w:t>утверждение списка кандидатов работодателем.</w:t>
      </w:r>
    </w:p>
    <w:p w:rsidR="005312E9" w:rsidRPr="00AE2A4E" w:rsidRDefault="005312E9" w:rsidP="00D764AE">
      <w:pPr>
        <w:pStyle w:val="Style12"/>
        <w:widowControl/>
        <w:tabs>
          <w:tab w:val="left" w:pos="389"/>
        </w:tabs>
        <w:spacing w:line="240" w:lineRule="auto"/>
        <w:ind w:firstLine="284"/>
        <w:jc w:val="both"/>
        <w:rPr>
          <w:rStyle w:val="FontStyle28"/>
          <w:b w:val="0"/>
          <w:sz w:val="28"/>
          <w:szCs w:val="28"/>
        </w:rPr>
      </w:pPr>
      <w:r w:rsidRPr="00AE2A4E">
        <w:rPr>
          <w:rStyle w:val="FontStyle28"/>
          <w:b w:val="0"/>
          <w:sz w:val="28"/>
          <w:szCs w:val="28"/>
        </w:rPr>
        <w:t>Кандидат не принимается, если: имеет судимость; не прошел психологический тест; не сдал экзамен по физической подготовке; полученная информация о кандидате не удовлетворяет общим требованиям.</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Сотрудники исправительных учреждений должны в обязатель</w:t>
      </w:r>
      <w:r w:rsidRPr="00AE2A4E">
        <w:rPr>
          <w:rStyle w:val="FontStyle28"/>
          <w:b w:val="0"/>
          <w:sz w:val="28"/>
          <w:szCs w:val="28"/>
        </w:rPr>
        <w:softHyphen/>
        <w:t xml:space="preserve">ном порядке пройти обучение в </w:t>
      </w:r>
      <w:r>
        <w:rPr>
          <w:rStyle w:val="FontStyle28"/>
          <w:b w:val="0"/>
          <w:sz w:val="28"/>
          <w:szCs w:val="28"/>
        </w:rPr>
        <w:t>Главном центре подготовки тюрем</w:t>
      </w:r>
      <w:r w:rsidRPr="00AE2A4E">
        <w:rPr>
          <w:rStyle w:val="FontStyle28"/>
          <w:b w:val="0"/>
          <w:sz w:val="28"/>
          <w:szCs w:val="28"/>
        </w:rPr>
        <w:t>ного персонала. В соответствии с</w:t>
      </w:r>
      <w:r>
        <w:rPr>
          <w:rStyle w:val="FontStyle28"/>
          <w:b w:val="0"/>
          <w:sz w:val="28"/>
          <w:szCs w:val="28"/>
        </w:rPr>
        <w:t>о своей квалификацией и занимае</w:t>
      </w:r>
      <w:r w:rsidRPr="00AE2A4E">
        <w:rPr>
          <w:rStyle w:val="FontStyle28"/>
          <w:b w:val="0"/>
          <w:sz w:val="28"/>
          <w:szCs w:val="28"/>
        </w:rPr>
        <w:t>мой должностью они направляются для прохождения обучения в предлагаемые</w:t>
      </w:r>
      <w:r w:rsidRPr="00AE2A4E">
        <w:rPr>
          <w:rStyle w:val="FontStyle28"/>
          <w:sz w:val="28"/>
          <w:szCs w:val="28"/>
        </w:rPr>
        <w:t xml:space="preserve"> </w:t>
      </w:r>
      <w:r w:rsidRPr="00AE2A4E">
        <w:rPr>
          <w:rStyle w:val="FontStyle28"/>
          <w:b w:val="0"/>
          <w:sz w:val="28"/>
          <w:szCs w:val="28"/>
        </w:rPr>
        <w:t>школы центра: Офицерскую школу, Школу младшего командующего состава и Школу унтер-офицеров. Продолжитель</w:t>
      </w:r>
      <w:r w:rsidRPr="00AE2A4E">
        <w:rPr>
          <w:rStyle w:val="FontStyle28"/>
          <w:b w:val="0"/>
          <w:sz w:val="28"/>
          <w:szCs w:val="28"/>
        </w:rPr>
        <w:softHyphen/>
        <w:t xml:space="preserve">ность подготовки составляет 2 месяца. Количество обучающихся - около 300 человек. </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 xml:space="preserve">Сотрудники исправительных учреждений проходят соответствующее обучение, включающее ряд дисциплин, касающихся всех аспектов работы в тюрьме. Они получают общие знания по пенитенциарной тематике и изучают дисциплины, предусмотренные в соответствии с замещаемой должностью, а количество часов, выделенных для той или иной дисциплины, варьируется в соответствии с выбранной специальностью. </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Обучение предполагает теорет</w:t>
      </w:r>
      <w:r>
        <w:rPr>
          <w:rStyle w:val="FontStyle28"/>
          <w:b w:val="0"/>
          <w:sz w:val="28"/>
          <w:szCs w:val="28"/>
        </w:rPr>
        <w:t>ическую и практическую подготов</w:t>
      </w:r>
      <w:r w:rsidRPr="00AE2A4E">
        <w:rPr>
          <w:rStyle w:val="FontStyle28"/>
          <w:b w:val="0"/>
          <w:sz w:val="28"/>
          <w:szCs w:val="28"/>
        </w:rPr>
        <w:t>ку, что способствует всеобщему личностному и профессиональному развитию тюремного персонала. Слушатели участвуют</w:t>
      </w:r>
      <w:r>
        <w:rPr>
          <w:rStyle w:val="FontStyle28"/>
          <w:b w:val="0"/>
          <w:sz w:val="28"/>
          <w:szCs w:val="28"/>
        </w:rPr>
        <w:t xml:space="preserve"> в прак</w:t>
      </w:r>
      <w:r w:rsidRPr="00AE2A4E">
        <w:rPr>
          <w:rStyle w:val="FontStyle28"/>
          <w:b w:val="0"/>
          <w:sz w:val="28"/>
          <w:szCs w:val="28"/>
        </w:rPr>
        <w:t>тических семинарах и тренингах</w:t>
      </w:r>
      <w:r>
        <w:rPr>
          <w:rStyle w:val="FontStyle28"/>
          <w:b w:val="0"/>
          <w:sz w:val="28"/>
          <w:szCs w:val="28"/>
        </w:rPr>
        <w:t>, включающих ролевые игры. Это междисциплинарное обуче</w:t>
      </w:r>
      <w:r w:rsidRPr="00AE2A4E">
        <w:rPr>
          <w:rStyle w:val="FontStyle28"/>
          <w:b w:val="0"/>
          <w:sz w:val="28"/>
          <w:szCs w:val="28"/>
        </w:rPr>
        <w:t>ние, поддерживаемое Польской п</w:t>
      </w:r>
      <w:r>
        <w:rPr>
          <w:rStyle w:val="FontStyle28"/>
          <w:b w:val="0"/>
          <w:sz w:val="28"/>
          <w:szCs w:val="28"/>
        </w:rPr>
        <w:t>енитенциарной традицией, связан</w:t>
      </w:r>
      <w:r w:rsidRPr="00AE2A4E">
        <w:rPr>
          <w:rStyle w:val="FontStyle28"/>
          <w:b w:val="0"/>
          <w:sz w:val="28"/>
          <w:szCs w:val="28"/>
        </w:rPr>
        <w:t xml:space="preserve">ное с международными стандартами, со ссылкой на Европейские пенитенциарные правила. </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Школы представ</w:t>
      </w:r>
      <w:r>
        <w:rPr>
          <w:rStyle w:val="FontStyle28"/>
          <w:b w:val="0"/>
          <w:sz w:val="28"/>
          <w:szCs w:val="28"/>
        </w:rPr>
        <w:t>ляют слушателям необхо</w:t>
      </w:r>
      <w:r w:rsidRPr="00AE2A4E">
        <w:rPr>
          <w:rStyle w:val="FontStyle28"/>
          <w:b w:val="0"/>
          <w:sz w:val="28"/>
          <w:szCs w:val="28"/>
        </w:rPr>
        <w:t>димую информацию, поощряют индивидуальное обучение и развитие необходимых для данной специализации практических навыков без отрыва от производства. Центр имеет в своем составе, кроме учебных корпусов, спортзал, стрелковый тир и библиотеку. Библ</w:t>
      </w:r>
      <w:r>
        <w:rPr>
          <w:rStyle w:val="FontStyle28"/>
          <w:b w:val="0"/>
          <w:sz w:val="28"/>
          <w:szCs w:val="28"/>
        </w:rPr>
        <w:t>иотека специализируется на лите</w:t>
      </w:r>
      <w:r w:rsidRPr="00AE2A4E">
        <w:rPr>
          <w:rStyle w:val="FontStyle28"/>
          <w:b w:val="0"/>
          <w:sz w:val="28"/>
          <w:szCs w:val="28"/>
        </w:rPr>
        <w:t xml:space="preserve">ратуре по вопросам, связанным с </w:t>
      </w:r>
      <w:r>
        <w:rPr>
          <w:rStyle w:val="FontStyle28"/>
          <w:b w:val="0"/>
          <w:sz w:val="28"/>
          <w:szCs w:val="28"/>
        </w:rPr>
        <w:t>исполнением наказания в виде ли</w:t>
      </w:r>
      <w:r w:rsidRPr="00AE2A4E">
        <w:rPr>
          <w:rStyle w:val="FontStyle28"/>
          <w:b w:val="0"/>
          <w:sz w:val="28"/>
          <w:szCs w:val="28"/>
        </w:rPr>
        <w:t>шения свободы. Право пользоваться библиотекой должностные лица и работники тюремной службы, ст</w:t>
      </w:r>
      <w:r>
        <w:rPr>
          <w:rStyle w:val="FontStyle28"/>
          <w:b w:val="0"/>
          <w:sz w:val="28"/>
          <w:szCs w:val="28"/>
        </w:rPr>
        <w:t>уденты и другие лица могут полу</w:t>
      </w:r>
      <w:r w:rsidRPr="00AE2A4E">
        <w:rPr>
          <w:rStyle w:val="FontStyle28"/>
          <w:b w:val="0"/>
          <w:sz w:val="28"/>
          <w:szCs w:val="28"/>
        </w:rPr>
        <w:t>чить только с письменного со</w:t>
      </w:r>
      <w:r>
        <w:rPr>
          <w:rStyle w:val="FontStyle28"/>
          <w:b w:val="0"/>
          <w:sz w:val="28"/>
          <w:szCs w:val="28"/>
        </w:rPr>
        <w:t>гласия начальника центра. В кон</w:t>
      </w:r>
      <w:r w:rsidRPr="00AE2A4E">
        <w:rPr>
          <w:rStyle w:val="FontStyle28"/>
          <w:b w:val="0"/>
          <w:sz w:val="28"/>
          <w:szCs w:val="28"/>
        </w:rPr>
        <w:t>це обучения они сдают письменны</w:t>
      </w:r>
      <w:r>
        <w:rPr>
          <w:rStyle w:val="FontStyle28"/>
          <w:b w:val="0"/>
          <w:sz w:val="28"/>
          <w:szCs w:val="28"/>
        </w:rPr>
        <w:t>е и устные экзамены на подтверж</w:t>
      </w:r>
      <w:r w:rsidRPr="00AE2A4E">
        <w:rPr>
          <w:rStyle w:val="FontStyle28"/>
          <w:b w:val="0"/>
          <w:sz w:val="28"/>
          <w:szCs w:val="28"/>
        </w:rPr>
        <w:t>дение полученных знаний. Главный центр подготовки тюремного персонала предлагает раз</w:t>
      </w:r>
      <w:r w:rsidRPr="00AE2A4E">
        <w:rPr>
          <w:rStyle w:val="FontStyle28"/>
          <w:b w:val="0"/>
          <w:sz w:val="28"/>
          <w:szCs w:val="28"/>
        </w:rPr>
        <w:softHyphen/>
        <w:t>личные курсы без отрыва от производства.</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Главный центр подготовки тюрем</w:t>
      </w:r>
      <w:r>
        <w:rPr>
          <w:rStyle w:val="FontStyle28"/>
          <w:b w:val="0"/>
          <w:sz w:val="28"/>
          <w:szCs w:val="28"/>
        </w:rPr>
        <w:t>ного персонала тесно сотрудни</w:t>
      </w:r>
      <w:r w:rsidRPr="00AE2A4E">
        <w:rPr>
          <w:rStyle w:val="FontStyle28"/>
          <w:b w:val="0"/>
          <w:sz w:val="28"/>
          <w:szCs w:val="28"/>
        </w:rPr>
        <w:t>чает с другими обучающими центрами, в частности с Познаньским университетом имени А. Мицкевича и Гданьским университетом. Кроме того, Главный учебный цен</w:t>
      </w:r>
      <w:r>
        <w:rPr>
          <w:rStyle w:val="FontStyle28"/>
          <w:b w:val="0"/>
          <w:sz w:val="28"/>
          <w:szCs w:val="28"/>
        </w:rPr>
        <w:t>тр сотрудничает с учебными цент</w:t>
      </w:r>
      <w:r w:rsidRPr="00AE2A4E">
        <w:rPr>
          <w:rStyle w:val="FontStyle28"/>
          <w:b w:val="0"/>
          <w:sz w:val="28"/>
          <w:szCs w:val="28"/>
        </w:rPr>
        <w:t>рами подготовки аттестованных сотрудников</w:t>
      </w:r>
      <w:r>
        <w:rPr>
          <w:rStyle w:val="FontStyle28"/>
          <w:b w:val="0"/>
          <w:sz w:val="28"/>
          <w:szCs w:val="28"/>
        </w:rPr>
        <w:t xml:space="preserve"> таких служб, как Глав</w:t>
      </w:r>
      <w:r w:rsidRPr="00AE2A4E">
        <w:rPr>
          <w:rStyle w:val="FontStyle28"/>
          <w:b w:val="0"/>
          <w:sz w:val="28"/>
          <w:szCs w:val="28"/>
        </w:rPr>
        <w:t>ная национальная школа подготовки пожарной команды в г. Ченстохова, школа подготовки пожарной команды в г. Познань и неправи</w:t>
      </w:r>
      <w:r w:rsidRPr="00AE2A4E">
        <w:rPr>
          <w:rStyle w:val="FontStyle28"/>
          <w:b w:val="0"/>
          <w:sz w:val="28"/>
          <w:szCs w:val="28"/>
        </w:rPr>
        <w:softHyphen/>
        <w:t>тельственные ассоциации: Польская пенитенциарная ассоциация и Польская научная ассоциация физического образования. Главный центр подготовки тюре</w:t>
      </w:r>
      <w:r>
        <w:rPr>
          <w:rStyle w:val="FontStyle28"/>
          <w:b w:val="0"/>
          <w:sz w:val="28"/>
          <w:szCs w:val="28"/>
        </w:rPr>
        <w:t>много персонала подписал соглаше</w:t>
      </w:r>
      <w:r w:rsidRPr="00AE2A4E">
        <w:rPr>
          <w:rStyle w:val="FontStyle28"/>
          <w:b w:val="0"/>
          <w:sz w:val="28"/>
          <w:szCs w:val="28"/>
        </w:rPr>
        <w:t>ния с зарубежными центрами подго</w:t>
      </w:r>
      <w:r>
        <w:rPr>
          <w:rStyle w:val="FontStyle28"/>
          <w:b w:val="0"/>
          <w:sz w:val="28"/>
          <w:szCs w:val="28"/>
        </w:rPr>
        <w:t>товки тюремного персонала следу</w:t>
      </w:r>
      <w:r w:rsidRPr="00AE2A4E">
        <w:rPr>
          <w:rStyle w:val="FontStyle28"/>
          <w:b w:val="0"/>
          <w:sz w:val="28"/>
          <w:szCs w:val="28"/>
        </w:rPr>
        <w:t>ющих стран: Россия, Чешская Республика, Монголия, Литва. В рамках проведения семинаров и соревнований центр сотрудничает с</w:t>
      </w:r>
      <w:r>
        <w:rPr>
          <w:rStyle w:val="FontStyle28"/>
          <w:b w:val="0"/>
          <w:sz w:val="28"/>
          <w:szCs w:val="28"/>
        </w:rPr>
        <w:t xml:space="preserve"> такими стра</w:t>
      </w:r>
      <w:r w:rsidRPr="00AE2A4E">
        <w:rPr>
          <w:rStyle w:val="FontStyle28"/>
          <w:b w:val="0"/>
          <w:sz w:val="28"/>
          <w:szCs w:val="28"/>
        </w:rPr>
        <w:t>нами, как Франция, Италия, Венгрия, Израиль, Литва, Латвия, Словакия, Россия, Чешская Республика, Япония, Монголия, Грузия и Бельгия.</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Главный центр подготовки тюремного персонала выпускает пе</w:t>
      </w:r>
      <w:r w:rsidRPr="00AE2A4E">
        <w:rPr>
          <w:rStyle w:val="FontStyle28"/>
          <w:b w:val="0"/>
          <w:sz w:val="28"/>
          <w:szCs w:val="28"/>
        </w:rPr>
        <w:softHyphen/>
        <w:t>чатную продукцию: учебные пособия, учебники, статьи</w:t>
      </w:r>
      <w:r>
        <w:rPr>
          <w:rStyle w:val="FontStyle28"/>
          <w:b w:val="0"/>
          <w:sz w:val="28"/>
          <w:szCs w:val="28"/>
        </w:rPr>
        <w:t xml:space="preserve"> и другие пуб</w:t>
      </w:r>
      <w:r w:rsidRPr="00AE2A4E">
        <w:rPr>
          <w:rStyle w:val="FontStyle28"/>
          <w:b w:val="0"/>
          <w:sz w:val="28"/>
          <w:szCs w:val="28"/>
        </w:rPr>
        <w:t>ликации, которые используются и за пределами центра и систематически проводит следующие мероприятия национального и международного значения: кубок тюремной службы по стрельбе; кубок тюремной службы по методике применения силы; кубок спорта; международный семинар по боевым искусствам и методике при</w:t>
      </w:r>
      <w:r w:rsidRPr="00AE2A4E">
        <w:rPr>
          <w:rStyle w:val="FontStyle28"/>
          <w:b w:val="0"/>
          <w:sz w:val="28"/>
          <w:szCs w:val="28"/>
        </w:rPr>
        <w:softHyphen/>
        <w:t>менения силы; конференции, симпозиумы по пенитенциарной тематике, семи</w:t>
      </w:r>
      <w:r w:rsidRPr="00AE2A4E">
        <w:rPr>
          <w:rStyle w:val="FontStyle28"/>
          <w:b w:val="0"/>
          <w:sz w:val="28"/>
          <w:szCs w:val="28"/>
        </w:rPr>
        <w:softHyphen/>
        <w:t>нары.</w:t>
      </w:r>
    </w:p>
    <w:p w:rsidR="005312E9" w:rsidRDefault="005312E9" w:rsidP="00D764AE">
      <w:pPr>
        <w:spacing w:after="0" w:line="240" w:lineRule="auto"/>
        <w:ind w:firstLine="284"/>
        <w:jc w:val="both"/>
        <w:rPr>
          <w:rFonts w:ascii="Times New Roman" w:hAnsi="Times New Roman" w:cs="Times New Roman"/>
          <w:sz w:val="28"/>
          <w:szCs w:val="28"/>
        </w:rPr>
      </w:pPr>
    </w:p>
    <w:p w:rsidR="005312E9" w:rsidRPr="006A41FE" w:rsidRDefault="005312E9" w:rsidP="00D764AE">
      <w:pPr>
        <w:spacing w:after="0" w:line="240" w:lineRule="auto"/>
        <w:ind w:firstLine="284"/>
        <w:jc w:val="both"/>
        <w:rPr>
          <w:rFonts w:ascii="Times New Roman" w:hAnsi="Times New Roman" w:cs="Times New Roman"/>
          <w:b/>
          <w:sz w:val="28"/>
          <w:szCs w:val="28"/>
        </w:rPr>
      </w:pPr>
      <w:r w:rsidRPr="006A41FE">
        <w:rPr>
          <w:rFonts w:ascii="Times New Roman" w:hAnsi="Times New Roman" w:cs="Times New Roman"/>
          <w:b/>
          <w:sz w:val="28"/>
          <w:szCs w:val="28"/>
        </w:rPr>
        <w:t>5.3. Система органов и учреждений, осуществляющих уголовно-исполнительную и пробационную деятельность и организация их деятельнос</w:t>
      </w:r>
      <w:r>
        <w:rPr>
          <w:rFonts w:ascii="Times New Roman" w:hAnsi="Times New Roman" w:cs="Times New Roman"/>
          <w:b/>
          <w:sz w:val="28"/>
          <w:szCs w:val="28"/>
        </w:rPr>
        <w:t>ти в Скандинавских государствах</w:t>
      </w:r>
    </w:p>
    <w:p w:rsidR="005312E9" w:rsidRPr="00AE2A4E" w:rsidRDefault="005312E9" w:rsidP="00D764AE">
      <w:pPr>
        <w:spacing w:after="0" w:line="240" w:lineRule="auto"/>
        <w:ind w:firstLine="284"/>
        <w:jc w:val="both"/>
        <w:rPr>
          <w:rFonts w:ascii="Times New Roman" w:hAnsi="Times New Roman" w:cs="Times New Roman"/>
          <w:b/>
          <w:spacing w:val="-7"/>
          <w:sz w:val="28"/>
          <w:szCs w:val="28"/>
        </w:rPr>
      </w:pP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Как уже было отмечено ранее правовые си</w:t>
      </w:r>
      <w:r>
        <w:rPr>
          <w:rFonts w:ascii="Times New Roman" w:hAnsi="Times New Roman" w:cs="Times New Roman"/>
          <w:sz w:val="28"/>
          <w:szCs w:val="28"/>
        </w:rPr>
        <w:t xml:space="preserve">стемы Скандинавских государств </w:t>
      </w:r>
      <w:r w:rsidRPr="00AE2A4E">
        <w:rPr>
          <w:rFonts w:ascii="Times New Roman" w:hAnsi="Times New Roman" w:cs="Times New Roman"/>
          <w:sz w:val="28"/>
          <w:szCs w:val="28"/>
        </w:rPr>
        <w:t>относятся к романо-германской правовой  семье, в которой основным источником права является нормативно-правовой акт.</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Королевство </w:t>
      </w:r>
      <w:r w:rsidRPr="00AE2A4E">
        <w:rPr>
          <w:rFonts w:ascii="Times New Roman" w:hAnsi="Times New Roman" w:cs="Times New Roman"/>
          <w:b/>
          <w:i/>
          <w:sz w:val="28"/>
          <w:szCs w:val="28"/>
        </w:rPr>
        <w:t>Швеция</w:t>
      </w:r>
      <w:r w:rsidRPr="00AE2A4E">
        <w:rPr>
          <w:rFonts w:ascii="Times New Roman" w:hAnsi="Times New Roman" w:cs="Times New Roman"/>
          <w:sz w:val="28"/>
          <w:szCs w:val="28"/>
        </w:rPr>
        <w:t xml:space="preserve"> (далее – Швеция) является самой крупной страной Скандинавии. П</w:t>
      </w:r>
      <w:r w:rsidRPr="00AE2A4E">
        <w:rPr>
          <w:rFonts w:ascii="Times New Roman" w:hAnsi="Times New Roman" w:cs="Times New Roman"/>
          <w:color w:val="333333"/>
          <w:sz w:val="28"/>
          <w:szCs w:val="28"/>
        </w:rPr>
        <w:t>лощадь страны составляет 450 тыс. кв. км</w:t>
      </w:r>
      <w:r w:rsidRPr="00AE2A4E">
        <w:rPr>
          <w:rFonts w:ascii="Times New Roman" w:hAnsi="Times New Roman" w:cs="Times New Roman"/>
          <w:sz w:val="28"/>
          <w:szCs w:val="28"/>
        </w:rPr>
        <w:t xml:space="preserve">, в которой проживает </w:t>
      </w:r>
      <w:r w:rsidRPr="00AE2A4E">
        <w:rPr>
          <w:rFonts w:ascii="Times New Roman" w:hAnsi="Times New Roman" w:cs="Times New Roman"/>
          <w:color w:val="202020"/>
          <w:sz w:val="28"/>
          <w:szCs w:val="28"/>
        </w:rPr>
        <w:t xml:space="preserve">почти 9 миллионов человек. </w:t>
      </w:r>
      <w:r w:rsidRPr="00AE2A4E">
        <w:rPr>
          <w:rFonts w:ascii="Times New Roman" w:hAnsi="Times New Roman" w:cs="Times New Roman"/>
          <w:sz w:val="28"/>
          <w:szCs w:val="28"/>
        </w:rPr>
        <w:t xml:space="preserve">Шведское уголовное законодательство (УК 1962 г.) предусматривает, возможность применения к лицам, совершившим преступления, как наказаний связанных с изоляцией от общества, так не связанных с лишением свободы. Вместе с тем к лицам, не достигшим 18-летнего возраста, мера наказания в виде лишения свободы практически не применяется. </w:t>
      </w:r>
      <w:r w:rsidRPr="00AE2A4E">
        <w:rPr>
          <w:rStyle w:val="paragraph"/>
          <w:rFonts w:ascii="Times New Roman" w:hAnsi="Times New Roman" w:cs="Times New Roman"/>
          <w:sz w:val="28"/>
          <w:szCs w:val="28"/>
        </w:rPr>
        <w:t xml:space="preserve">Смертная казнь была отменена в Швеции в 1972 г. </w:t>
      </w:r>
      <w:r w:rsidRPr="00AE2A4E">
        <w:rPr>
          <w:rStyle w:val="paragraph"/>
          <w:rFonts w:ascii="Times New Roman" w:hAnsi="Times New Roman" w:cs="Times New Roman"/>
          <w:bCs/>
          <w:sz w:val="28"/>
          <w:szCs w:val="28"/>
        </w:rPr>
        <w:t xml:space="preserve">Высшей мерой наказания является </w:t>
      </w:r>
      <w:r w:rsidRPr="00AE2A4E">
        <w:rPr>
          <w:rStyle w:val="paragraph"/>
          <w:rFonts w:ascii="Times New Roman" w:hAnsi="Times New Roman" w:cs="Times New Roman"/>
          <w:sz w:val="28"/>
          <w:szCs w:val="28"/>
        </w:rPr>
        <w:t xml:space="preserve">пожизненное заключение, которое может быть назначено за </w:t>
      </w:r>
      <w:r w:rsidRPr="00AE2A4E">
        <w:rPr>
          <w:rFonts w:ascii="Times New Roman" w:hAnsi="Times New Roman" w:cs="Times New Roman"/>
          <w:color w:val="000000"/>
          <w:sz w:val="28"/>
          <w:szCs w:val="28"/>
        </w:rPr>
        <w:t>13 составов преступлений</w:t>
      </w:r>
      <w:r w:rsidRPr="00AE2A4E">
        <w:rPr>
          <w:rFonts w:ascii="Times New Roman" w:hAnsi="Times New Roman" w:cs="Times New Roman"/>
          <w:sz w:val="28"/>
          <w:szCs w:val="28"/>
        </w:rPr>
        <w:t xml:space="preserve">.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основным принципом уголовного законодательства Швеции</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при назначении наказания является такой: наказания, не связанные с лишением свободы, должны применяться как можно чаще и к наказанью в виде лишения свободы прибегать лишь в крайних случаях. В случаях, когда лишение свободы является неизбежным, его следует осуществлять так, чтобы преступник находился в близком контакте с обществом. В результате такой политики шведская, также как и другие подобные ей скандинавские пенитенциарные системы, зачастую служат моделями для многих стран мира.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 наказаниям не связанным с лишением свободы относятся – штраф, надзор (условное осуждение), интенсивный надзор с применением электронного мониторинга и общественные работы. При этом некоторые из перечисленных наказаний могут сочетаться друг с другом, то есть, применяться одновременно, например, надзор вместе с общественными работами или условным осуждением.</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Уголовному праву Швеции известен и институт </w:t>
      </w:r>
      <w:r w:rsidRPr="00AE2A4E">
        <w:rPr>
          <w:rFonts w:ascii="Times New Roman" w:hAnsi="Times New Roman" w:cs="Times New Roman"/>
          <w:i/>
          <w:sz w:val="28"/>
          <w:szCs w:val="28"/>
        </w:rPr>
        <w:t>пробации.</w:t>
      </w:r>
      <w:r w:rsidRPr="00AE2A4E">
        <w:rPr>
          <w:rFonts w:ascii="Times New Roman" w:hAnsi="Times New Roman" w:cs="Times New Roman"/>
          <w:sz w:val="28"/>
          <w:szCs w:val="28"/>
        </w:rPr>
        <w:t xml:space="preserve"> При этом он имеет свои характерные особенности и в УК регламентирован весьма обстоятельно (Глава 28 УК Швеции). Пробация может быть назначена как самостоятельная уголовно-правовая мера в тех случаях, когда суд придет к заключению, что наказания в виде штрафа недостаточно (ст. 1 гл. 28 УК Швеции). Вместе с тем пробация как комплекс специфичных мер может сопровождать условно-досрочное освобождение (ст. 10 гл. 26 УК Швеции). Самостоятельное значение в уголовном праве Швеции,</w:t>
      </w:r>
      <w:r w:rsidRPr="00AE2A4E">
        <w:rPr>
          <w:rFonts w:ascii="Times New Roman" w:hAnsi="Times New Roman" w:cs="Times New Roman"/>
          <w:sz w:val="28"/>
          <w:szCs w:val="28"/>
          <w:lang w:eastAsia="en-US"/>
        </w:rPr>
        <w:t xml:space="preserve"> в качестве альтернативы лишению свободы,</w:t>
      </w:r>
      <w:r w:rsidRPr="00AE2A4E">
        <w:rPr>
          <w:rFonts w:ascii="Times New Roman" w:hAnsi="Times New Roman" w:cs="Times New Roman"/>
          <w:sz w:val="28"/>
          <w:szCs w:val="28"/>
        </w:rPr>
        <w:t xml:space="preserve"> имеет институт </w:t>
      </w:r>
      <w:r w:rsidRPr="00AE2A4E">
        <w:rPr>
          <w:rFonts w:ascii="Times New Roman" w:hAnsi="Times New Roman" w:cs="Times New Roman"/>
          <w:i/>
          <w:sz w:val="28"/>
          <w:szCs w:val="28"/>
        </w:rPr>
        <w:t>условного осуждения</w:t>
      </w:r>
      <w:r w:rsidRPr="00AE2A4E">
        <w:rPr>
          <w:rFonts w:ascii="Times New Roman" w:hAnsi="Times New Roman" w:cs="Times New Roman"/>
          <w:sz w:val="28"/>
          <w:szCs w:val="28"/>
        </w:rPr>
        <w:t xml:space="preserve"> (или «условного приговора»). </w:t>
      </w:r>
      <w:r w:rsidRPr="00AE2A4E">
        <w:rPr>
          <w:rFonts w:ascii="Times New Roman" w:hAnsi="Times New Roman" w:cs="Times New Roman"/>
          <w:sz w:val="28"/>
          <w:szCs w:val="28"/>
          <w:lang w:eastAsia="en-US"/>
        </w:rPr>
        <w:t>Условное наказание (осуждение) назначается лицам, впервые совершившим преступление; в определенных случаях, когда установлено, что преступление совершено повторно; в случаях, когда штраф признается недостаточным. Для лиц, осужденных условно, устанавливается 2-х годичный испытательный срок. Условно осужденный не находится под надзором. Условное наказание может быть совмещено с общественными работами, при согласии осужденного и с учетом определения срока и формы компенсации причиненного преступлением вреда, а при определенных обстоятельствах оно может быть совмещено с дневным штрафом (но не более 200%)</w:t>
      </w:r>
      <w:r w:rsidRPr="00AE2A4E">
        <w:rPr>
          <w:rFonts w:ascii="Times New Roman" w:hAnsi="Times New Roman" w:cs="Times New Roman"/>
          <w:sz w:val="28"/>
          <w:szCs w:val="28"/>
        </w:rPr>
        <w:t xml:space="preserve">.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Условное осуждение имеет много общих черт с институтом пробации: возможность назначения в случаях, когда штраф признается недостаточной санкцией за совершенное преступление; допустимость совмещения со штрафом и бесплатными общественно полезными работами; назначение испытательного срока; предъявление определенных требований к поведению осужденного лица и т.д. Вместе с тем существует и ряд отличий, которые позволяют считать условное осуждение автономной мерой. Так, условное осуждение не может сочетаться с лишением свободы любой продолжительности. Кроме того, испытательный срок в данном случае меньше того, что предусмотрен для пробации, и составляет два года. Течение этого срока начинается только со дня вступления приговора в законную силу, при пробации надзор начинает осуществляться уже со дня вынесения приговора. Но самое главное отличие состоит в том, что условное осуждение не предполагает работы специального должностного лица службы пробации – наблюдателя.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Швеции большинство осужденных приговариваются к наказаниям не связанным с лишением свободы, а не к тюремному заключению. Вместе с тем, каждый год в Швеции около 14-х тыс. осужденных приговариваются к тюремному заключению. Тем не менее, за последние несколько лет число заключенных, содержащихся в местах лишения свободы, значительно сократилось. Так, всего в Швеции ежегодно в среднем в местах лишения свободы содержится  около 7500 заключенных, или около 75 человек на 100 000 населения</w:t>
      </w:r>
      <w:r w:rsidRPr="00AE2A4E">
        <w:rPr>
          <w:rStyle w:val="paragraph"/>
          <w:rFonts w:ascii="Times New Roman" w:hAnsi="Times New Roman" w:cs="Times New Roman"/>
          <w:sz w:val="28"/>
          <w:szCs w:val="28"/>
        </w:rPr>
        <w:t>, в том числе подследственных – около 20%, женщин –  около 5%, несовершеннолетних –  0,2%, иностранцев – около 26%. Б</w:t>
      </w:r>
      <w:r w:rsidRPr="00AE2A4E">
        <w:rPr>
          <w:rFonts w:ascii="Times New Roman" w:hAnsi="Times New Roman" w:cs="Times New Roman"/>
          <w:sz w:val="28"/>
          <w:szCs w:val="28"/>
        </w:rPr>
        <w:t xml:space="preserve">олее 100 человек приговорены к пожизненному заключению. </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В среднем, тюремное население на каждый отдельно взятый день составляет около 4-х тыс. заключенных</w:t>
      </w:r>
      <w:r w:rsidRPr="00AE2A4E">
        <w:rPr>
          <w:color w:val="606573"/>
          <w:sz w:val="28"/>
          <w:szCs w:val="28"/>
        </w:rPr>
        <w:t xml:space="preserve">. </w:t>
      </w:r>
      <w:r w:rsidRPr="00AE2A4E">
        <w:rPr>
          <w:sz w:val="28"/>
          <w:szCs w:val="28"/>
        </w:rPr>
        <w:t xml:space="preserve">При этом ежегодно около 12-ти тыс. осужденных находятся под контролем служб пробации. </w:t>
      </w:r>
      <w:r w:rsidRPr="00AE2A4E">
        <w:rPr>
          <w:sz w:val="28"/>
          <w:szCs w:val="28"/>
          <w:lang w:eastAsia="en-US"/>
        </w:rPr>
        <w:t>Достаточно большую часть осужденных, содержащихся в тюрьмах Швеции, составляют иностранцы, часть из которых в качестве дополнительной меры наказания депортируются из страны после отбывания наказания в виде лишения свободы</w:t>
      </w:r>
      <w:r w:rsidRPr="00AE2A4E">
        <w:rPr>
          <w:sz w:val="28"/>
          <w:szCs w:val="28"/>
        </w:rPr>
        <w:t xml:space="preserve">. Порядок исполнения наказания в виде лишения свободы в Швеции регламентируется уголовным законодательством и Положением об обращении с заключенными в исправительных учреждениях.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Наказания в виде лишения свободы исполняется в местных и центральных тюрьмах. В настоящее время по всей стране действуют 55 тюрем, пять из которых предназначены для содержания заключенных-женщин. Всего в Швеции отбывает наказание в виде лишения свободы 280 женщин. При этом в структуре Шведской пенитенциарной системы отсутствуют специализированные тюрьмы, предназначенные для лиц, осужденных к пожизненному лишению свободы.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Подавляющее большинство составляют местные тюрьмы. В них отбывают наказания лица, приговоренные к лишению свободы на срок до 1-го года (они составляют основную массу осужденных к лишению свободы). Как центральные, так и местные тюрьмы могут быть учреждениями открытого и закрытого типа. Вместе с тем, в пределах одной тюрьмы могут создаваться отделения как закрытого, так и отрытого типа. Кроме того, в ряде тюрем созданы секции выполняющие функции следственных изоляторов.</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Закрытые учреждения являются наиболее охраняемыми и конструируются, с учетом повышенной степени изоляции осужденных. В них содержатся заключенные осужденные на длительные сроки тюремного заключения за совершения тяжких преступлений. В учреждениях (секциях) закрытого типа осужденные лишены возможности свободно перемещаться по территории тюрьмы. Все заключенные, поступающие в тюрьмы Швеции, для отбывания наказания изучаются и классифицируются. Для этого во всех пенитенциарных учреждения создаются Комитеты по исправлению. В центральных тюрьмах в состав таких Комитетов входят начальник учреждения, врач-психиатр, тюремный инспектор, инспектор по социальным вопросам. На заседания комиссии могут приглашаться сотрудники службы пробации, руководители предприятий и другие лица, которые могут сообщить сведения о заключенных или дать рекомендации по организации их исправления. На заседаниях Комитета изучается личное дело осужденного, материалы психиатрической экспертизы, материалы следствия и др. При этом проводиться дифференциация осужденных не только по степени их общественной опасности, но и по видам преступлений  (лица, совершившие преступления на сексуальной почве, насильственные преступления, связанные с наркотиками; лица, имеющие психические отклонения), что позволяет специализировать персонал отдельных тюрем, а не иметь всех специалистов в каждой.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Амнистии в Швеции не существует. Согласно шведскому уголовному законодательству, по отбытию осужденным к лишению свободы две трети срока наказания, им приобретается право на УДО. Вместе с тем к осужденным, отбывающим пожизненное лишение свободы, УДО не применяется. Только по решению правительства наказание данным осужденным, может быть заменено лишением свободы на определенный срок. Предварительное решение об УДО  принимается администрацией учреждения. Если осужденный допускает нарушения, то срок его применения продлевается на 10-15 дней. При решении вопроса о применении к осужденному УДО, администрация тюрьмы направляет в службу пробации запрос о том, должен ли он, после освобождения состоять у них на учете. В случае положительного ответа на данный вопрос, эта категория осужденных состоит на учете службы пробации в течение 1-го года. При этом необходимо отметь, что сотрудники службы пробации начинают работать с осужденным к лишению свободы по предупреждению их социальной дезадаптации, особенно эта работа усиливается за три месяца до предстоящего условно-досрочного освобождения. Основной деятельностью, которых является подготовить их к социальной адаптации после освобождения. Поэтому основная масса проводимых ими мероприятий состоит в сохранении семьи осужденного, обеспечения его жильем и работой после освобождения из пенитенциарного учреждения. Однако сотрудники службы пробации выполняют и другую работу, помогая заключенным поддерживать самые разнообразные контакты с внешним миром: заботятся о судьбе вещей, сданных осужденным в залог, устанавл</w:t>
      </w:r>
      <w:r w:rsidR="00474451">
        <w:rPr>
          <w:rFonts w:ascii="Times New Roman" w:hAnsi="Times New Roman" w:cs="Times New Roman"/>
          <w:sz w:val="28"/>
          <w:szCs w:val="28"/>
        </w:rPr>
        <w:t>ивают связи с адвокатами и т.д.</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Оконечное решение об условно-досрочном освобождении принимает Национальный совет по вопросам условно-досрочного освобождения. Продолжительность срока пробации после условно-досрочного освобождения, как правило, составляет один год. В течение этого периода поднадзорный должен приходить на встречи с инспектором службы пробации, который должен быть осведомлен о месте проживания, роде занятий и его финансовом состоянии.</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en-US"/>
        </w:rPr>
        <w:t xml:space="preserve">Впервые наказания не </w:t>
      </w:r>
      <w:r w:rsidRPr="00AE2A4E">
        <w:rPr>
          <w:rFonts w:ascii="Times New Roman" w:hAnsi="Times New Roman" w:cs="Times New Roman"/>
          <w:i/>
          <w:sz w:val="28"/>
          <w:szCs w:val="28"/>
          <w:lang w:eastAsia="en-US"/>
        </w:rPr>
        <w:t>связанные с лишением свободы</w:t>
      </w:r>
      <w:r w:rsidRPr="00AE2A4E">
        <w:rPr>
          <w:rFonts w:ascii="Times New Roman" w:hAnsi="Times New Roman" w:cs="Times New Roman"/>
          <w:sz w:val="28"/>
          <w:szCs w:val="28"/>
          <w:lang w:eastAsia="en-US"/>
        </w:rPr>
        <w:t xml:space="preserve"> были введены в Швеции</w:t>
      </w:r>
      <w:r w:rsidRPr="00AE2A4E">
        <w:rPr>
          <w:rFonts w:ascii="Times New Roman" w:hAnsi="Times New Roman" w:cs="Times New Roman"/>
          <w:b/>
          <w:sz w:val="28"/>
          <w:szCs w:val="28"/>
          <w:lang w:eastAsia="en-US"/>
        </w:rPr>
        <w:t xml:space="preserve"> </w:t>
      </w:r>
      <w:r w:rsidRPr="00AE2A4E">
        <w:rPr>
          <w:rFonts w:ascii="Times New Roman" w:hAnsi="Times New Roman" w:cs="Times New Roman"/>
          <w:sz w:val="28"/>
          <w:szCs w:val="28"/>
          <w:lang w:eastAsia="en-US"/>
        </w:rPr>
        <w:t>в 1939 г. и представлены законом «Об условном наказании», а в 1943 г. законом «Об условном освобождении». Надзор и общественные работы были апробированы в стране с 1993 г. В январе 1999 г. они были включены в систему наказаний</w:t>
      </w:r>
      <w:r w:rsidRPr="00AE2A4E">
        <w:rPr>
          <w:rFonts w:ascii="Times New Roman" w:hAnsi="Times New Roman" w:cs="Times New Roman"/>
          <w:sz w:val="28"/>
          <w:szCs w:val="28"/>
        </w:rPr>
        <w:t>.</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Надзор</w:t>
      </w:r>
      <w:r w:rsidRPr="00AE2A4E">
        <w:rPr>
          <w:rFonts w:ascii="Times New Roman" w:hAnsi="Times New Roman" w:cs="Times New Roman"/>
          <w:sz w:val="28"/>
          <w:szCs w:val="28"/>
        </w:rPr>
        <w:t xml:space="preserve"> назначается за те преступления, по которым, с точки зрения суда, штраф является недостаточным наказанием, а лишение свободы слишком суровым. При назначении наказания п</w:t>
      </w:r>
      <w:r w:rsidRPr="00AE2A4E">
        <w:rPr>
          <w:rFonts w:ascii="Times New Roman" w:hAnsi="Times New Roman" w:cs="Times New Roman"/>
          <w:sz w:val="28"/>
          <w:szCs w:val="28"/>
          <w:lang w:eastAsia="en-US"/>
        </w:rPr>
        <w:t xml:space="preserve">о согласию осужденного </w:t>
      </w:r>
      <w:r w:rsidRPr="00AE2A4E">
        <w:rPr>
          <w:rFonts w:ascii="Times New Roman" w:hAnsi="Times New Roman" w:cs="Times New Roman"/>
          <w:sz w:val="28"/>
          <w:szCs w:val="28"/>
        </w:rPr>
        <w:t xml:space="preserve">надзор может быть дополнен общественными работами, или дополнительными обязанностями, </w:t>
      </w:r>
      <w:r w:rsidRPr="00AE2A4E">
        <w:rPr>
          <w:rFonts w:ascii="Times New Roman" w:hAnsi="Times New Roman" w:cs="Times New Roman"/>
          <w:sz w:val="28"/>
          <w:szCs w:val="28"/>
          <w:lang w:eastAsia="en-US"/>
        </w:rPr>
        <w:t>а случае совершения нарушений – изменен на тюремное заключение</w:t>
      </w:r>
      <w:r w:rsidRPr="00AE2A4E">
        <w:rPr>
          <w:rFonts w:ascii="Times New Roman" w:hAnsi="Times New Roman" w:cs="Times New Roman"/>
          <w:sz w:val="28"/>
          <w:szCs w:val="28"/>
        </w:rPr>
        <w:t xml:space="preserve">. К примеру, если он злоупотребляет спиртным или наркотиками, ему может быть запрещено, посещать определенные места, а также, с его согласия, назначен надзор с «лечением по контракту». Такие предписания зачастую устанавливается судом по результатам личностного расследования, проведенного службой пробации.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Разновидностью наказания в виде надзора является </w:t>
      </w:r>
      <w:r w:rsidRPr="00AE2A4E">
        <w:rPr>
          <w:rFonts w:ascii="Times New Roman" w:hAnsi="Times New Roman" w:cs="Times New Roman"/>
          <w:i/>
          <w:sz w:val="28"/>
          <w:szCs w:val="28"/>
        </w:rPr>
        <w:t>надзор с лечением по контракту.</w:t>
      </w:r>
      <w:r w:rsidRPr="00AE2A4E">
        <w:rPr>
          <w:rFonts w:ascii="Times New Roman" w:hAnsi="Times New Roman" w:cs="Times New Roman"/>
          <w:sz w:val="28"/>
          <w:szCs w:val="28"/>
        </w:rPr>
        <w:t xml:space="preserve"> Условия, необходимые для назначения надзора с лечением по контракту – наркотическая, алкогольная, «игр</w:t>
      </w:r>
      <w:r>
        <w:rPr>
          <w:rFonts w:ascii="Times New Roman" w:hAnsi="Times New Roman" w:cs="Times New Roman"/>
          <w:sz w:val="28"/>
          <w:szCs w:val="28"/>
        </w:rPr>
        <w:t xml:space="preserve">овая» зависимость осужденного. </w:t>
      </w:r>
      <w:r w:rsidRPr="00AE2A4E">
        <w:rPr>
          <w:rFonts w:ascii="Times New Roman" w:hAnsi="Times New Roman" w:cs="Times New Roman"/>
          <w:sz w:val="28"/>
          <w:szCs w:val="28"/>
        </w:rPr>
        <w:t>При этом 2/3 срока лечения оплачивает</w:t>
      </w:r>
      <w:r>
        <w:rPr>
          <w:rFonts w:ascii="Times New Roman" w:hAnsi="Times New Roman" w:cs="Times New Roman"/>
          <w:sz w:val="28"/>
          <w:szCs w:val="28"/>
        </w:rPr>
        <w:t xml:space="preserve"> тюремная служба, а остальное </w:t>
      </w:r>
      <w:r w:rsidRPr="00AE2A4E">
        <w:rPr>
          <w:rFonts w:ascii="Times New Roman" w:hAnsi="Times New Roman" w:cs="Times New Roman"/>
          <w:sz w:val="28"/>
          <w:szCs w:val="28"/>
        </w:rPr>
        <w:t>социальная служба. В случае несоблюдения клиентом условий лечения, сотрудники лечебного учреждения сообщают об этом в службу пробации, которая в свою очередь информирует органы прокуратуры и Надзорную комиссию. Надзорная комиссия состоит из судьи, секретаря судьи и трех гражданских лиц и компетентна, пересматривать приговор о применении надзора с лечением по контракту, с правом вынесения осужденному предупреждение либо применения к нему альтернативного наказания, в том числе лишение свободы сроком до 2-х лет.</w:t>
      </w:r>
    </w:p>
    <w:p w:rsidR="005312E9" w:rsidRPr="00AE2A4E" w:rsidRDefault="005312E9" w:rsidP="00D764AE">
      <w:pPr>
        <w:pStyle w:val="a8"/>
        <w:spacing w:before="0" w:beforeAutospacing="0" w:after="0" w:afterAutospacing="0"/>
        <w:ind w:firstLine="284"/>
        <w:jc w:val="both"/>
        <w:rPr>
          <w:sz w:val="28"/>
          <w:szCs w:val="28"/>
        </w:rPr>
      </w:pPr>
      <w:r w:rsidRPr="00AE2A4E">
        <w:rPr>
          <w:bCs/>
          <w:i/>
          <w:iCs/>
          <w:sz w:val="28"/>
          <w:szCs w:val="28"/>
        </w:rPr>
        <w:t>Интенсивный надзор</w:t>
      </w:r>
      <w:r w:rsidRPr="00AE2A4E">
        <w:rPr>
          <w:i/>
          <w:sz w:val="28"/>
          <w:szCs w:val="28"/>
        </w:rPr>
        <w:t xml:space="preserve"> с применением электронного мониторинга</w:t>
      </w:r>
      <w:r w:rsidRPr="00AE2A4E">
        <w:rPr>
          <w:sz w:val="28"/>
          <w:szCs w:val="28"/>
        </w:rPr>
        <w:t xml:space="preserve"> является новым видом наказания и применяется в Швеции с октября 2001 г. Данный вид наказания может применяться применяется только с согласия самого осужденного в двух случаях. Во-первых, если назначенное наказание, в виде лишения свободы не превышает трех месяцев тюремного заключения. Во-вторых, к осужденным  отбывающим наказание в виде лишения свободы сроком более 2 лет, которым до окончания срока осталось 4-ре месяца. В этих случаях осужденный сам вправе обратиться с просьбой заменить ему тюремное заключение интенсивным надзором.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Общественные работы</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в Швеции стали применять с начала 1993 года в качестве эксперимента, а в 1999 г. они были включены в общую систему наказаний. Суть общественных работ состоит в том, что осужденный обязан бесплатно отработать на благо общества в свободное время определенное количество часов. Вид общественных работ выбирается службой пробации.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Содержание пробации определяется рядом обязанностей, возлагаемых на осужденного: сообщать наблюдателю о месте жительства, работы, поддерживать с ним регулярные контакты, возместить причиненный ущерб и, в целом, «вести благонравную жизнь». Особенностью шведского варианта </w:t>
      </w:r>
      <w:r w:rsidRPr="00AE2A4E">
        <w:rPr>
          <w:rFonts w:ascii="Times New Roman" w:hAnsi="Times New Roman" w:cs="Times New Roman"/>
          <w:i/>
          <w:sz w:val="28"/>
          <w:szCs w:val="28"/>
        </w:rPr>
        <w:t>пробации как самостоятельной меры</w:t>
      </w:r>
      <w:r w:rsidRPr="00AE2A4E">
        <w:rPr>
          <w:rFonts w:ascii="Times New Roman" w:hAnsi="Times New Roman" w:cs="Times New Roman"/>
          <w:sz w:val="28"/>
          <w:szCs w:val="28"/>
        </w:rPr>
        <w:t xml:space="preserve"> является то, что она может сочетаться с целым рядом уголовно-правовых мер: выплатой штрафа, выполнением бесплатных общественно полезных работ, с </w:t>
      </w:r>
      <w:r>
        <w:rPr>
          <w:rFonts w:ascii="Times New Roman" w:hAnsi="Times New Roman" w:cs="Times New Roman"/>
          <w:sz w:val="28"/>
          <w:szCs w:val="28"/>
        </w:rPr>
        <w:t>краткосрочным лишением свободы</w:t>
      </w:r>
      <w:r w:rsidRPr="00AE2A4E">
        <w:rPr>
          <w:rFonts w:ascii="Times New Roman" w:hAnsi="Times New Roman" w:cs="Times New Roman"/>
          <w:sz w:val="28"/>
          <w:szCs w:val="28"/>
        </w:rPr>
        <w:t xml:space="preserve"> в то время, как, например, в США одновременное назначение пробации и какого-либо наказания (лишения свободы, штрафа), скорее, исключение, нежели правило.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Организация исполнения практически всех наказаний (кроме штрафа) в </w:t>
      </w:r>
      <w:r w:rsidRPr="00AE2A4E">
        <w:rPr>
          <w:rFonts w:ascii="Times New Roman" w:hAnsi="Times New Roman" w:cs="Times New Roman"/>
          <w:i/>
          <w:sz w:val="28"/>
          <w:szCs w:val="28"/>
        </w:rPr>
        <w:t>Швеции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возложено на Министерство юстиции, в составе которого с 1998 г. имеется Национальная единая Администрация Служба Тюрем и Пробации, возглавляемая Генеральным директором. При этом необходимо отметить, что  Министерства юстиции осуществляет только политическое руководство, и не вмешивается в деятельность Национальной Администрации Тюрем и Пробации. Ведомственный контроль сводиться только к проведению аудиторских проверок. Кроме того, Министерству юстиции также подчиняются прокуратура, суд, полиция. Такого ведомства как Министерство внутренних дел в Швеции не существует.</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Национальная Администрация Тюрем и Пробации состоит из центрального и региональных офисов, а также Транспортной службы. В составе Национальная Администрация Тюрем и Пробации имеется Бюро по организации труда заключенных, включающее в себя семь секторов (общий, сельскохозяйственный, машиностроения, лесозаготовок и деревообработки, по использованию неквалифицированной рабочей силы, реализации готовой продукции).  Центральный офис Администрация Тюрем и Пробации расположен в г. Норчёпинг и насчитывает около 200 сотрудников.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Вся территория Швеции разделена на шесть «пенитенциарных регионов» по географическому принципу. Регионы имеют соответствующие наименования: регион Север, Запад, Восток, Центральный и т.д. Регион Стокгольм является самостоятельной структурной единицей. Региональные пенитенциарные службы включают в себя  Главные управления, 37 пенитенциарных округов, комиссий по условно-досрочному освобождению от наказания, тюрем предварительного заключения, учреждений, предназначенных для отбывания наказания в виде лишения свободы, служб пробации. Генеральный директор Национальной Администрации Тюрем и Пробации назначается сроком на 6-летний срок, но может быть переназначен еще на 3 года. Генеральный директор имеет 6 заместителей, каждый из которых является куратором одного из 6 «пенитенциарных регионов».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необходимо отметить</w:t>
      </w:r>
      <w:r>
        <w:rPr>
          <w:rFonts w:ascii="Times New Roman" w:hAnsi="Times New Roman" w:cs="Times New Roman"/>
          <w:sz w:val="28"/>
          <w:szCs w:val="28"/>
        </w:rPr>
        <w:t>, что, как правило, большинство</w:t>
      </w:r>
      <w:r w:rsidRPr="00AE2A4E">
        <w:rPr>
          <w:rFonts w:ascii="Times New Roman" w:hAnsi="Times New Roman" w:cs="Times New Roman"/>
          <w:sz w:val="28"/>
          <w:szCs w:val="28"/>
        </w:rPr>
        <w:t xml:space="preserve"> зданий тюрем, так и помещений, где расположены службы пробации,  арендуются Администраций Тюрем и Пробации, поэтому их администрация не отвечает за работу коммуникаций, не производит ремонтов, т.е. избавлена от несвойственных ей функций. Большинство тюрем в Швеции небольшие, и в среднем, рассчитаны на содержания от 40 до 120 заключенных. Самое большое учреждение рассчитано на 350 осужденных, а самое маленькое на 20 заключенных. Сотрудники пенитенциарных учреждений, осуществляющие охрану и надзор за осужденными, во время дежурства экипируются специальными средствами – резиновыми палками, баллончиками со слезоточивым газом, наручниками. Есть на вооружении бронежилеты, пластиковые щиты и каски «Сферы», которые применяются по необходимости. Огнестрельное оружие в Шведских тюрьмах не применяется.</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Исполнение всех видов наказания, не связанные с лишением свободы и в том числе пробации в Швеции (кроме штрафов), находятся в ведении службы пробации, которая была создана в 1965 году. Помимо центрального аппарата служба осуществляет управленческие функции при помощи пяти региональных управлений. Всего в Швеции 31 пробационный отдел.</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службах пробации функционируют Дисциплинарные советы, которые рассматривают случаи нарушения режима отбывания наказания. Если осужденный нарушает предписания суда и службы пробации, это расценивается как серьезное нарушение. В таком случае мера наказания ему может быть изменена на тюремное заключение. Местные пробационные отделы исполняют три основные функции:</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осуществление надзора и социальной поддержки в отношении лиц, осужденных к уголовному надзору, общественно полезным работам, специальным лечебным программам, отбыванию тюремного заключения в форме интенсивного надзора, а также лиц, освободившихся из мест лишения свободы условно-досрочно. В случае если поднадзорные нарушают условия отбытия наказания, установленные законом и/или судом, дело передается для рассмотрения в специальный совет по вопросам пробации и условно-досрочного освобождения;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оказание помощи суду в избрании адекватного наказания посредством оценки жизненной ситуации обвиняемого, его социального статуса, психологических особенностей личности, вероятности совершения повторных преступлений;</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координация реализации лечебных и иных реабилитационных программ, организуемых местными властями и некоммерческими организациями.</w:t>
      </w:r>
    </w:p>
    <w:p w:rsidR="005312E9" w:rsidRPr="00AE2A4E" w:rsidRDefault="005312E9" w:rsidP="00D764AE">
      <w:pPr>
        <w:pStyle w:val="a8"/>
        <w:spacing w:before="0" w:beforeAutospacing="0" w:after="0" w:afterAutospacing="0"/>
        <w:ind w:firstLine="284"/>
        <w:jc w:val="both"/>
        <w:rPr>
          <w:sz w:val="28"/>
          <w:szCs w:val="28"/>
        </w:rPr>
      </w:pPr>
      <w:r w:rsidRPr="00AE2A4E">
        <w:rPr>
          <w:sz w:val="28"/>
          <w:szCs w:val="28"/>
        </w:rPr>
        <w:t>При этом главная задача службы пробации – оказывать содействие осужденному в решении его проблем, приведших к совершению преступления, помочь ему вернуться к нормальной жизни. При этом необходимо отметить, что сотрудник службы пробации включается в работу сразу же с момента задержания лица по подозрению в совершении любого преступления. После принятия решения суда об аресте правонарушителя, и помещения его в места лишения свободы, работа службы продолжается. Теперь сотрудник службы пробации, по запросу суда, в соответствии с Законом о проведении личностных расследований, готовит на заключенного, так называемую, социальную характеристику, при составлении которой обрабатывает данные с 5-6 реестров различных ведомств: социальное ведомство, полиция, налоговая, миграционная службы и т.д. В социальной характеристике сотрудник службы пробации дает заключение о возможности или невозможности применения к подсудимому меры наказания, не связанной с лишением свободы. Ежегодно по запросу суда составляется около 6 000 тыс. социальных характеристик.</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Более тесный контакт с осужденными поддерживают волонтеры, которые, практически, ежедневно  встречаются с осужденными. Волонтеры не состоят в штатах службы пробации, и не получают за свою деятельность заработную плату, их деятельность строится на добровольных началах, в целях выполнения гражданского долга и не преследует какой-либо выгоды. Вместе с тем им ежемесячно выплачивается денежное вознаграждение в размере от 350 до 450 шведских крон (50-65 долларов США).  Волонтеры набираются через Центры занятости, и объявления в газетах. В обязанности общественных помощников службы пробации входит встречаться с осужденным, следить, чтобы он не нарушал закон и соблюдал все, что возложено на него судом. Волонтеры не ведут письменную документацию, но обязуются предоставлять в службу пробации информацию о встречах с осужденными. Круг обязанностей каждого волонтера, определяет сотрудник службы пробации. При этом необходимо отметить, что из числа волонтеров многие из них в дальнейшем становятся сотрудниками пенитенциарных служб, т.е. волонтеры – потенциальный кадровый резерв, проходящий своего рода стажировку.</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w:t>
      </w:r>
      <w:r w:rsidRPr="00AE2A4E">
        <w:rPr>
          <w:rFonts w:ascii="Times New Roman" w:hAnsi="Times New Roman" w:cs="Times New Roman"/>
          <w:b/>
          <w:i/>
          <w:sz w:val="28"/>
          <w:szCs w:val="28"/>
        </w:rPr>
        <w:t>Норвегии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уголовное законодательство предусматривает, возможность применения к лицам, совершившим преступления, как лишение свободы, так и не связанные с ним.  При этом возраст уголовной деликтоспособности равен 15 годам. </w:t>
      </w:r>
      <w:r w:rsidRPr="00AE2A4E">
        <w:rPr>
          <w:rStyle w:val="paragraph"/>
          <w:rFonts w:ascii="Times New Roman" w:hAnsi="Times New Roman" w:cs="Times New Roman"/>
          <w:bCs/>
          <w:sz w:val="28"/>
          <w:szCs w:val="28"/>
        </w:rPr>
        <w:t xml:space="preserve">Высшей мерой наказания является лишение свободы </w:t>
      </w:r>
      <w:r w:rsidRPr="00AE2A4E">
        <w:rPr>
          <w:rStyle w:val="paragraph"/>
          <w:rFonts w:ascii="Times New Roman" w:hAnsi="Times New Roman" w:cs="Times New Roman"/>
          <w:sz w:val="28"/>
          <w:szCs w:val="28"/>
        </w:rPr>
        <w:t>на срок до 21 года.</w:t>
      </w:r>
      <w:r w:rsidRPr="00AE2A4E">
        <w:rPr>
          <w:rFonts w:ascii="Times New Roman" w:hAnsi="Times New Roman" w:cs="Times New Roman"/>
          <w:sz w:val="28"/>
          <w:szCs w:val="28"/>
        </w:rPr>
        <w:t xml:space="preserve"> </w:t>
      </w:r>
      <w:r w:rsidRPr="00AE2A4E">
        <w:rPr>
          <w:rStyle w:val="paragraph"/>
          <w:rFonts w:ascii="Times New Roman" w:hAnsi="Times New Roman" w:cs="Times New Roman"/>
          <w:sz w:val="28"/>
          <w:szCs w:val="28"/>
        </w:rPr>
        <w:t>Смертная казнь была отменена в Норвегии в 1979 г</w:t>
      </w:r>
      <w:r w:rsidRPr="00AE2A4E">
        <w:rPr>
          <w:rFonts w:ascii="Times New Roman" w:hAnsi="Times New Roman" w:cs="Times New Roman"/>
          <w:sz w:val="28"/>
          <w:szCs w:val="28"/>
        </w:rPr>
        <w:t>.  К наказаниям, не связанным с лишением свободы в частности,  относятся: обязательные работы, электронный надзор, а также «наркотическая программа» и «программа по борьбе с вождением в нетрезвом виде». В Норвегии в отношении несовершеннолетних до 18 лет, совершивших незначительные преступления и/или первый раз, как правило, применяется либо условное наказание, либо внесудебное освобождение от ответственности и помещение их под надзор местных служб социальной помощи детям.</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Наказания  в виде лишения свободы в Норвегии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отбывается в тюрьмах. При этом необходимо отметить, во избежание переполнения тюрем осужденных за незначительные преступления ставят в Норвегии в очередь на отбывание наказания, которая может длиться от двух месяцев до двух лет. При этом в местах лишения свободы в среднем отбывают наказания около 3-х тысяч осужденных или один осуждённый на две тысячи жителей страны. Из почти 8-ми тысяч заключенных-иностранцев, половину составляют поляки и литовцы, на третьем месте иракцы. Около 1% иностранцев совершивших не тяжкие преступления высылается из Норвегии на родину для отбывания наказания.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Норвегии существует два вида тюрем – «открытые» (с льготным дисциплинарным режимом) и «закрытые» (в том числе и выполняющие функции следственных изоляторов). При этом, в пределах одной тюрьмы могут создаваться отделения как закрытого, так и отрытого типа. Кроме того, в ряде тюрем созданы секции выполняющие функции следственных изоляторов. В тюрьмах (отделениях) открытого типа содержаться заключенные, перееденные из учреждений (отделений) закрытого типа, за хорошие поведение, после отбытия части срока наказания. Заключенные содержаться в них на более льготных условиях отбывания наказания.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Большинство тюрем небольшие, и в среднем, рассчитаны на содержание от 40 до 100 заключенных. Самая большая тюрьма  рассчитана на 400 человек расположена в городе Осло. Ни в одной норвежской тюрьме нет вышек. А  норвежский  тюремный персонал не носит с собой оружие. Для предотвращения неповиновений заключенных и бунтов, которые происходят практически ежегодно в каждой закрытой тюрьме, используются спецсредства: наколенники, щиты, шлемы, дубинки, наручники, слезоточивый газ, а также персоналу выдается специальная обувь в случае ЧП.</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Большинство осужденных из норвежских тюрем, освобождается по УДО. Решение об УДО принимается Службой исполнения наказаний. Осужденный, освобожденный по УДО, находится под надзором инспектора местного отдела пробации и обязан соблюдать условия пробации. Среди этих условий – традиционные требования, связанные с местом постоянного проживания, недопустимость употребления алкоголя и наркотических средств, необходимость периодических встреч с инспектором службы пробации. Также может быть установлено требование посетить в период пробации определенные курсы, пройти реабилитационные и учебные программы. Нарушение лицом, освобожденным по УДО, условий досрочного освобождения ведет к установлению более строгих условий пробации. Отдел пробации может потребовать, чтобы осужденный впредь избегал контактов с определенными людьми, не посещал определенных мест и/или заведений, воздержался от употребления алкоголя. При этом перед освобождением администрация тюрьмы совместно со службой пробации занимается трудоустройством осужденного.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 альтернативным к лишению свободы наказаниям, в Норвегии, в частности,  относятся: обязательные работы, электронный надзор, а также «наркотическая программа» и «программа по борьбе с вождением в нетрезвом виде». При назначении общественных работ суд устанавливает срок тюремного заключения, в качестве альтернативы которому назначаются общественно полезные работы. </w:t>
      </w:r>
      <w:r w:rsidRPr="00AE2A4E">
        <w:rPr>
          <w:rStyle w:val="a5"/>
          <w:rFonts w:ascii="Times New Roman" w:hAnsi="Times New Roman" w:cs="Times New Roman"/>
          <w:b w:val="0"/>
          <w:sz w:val="28"/>
          <w:szCs w:val="28"/>
        </w:rPr>
        <w:t>Электронный надзор</w:t>
      </w:r>
      <w:r w:rsidRPr="00AE2A4E">
        <w:rPr>
          <w:rStyle w:val="a5"/>
          <w:rFonts w:ascii="Times New Roman" w:hAnsi="Times New Roman" w:cs="Times New Roman"/>
          <w:sz w:val="28"/>
          <w:szCs w:val="28"/>
        </w:rPr>
        <w:t xml:space="preserve"> </w:t>
      </w:r>
      <w:r w:rsidRPr="00AE2A4E">
        <w:rPr>
          <w:rFonts w:ascii="Times New Roman" w:hAnsi="Times New Roman" w:cs="Times New Roman"/>
          <w:sz w:val="28"/>
          <w:szCs w:val="28"/>
        </w:rPr>
        <w:t>экспериментальный вид наказания</w:t>
      </w:r>
      <w:r w:rsidRPr="00AE2A4E">
        <w:rPr>
          <w:rStyle w:val="a5"/>
          <w:rFonts w:ascii="Times New Roman" w:hAnsi="Times New Roman" w:cs="Times New Roman"/>
          <w:sz w:val="28"/>
          <w:szCs w:val="28"/>
        </w:rPr>
        <w:t xml:space="preserve"> </w:t>
      </w:r>
      <w:r w:rsidRPr="00AE2A4E">
        <w:rPr>
          <w:rStyle w:val="a5"/>
          <w:rFonts w:ascii="Times New Roman" w:hAnsi="Times New Roman" w:cs="Times New Roman"/>
          <w:b w:val="0"/>
          <w:sz w:val="28"/>
          <w:szCs w:val="28"/>
        </w:rPr>
        <w:t>альтернативный лишению свободы</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представляет собой домашний арест с электронным контролем. Закон «Об исполнении наказаний» (§16) предусматривает еще одну категорию осужденных, которые могут находиться под надзором службы пробации в соответствии с этим режимом. Это осужденные, которым </w:t>
      </w:r>
      <w:r w:rsidRPr="00AE2A4E">
        <w:rPr>
          <w:rFonts w:ascii="Times New Roman" w:hAnsi="Times New Roman" w:cs="Times New Roman"/>
          <w:i/>
          <w:sz w:val="28"/>
          <w:szCs w:val="28"/>
        </w:rPr>
        <w:t>назначено отбывание наказания в виде лишения свободы вне тюрьмы</w:t>
      </w:r>
      <w:r w:rsidRPr="00AE2A4E">
        <w:rPr>
          <w:rFonts w:ascii="Times New Roman" w:hAnsi="Times New Roman" w:cs="Times New Roman"/>
          <w:sz w:val="28"/>
          <w:szCs w:val="28"/>
        </w:rPr>
        <w:t>. Их статус практически не отличается от статуса осужденных, освобожденных по УДО, за исключением того, что они могут ходатайствовать об изменении условий отбывания наказания сразу после того, как истекла половина срока их тюремного заключения.</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Style w:val="a5"/>
          <w:rFonts w:ascii="Times New Roman" w:hAnsi="Times New Roman" w:cs="Times New Roman"/>
          <w:b w:val="0"/>
          <w:i/>
          <w:sz w:val="28"/>
          <w:szCs w:val="28"/>
        </w:rPr>
        <w:t>«Антинаркотическая» программа</w:t>
      </w:r>
      <w:r w:rsidRPr="00AE2A4E">
        <w:rPr>
          <w:rFonts w:ascii="Times New Roman" w:hAnsi="Times New Roman" w:cs="Times New Roman"/>
          <w:b/>
          <w:i/>
          <w:sz w:val="28"/>
          <w:szCs w:val="28"/>
        </w:rPr>
        <w:t xml:space="preserve"> </w:t>
      </w:r>
      <w:r w:rsidRPr="00AE2A4E">
        <w:rPr>
          <w:rFonts w:ascii="Times New Roman" w:hAnsi="Times New Roman" w:cs="Times New Roman"/>
          <w:i/>
          <w:sz w:val="28"/>
          <w:szCs w:val="28"/>
        </w:rPr>
        <w:t>под контролем судов»</w:t>
      </w:r>
      <w:r w:rsidRPr="00AE2A4E">
        <w:rPr>
          <w:rFonts w:ascii="Times New Roman" w:hAnsi="Times New Roman" w:cs="Times New Roman"/>
          <w:sz w:val="28"/>
          <w:szCs w:val="28"/>
        </w:rPr>
        <w:t xml:space="preserve"> состоит в том, что большое количество преступлений происходит под влиянием наркотиков, т.е. устранив влияние наркотиков, можно избежать совершения преступления. Данная программа осуществляется в специальных центрах. В центрах работают представители различных ведомств: системы исполнения наказаний, полиции, медицинских учреждений, пр. Руководящий комитет представлен полицией и судом.  </w:t>
      </w:r>
      <w:r w:rsidRPr="00AE2A4E">
        <w:rPr>
          <w:rFonts w:ascii="Times New Roman" w:hAnsi="Times New Roman" w:cs="Times New Roman"/>
          <w:b/>
          <w:i/>
          <w:sz w:val="28"/>
          <w:szCs w:val="28"/>
        </w:rPr>
        <w:t>«</w:t>
      </w:r>
      <w:r w:rsidRPr="00AE2A4E">
        <w:rPr>
          <w:rStyle w:val="a5"/>
          <w:rFonts w:ascii="Times New Roman" w:hAnsi="Times New Roman" w:cs="Times New Roman"/>
          <w:b w:val="0"/>
          <w:i/>
          <w:sz w:val="28"/>
          <w:szCs w:val="28"/>
        </w:rPr>
        <w:t>Программа борьбы с вождением в нетрезвом виде», стала официально применяться</w:t>
      </w:r>
      <w:r w:rsidRPr="00AE2A4E">
        <w:rPr>
          <w:rStyle w:val="a5"/>
          <w:rFonts w:ascii="Times New Roman" w:hAnsi="Times New Roman" w:cs="Times New Roman"/>
          <w:sz w:val="28"/>
          <w:szCs w:val="28"/>
        </w:rPr>
        <w:t xml:space="preserve"> </w:t>
      </w:r>
      <w:r w:rsidRPr="00AE2A4E">
        <w:rPr>
          <w:rFonts w:ascii="Times New Roman" w:hAnsi="Times New Roman" w:cs="Times New Roman"/>
          <w:sz w:val="28"/>
          <w:szCs w:val="28"/>
        </w:rPr>
        <w:t xml:space="preserve">как альтернатива 21 дневному лишению свободы </w:t>
      </w:r>
      <w:r w:rsidRPr="00AE2A4E">
        <w:rPr>
          <w:rStyle w:val="af7"/>
          <w:bCs/>
          <w:sz w:val="28"/>
          <w:szCs w:val="28"/>
        </w:rPr>
        <w:t xml:space="preserve">за </w:t>
      </w:r>
      <w:r w:rsidRPr="00AE2A4E">
        <w:rPr>
          <w:rFonts w:ascii="Times New Roman" w:hAnsi="Times New Roman" w:cs="Times New Roman"/>
          <w:sz w:val="28"/>
          <w:szCs w:val="28"/>
        </w:rPr>
        <w:t xml:space="preserve">нарушение правил дорожного движения в состоянии алкогольного опьянения. Длительность программы составляет 10 месяцев, в течение которых осужденный лишен права водить автомобиль. Курс программы делится на индивидуальную часть, групповую часть, лечение и контроль.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w:t>
      </w:r>
      <w:r w:rsidRPr="00AE2A4E">
        <w:rPr>
          <w:rFonts w:ascii="Times New Roman" w:hAnsi="Times New Roman" w:cs="Times New Roman"/>
          <w:i/>
          <w:sz w:val="28"/>
          <w:szCs w:val="28"/>
        </w:rPr>
        <w:t>Норвегии</w:t>
      </w:r>
      <w:r w:rsidRPr="00AE2A4E">
        <w:rPr>
          <w:rFonts w:ascii="Times New Roman" w:hAnsi="Times New Roman" w:cs="Times New Roman"/>
          <w:sz w:val="28"/>
          <w:szCs w:val="28"/>
        </w:rPr>
        <w:t xml:space="preserve"> организация исполнения всех наказаний также возложено на Министерство юстиции, в составе которого имеется Департамент (Служба) исполнения наказаний, возглавляемая Генеральным директором. Генеральный директор Департамента исполнения наказаний назначается министром юстиции. При этом необходимо отметить, что Министерству юстиции также подчиняются и полиция. Такого ведомства как Министерство внутренних дел не существует.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Структура Департамента исполнения наказания Норвегии состоит из центрального офиса, 6-ти региональных управлений; 49 тюрем, три из которых, предназначены для содержания заключенных женщин; 17-ти отделений исполнения наказания без изоляции от общества (службы пробации), Академии подготовки персонала Департамента исполнения наказания, который осуществляет профессиональную подготовку сотрудников для тюрем и служб пробации.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Таким образом, структура Исправительной службы имеет три уровня: центральный, региональный и местный. Центральный уровень представлен Департаментом исправительных служб, который формулирует общие направления развития исправительной деятельности, осуществляет стратегическое управление всеми учреждениями, входящими в систему исправительных служб, распределяет бюджетные средства между региональными управлениями и ведет контроль над их расходованием. Департамент также занимается правотворческой деятельностью: издает инструкции во исполнение законов, а также может давать рекомендации по совершенствованию уголовного законодательства.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Региональные управления формулируют цели и направления деятельности службы тюрем и пробации, исходя из местной специфики и руководящих документов Департамента. Управления распределяют финансовые средства между местными отделами служб и руководят их работой. Также в задачи региональных управлений входит рассмотрение жалоб на решения, принятые на местном уровне. При каждом управлении действует надзирающий совет, который контролирует деятельность управления и подведомственных органов. Местные отделы пробации непосредственно осуществляют работу по исполнению наказаний. Численность штата местных отделов колеблется от 4 до 19 инспекторов. Численность штата Исправительных служб составляет около 3 400 сотрудников. В ведении Департамента также находится Академии подготовки персонала Департамента  исполнения наказания, который осуществляет профессиональную подготовку сотрудников для тюрем и служб пробации.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Деятельность пенитенциарной системы Норвегии основана на пяти принципах: цель наказания – в слове закона, гуманности, законность и равенство перед законом, отбыл наказание – рассчитался с обществом, а также принцип нормализации пребывания в тюрьме, т.е. приближения к нормальной жизни. Уголовно-исполнительная служба Норвегии делает все возможное, как при разработке правил, так и в практической работе, чтобы вышеуказанные цели существовали не только на бумаге, но и являлись доминирующими в процессе практического исполнения наказаний.</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Функции службы пробации в Норвегии в принципе не отличаются от функций аналогичных служб в иных странах. Местные отделы несут ответственность за осуществление надзора над лицами, освобожденными из тюремного заключения условно-досрочно, а также исполнение наказаний, не связанных с изоляцией от общества, которые предполагают представление суду заключений о возможности и целесообразности их назначения конкретному лицу. В обязанности службы пробации Норвегии входит, в частности, организация исполнения таких наказаний таких мер уголовно-правового воздействия, как: обязательные работы, электронный надзор, а также «наркотическая программа» и «программа по борьбе с вождением в нетрезвом виде».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Закон «Об исполнении наказаний» 2002 г., упразднил общественно полезные работы и уголовный надзор как автономные виды наказания. Вместо них введена санкция, которая носит название «наказание, не связанное с изоляцией от общества», которая назначается, в случае если лицо осуждается к лишению свободы условно. В соответствии с § 53 закона наказание, не связанное с изоляцией от общества, назначенное в соответствии с положениями статьи 28a УК, имеет несколько форм исполнения: общественно полезные работы; прохождение соответствующих программ (курсов); иные формы исполнения, способствующие прекращению преступной активности осужденного.</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Подобное правовое регулирование предоставляет большую свободу отделам пробации по исполнению данного наказания. Районный суд принимает своего рода рамочное решение, а служба пробации, обладающая возможностью осуществлять постоянный мониторинг поведения поднадзорного, его психологического и социального состояния, а также стремления к исправлению, устанавливает конкретные элементы наказания и их соотношение. Местные отделы пробации также могут изменять условия отбывания наказания, руководствуясь при этом соображениями общественной безопасности, потребностью лица в реабилитации и возможностями службы. В остальном процедура назначения и исполнения этого вида наказания не отличается от аналогичных в других странах. Прежде чем принять решение о назначении наказания, не связанного с изоляцией от общества, суд распоряжается составить доклад о психологических особенностях личности и социальном положении подсудимого и целесообразности назначения ему наказания, альтернативного тюремному заключению. Этот доклад представляется в суд инспектором местного отдела пробации. После назначения наказания судом инспектор отдела пробации при участии поднадзорного составляет план исполнения наказания, в котором фиксируются основные требования и условия исполнения наказания.</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 xml:space="preserve">Система наказаний, предусмотренная </w:t>
      </w:r>
      <w:r w:rsidRPr="00AE2A4E">
        <w:rPr>
          <w:rFonts w:ascii="Times New Roman" w:hAnsi="Times New Roman" w:cs="Times New Roman"/>
          <w:b/>
          <w:i/>
          <w:snapToGrid w:val="0"/>
          <w:sz w:val="28"/>
          <w:szCs w:val="28"/>
        </w:rPr>
        <w:t>УК Финляндии</w:t>
      </w:r>
      <w:r w:rsidRPr="00AE2A4E">
        <w:rPr>
          <w:rFonts w:ascii="Times New Roman" w:hAnsi="Times New Roman" w:cs="Times New Roman"/>
          <w:snapToGrid w:val="0"/>
          <w:sz w:val="28"/>
          <w:szCs w:val="28"/>
        </w:rPr>
        <w:t xml:space="preserve"> подразделяется на основные (общие и особые виды) и дополнительные (общие и особые виды). К основным наказаниям общего вида относятся: каторжные работы; тюремное заключение; заключение в тюрьму несовершеннолетних; присуждение пожизненных каторжных работ; одиночное заключение в светлой камере; денежный штраф</w:t>
      </w:r>
      <w:r w:rsidRPr="00AE2A4E">
        <w:rPr>
          <w:rFonts w:ascii="Times New Roman" w:hAnsi="Times New Roman" w:cs="Times New Roman"/>
          <w:sz w:val="28"/>
          <w:szCs w:val="28"/>
        </w:rPr>
        <w:t xml:space="preserve">. </w:t>
      </w:r>
      <w:r w:rsidRPr="00AE2A4E">
        <w:rPr>
          <w:rStyle w:val="paragraph"/>
          <w:rFonts w:ascii="Times New Roman" w:hAnsi="Times New Roman" w:cs="Times New Roman"/>
          <w:bCs/>
          <w:sz w:val="28"/>
          <w:szCs w:val="28"/>
        </w:rPr>
        <w:t>Высшей мерой наказания</w:t>
      </w:r>
      <w:r w:rsidRPr="00AE2A4E">
        <w:rPr>
          <w:rStyle w:val="paragraph"/>
          <w:rFonts w:ascii="Times New Roman" w:hAnsi="Times New Roman" w:cs="Times New Roman"/>
          <w:sz w:val="28"/>
          <w:szCs w:val="28"/>
        </w:rPr>
        <w:t xml:space="preserve"> в </w:t>
      </w:r>
      <w:r w:rsidRPr="00AE2A4E">
        <w:rPr>
          <w:rFonts w:ascii="Times New Roman" w:hAnsi="Times New Roman" w:cs="Times New Roman"/>
          <w:snapToGrid w:val="0"/>
          <w:color w:val="000000"/>
          <w:sz w:val="28"/>
          <w:szCs w:val="28"/>
        </w:rPr>
        <w:t xml:space="preserve">Финляндии является </w:t>
      </w:r>
      <w:r w:rsidRPr="00AE2A4E">
        <w:rPr>
          <w:rStyle w:val="paragraph"/>
          <w:rFonts w:ascii="Times New Roman" w:hAnsi="Times New Roman" w:cs="Times New Roman"/>
          <w:sz w:val="28"/>
          <w:szCs w:val="28"/>
        </w:rPr>
        <w:t xml:space="preserve">пожизненное заключение, но </w:t>
      </w:r>
      <w:r w:rsidRPr="00AE2A4E">
        <w:rPr>
          <w:rFonts w:ascii="Times New Roman" w:hAnsi="Times New Roman" w:cs="Times New Roman"/>
          <w:sz w:val="28"/>
          <w:szCs w:val="28"/>
        </w:rPr>
        <w:t>довольно широко применяются краткие сроки лишения сво</w:t>
      </w:r>
      <w:r w:rsidRPr="00AE2A4E">
        <w:rPr>
          <w:rFonts w:ascii="Times New Roman" w:hAnsi="Times New Roman" w:cs="Times New Roman"/>
          <w:sz w:val="28"/>
          <w:szCs w:val="28"/>
        </w:rPr>
        <w:softHyphen/>
        <w:t xml:space="preserve">боды. </w:t>
      </w:r>
      <w:r w:rsidRPr="00AE2A4E">
        <w:rPr>
          <w:rFonts w:ascii="Times New Roman" w:hAnsi="Times New Roman" w:cs="Times New Roman"/>
          <w:snapToGrid w:val="0"/>
          <w:sz w:val="28"/>
          <w:szCs w:val="28"/>
        </w:rPr>
        <w:t xml:space="preserve">При этом необходимо отметить, что ранее УК Финляндии предусматривало и такой вид наказания как смертная казнь.  </w:t>
      </w:r>
      <w:r w:rsidRPr="00AE2A4E">
        <w:rPr>
          <w:rFonts w:ascii="Times New Roman" w:hAnsi="Times New Roman" w:cs="Times New Roman"/>
          <w:sz w:val="28"/>
          <w:szCs w:val="28"/>
        </w:rPr>
        <w:t xml:space="preserve">При этом  согласно Закона «Об условных наказаниях» 1976 г. установлено, что назначение наказания в виде лишения свободы несовершеннолетнему возможно только при наличии достаточно веских оснований. В случае если лицо, на момент совершения преступления не достигшее возраста 21 года, осуждено к лишению свободы, специальный орган, находящийся в ведении </w:t>
      </w:r>
      <w:r>
        <w:rPr>
          <w:rFonts w:ascii="Times New Roman" w:hAnsi="Times New Roman" w:cs="Times New Roman"/>
          <w:sz w:val="28"/>
          <w:szCs w:val="28"/>
        </w:rPr>
        <w:t xml:space="preserve">Агентства уголовных наказаний </w:t>
      </w:r>
      <w:r w:rsidRPr="00AE2A4E">
        <w:rPr>
          <w:rFonts w:ascii="Times New Roman" w:hAnsi="Times New Roman" w:cs="Times New Roman"/>
          <w:sz w:val="28"/>
          <w:szCs w:val="28"/>
        </w:rPr>
        <w:t>Тюремный трибунал,</w:t>
      </w:r>
      <w:r>
        <w:rPr>
          <w:rFonts w:ascii="Times New Roman" w:hAnsi="Times New Roman" w:cs="Times New Roman"/>
          <w:sz w:val="28"/>
          <w:szCs w:val="28"/>
        </w:rPr>
        <w:t xml:space="preserve"> </w:t>
      </w:r>
      <w:r w:rsidRPr="00AE2A4E">
        <w:rPr>
          <w:rFonts w:ascii="Times New Roman" w:hAnsi="Times New Roman" w:cs="Times New Roman"/>
          <w:sz w:val="28"/>
          <w:szCs w:val="28"/>
        </w:rPr>
        <w:t xml:space="preserve">решает вопрос о направлении этого лица в обычную тюрьму или специализированную тюрьму для несовершеннолетних.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Система мест лишения свободы Финляндии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состоит из 17-ти закрытых тюрем, 4-х открытых и 11-ти трудовых колоний. Сюда входят также тюремная и пс</w:t>
      </w:r>
      <w:r>
        <w:rPr>
          <w:rFonts w:ascii="Times New Roman" w:hAnsi="Times New Roman" w:cs="Times New Roman"/>
          <w:sz w:val="28"/>
          <w:szCs w:val="28"/>
        </w:rPr>
        <w:t>ихиатрическая боль</w:t>
      </w:r>
      <w:r w:rsidRPr="00AE2A4E">
        <w:rPr>
          <w:rFonts w:ascii="Times New Roman" w:hAnsi="Times New Roman" w:cs="Times New Roman"/>
          <w:sz w:val="28"/>
          <w:szCs w:val="28"/>
        </w:rPr>
        <w:t>ницы. Из числа закрытых тюрем 8 используются для содержания арестованных (аналог с</w:t>
      </w:r>
      <w:r>
        <w:rPr>
          <w:rFonts w:ascii="Times New Roman" w:hAnsi="Times New Roman" w:cs="Times New Roman"/>
          <w:sz w:val="28"/>
          <w:szCs w:val="28"/>
        </w:rPr>
        <w:t xml:space="preserve">ледственных изоляторов). Одна </w:t>
      </w:r>
      <w:r w:rsidRPr="00AE2A4E">
        <w:rPr>
          <w:rFonts w:ascii="Times New Roman" w:hAnsi="Times New Roman" w:cs="Times New Roman"/>
          <w:sz w:val="28"/>
          <w:szCs w:val="28"/>
        </w:rPr>
        <w:t xml:space="preserve"> предназ</w:t>
      </w:r>
      <w:r w:rsidRPr="00AE2A4E">
        <w:rPr>
          <w:rFonts w:ascii="Times New Roman" w:hAnsi="Times New Roman" w:cs="Times New Roman"/>
          <w:sz w:val="28"/>
          <w:szCs w:val="28"/>
        </w:rPr>
        <w:softHyphen/>
        <w:t>начена</w:t>
      </w:r>
      <w:r>
        <w:rPr>
          <w:rFonts w:ascii="Times New Roman" w:hAnsi="Times New Roman" w:cs="Times New Roman"/>
          <w:sz w:val="28"/>
          <w:szCs w:val="28"/>
        </w:rPr>
        <w:t xml:space="preserve"> для содержания несовершеннолет</w:t>
      </w:r>
      <w:r w:rsidRPr="00AE2A4E">
        <w:rPr>
          <w:rFonts w:ascii="Times New Roman" w:hAnsi="Times New Roman" w:cs="Times New Roman"/>
          <w:sz w:val="28"/>
          <w:szCs w:val="28"/>
        </w:rPr>
        <w:t>них преступников в возр</w:t>
      </w:r>
      <w:r>
        <w:rPr>
          <w:rFonts w:ascii="Times New Roman" w:hAnsi="Times New Roman" w:cs="Times New Roman"/>
          <w:sz w:val="28"/>
          <w:szCs w:val="28"/>
        </w:rPr>
        <w:t>асте от 15 лет до 21 года. Две</w:t>
      </w:r>
      <w:r w:rsidRPr="00AE2A4E">
        <w:rPr>
          <w:rFonts w:ascii="Times New Roman" w:hAnsi="Times New Roman" w:cs="Times New Roman"/>
          <w:sz w:val="28"/>
          <w:szCs w:val="28"/>
        </w:rPr>
        <w:t xml:space="preserve"> для содержания и работы с лицами моложе 30 лет, пол</w:t>
      </w:r>
      <w:r>
        <w:rPr>
          <w:rFonts w:ascii="Times New Roman" w:hAnsi="Times New Roman" w:cs="Times New Roman"/>
          <w:sz w:val="28"/>
          <w:szCs w:val="28"/>
        </w:rPr>
        <w:t>ожительно себя зарекомендовавши</w:t>
      </w:r>
      <w:r w:rsidRPr="00AE2A4E">
        <w:rPr>
          <w:rFonts w:ascii="Times New Roman" w:hAnsi="Times New Roman" w:cs="Times New Roman"/>
          <w:sz w:val="28"/>
          <w:szCs w:val="28"/>
        </w:rPr>
        <w:t>ми. Для содержания женщин имеется одна закрытая тюрьма с отделение для матерей с маленькими детьми</w:t>
      </w:r>
      <w:r>
        <w:rPr>
          <w:rFonts w:ascii="Times New Roman" w:hAnsi="Times New Roman" w:cs="Times New Roman"/>
          <w:sz w:val="28"/>
          <w:szCs w:val="28"/>
        </w:rPr>
        <w:t>. В 3-х центральных тюрьмах пре</w:t>
      </w:r>
      <w:r w:rsidRPr="00AE2A4E">
        <w:rPr>
          <w:rFonts w:ascii="Times New Roman" w:hAnsi="Times New Roman" w:cs="Times New Roman"/>
          <w:sz w:val="28"/>
          <w:szCs w:val="28"/>
        </w:rPr>
        <w:t>дусмот</w:t>
      </w:r>
      <w:r>
        <w:rPr>
          <w:rFonts w:ascii="Times New Roman" w:hAnsi="Times New Roman" w:cs="Times New Roman"/>
          <w:sz w:val="28"/>
          <w:szCs w:val="28"/>
        </w:rPr>
        <w:t>рены отделения для опасных реци</w:t>
      </w:r>
      <w:r w:rsidRPr="00AE2A4E">
        <w:rPr>
          <w:rFonts w:ascii="Times New Roman" w:hAnsi="Times New Roman" w:cs="Times New Roman"/>
          <w:sz w:val="28"/>
          <w:szCs w:val="28"/>
        </w:rPr>
        <w:t>дивистов.</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закрытых тюрьмах, в отличие от открытых, выше уровень охраны, там больше правоограничений, </w:t>
      </w:r>
      <w:r>
        <w:rPr>
          <w:rFonts w:ascii="Times New Roman" w:hAnsi="Times New Roman" w:cs="Times New Roman"/>
          <w:sz w:val="28"/>
          <w:szCs w:val="28"/>
        </w:rPr>
        <w:t>и заключенные за свой труд полу</w:t>
      </w:r>
      <w:r w:rsidRPr="00AE2A4E">
        <w:rPr>
          <w:rFonts w:ascii="Times New Roman" w:hAnsi="Times New Roman" w:cs="Times New Roman"/>
          <w:sz w:val="28"/>
          <w:szCs w:val="28"/>
        </w:rPr>
        <w:t>чают зарплату в 10 раз ниже, чем в открытых тюрьмах. Вместе с тем лица, содержащиеся в них, не оплачивают свое содержание. В открытых тюрьмах закл</w:t>
      </w:r>
      <w:r>
        <w:rPr>
          <w:rFonts w:ascii="Times New Roman" w:hAnsi="Times New Roman" w:cs="Times New Roman"/>
          <w:sz w:val="28"/>
          <w:szCs w:val="28"/>
        </w:rPr>
        <w:t>ючен</w:t>
      </w:r>
      <w:r w:rsidRPr="00AE2A4E">
        <w:rPr>
          <w:rFonts w:ascii="Times New Roman" w:hAnsi="Times New Roman" w:cs="Times New Roman"/>
          <w:sz w:val="28"/>
          <w:szCs w:val="28"/>
        </w:rPr>
        <w:t>ные полу</w:t>
      </w:r>
      <w:r>
        <w:rPr>
          <w:rFonts w:ascii="Times New Roman" w:hAnsi="Times New Roman" w:cs="Times New Roman"/>
          <w:sz w:val="28"/>
          <w:szCs w:val="28"/>
        </w:rPr>
        <w:t>чают зарплату, аналогичную зара</w:t>
      </w:r>
      <w:r w:rsidRPr="00AE2A4E">
        <w:rPr>
          <w:rFonts w:ascii="Times New Roman" w:hAnsi="Times New Roman" w:cs="Times New Roman"/>
          <w:sz w:val="28"/>
          <w:szCs w:val="28"/>
        </w:rPr>
        <w:t>ботной плате на свободе. Однако они сами оплачи</w:t>
      </w:r>
      <w:r w:rsidRPr="00AE2A4E">
        <w:rPr>
          <w:rFonts w:ascii="Times New Roman" w:hAnsi="Times New Roman" w:cs="Times New Roman"/>
          <w:sz w:val="28"/>
          <w:szCs w:val="28"/>
        </w:rPr>
        <w:softHyphen/>
        <w:t>вают питание, жилье, могут пользоваться наличными деньгами.</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Финляндии подавляющее большинство заключенных имеют право освободиться из мест лишения свободы по УДО. Решение принимает администрация пенитенциарного учреждения в соответствии с инструкциями Министерства юстиции. Все освобожденные, берутся под пробационный контроль. Продолжительность срока пробации после условно-досрочного освобождения равна неотбытой части срока лишения свободы, но не может быт меньше 3 месяцев или больше 3 лет. Надзор осуществляет инспектор службы пробации или частный надзиратель.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Определенный интерес представляет практика организации исполнения </w:t>
      </w:r>
      <w:r w:rsidRPr="00AE2A4E">
        <w:rPr>
          <w:rFonts w:ascii="Times New Roman" w:hAnsi="Times New Roman" w:cs="Times New Roman"/>
          <w:i/>
          <w:sz w:val="28"/>
          <w:szCs w:val="28"/>
        </w:rPr>
        <w:t xml:space="preserve">общественных работ </w:t>
      </w:r>
      <w:r w:rsidRPr="00AE2A4E">
        <w:rPr>
          <w:rFonts w:ascii="Times New Roman" w:hAnsi="Times New Roman" w:cs="Times New Roman"/>
          <w:b/>
          <w:sz w:val="28"/>
          <w:szCs w:val="28"/>
        </w:rPr>
        <w:t>(</w:t>
      </w:r>
      <w:r w:rsidRPr="00AE2A4E">
        <w:rPr>
          <w:rFonts w:ascii="Times New Roman" w:hAnsi="Times New Roman" w:cs="Times New Roman"/>
          <w:sz w:val="28"/>
          <w:szCs w:val="28"/>
        </w:rPr>
        <w:t>общественной службы) в Финляндии. Общественно полезные работы были учреждены в систем</w:t>
      </w:r>
      <w:r>
        <w:rPr>
          <w:rFonts w:ascii="Times New Roman" w:hAnsi="Times New Roman" w:cs="Times New Roman"/>
          <w:sz w:val="28"/>
          <w:szCs w:val="28"/>
        </w:rPr>
        <w:t>е уголовных наказаний Финляндии</w:t>
      </w:r>
      <w:r w:rsidRPr="00AE2A4E">
        <w:rPr>
          <w:rFonts w:ascii="Times New Roman" w:hAnsi="Times New Roman" w:cs="Times New Roman"/>
          <w:sz w:val="28"/>
          <w:szCs w:val="28"/>
        </w:rPr>
        <w:t xml:space="preserve"> специальным Законом от 14 декабря 1990 г. В декабре 1996 г. был принят новый Закон «Об общественно полезных работах», которым  установлено, что наказание в виде общественных работ, может быть назначено взамен условного лишения свободы. Он заключается в выполнении осужденным регулярных бесплатных общественно полезных работ под надзором инспектора службы пробации. Заключение о возможности применения этого вида наказания к конкретному лицу дает инспектор службы пробации, который представляет в суд соответствующий доклад. После назначения наказания в виде общественно полезных работ инспектор службы пробации совместно с представителем организации, которая предоставляет место работы, составляет план исполнения наказания. Осужденный имеет право высказать свое мнение, которое должно быть выслушано при составлении плана.</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В Финляндии</w:t>
      </w:r>
      <w:r>
        <w:rPr>
          <w:rFonts w:ascii="Times New Roman" w:hAnsi="Times New Roman" w:cs="Times New Roman"/>
          <w:sz w:val="28"/>
          <w:szCs w:val="28"/>
        </w:rPr>
        <w:t xml:space="preserve"> пенитенциарная система подчине</w:t>
      </w:r>
      <w:r w:rsidRPr="00AE2A4E">
        <w:rPr>
          <w:rFonts w:ascii="Times New Roman" w:hAnsi="Times New Roman" w:cs="Times New Roman"/>
          <w:sz w:val="28"/>
          <w:szCs w:val="28"/>
        </w:rPr>
        <w:t>на непосредственно Министерству юстиции, в составе которого имеется  Агентство по уголовным наказаниям, возглавляемое Генеральным Директором. Агентство состоит из двух служб: тюремной службы и службы пробации (Ассоциация по делам испытания и последующего ухода). В функции тюремной службы входят разрешение вопросов</w:t>
      </w:r>
      <w:r>
        <w:rPr>
          <w:rFonts w:ascii="Times New Roman" w:hAnsi="Times New Roman" w:cs="Times New Roman"/>
          <w:sz w:val="28"/>
          <w:szCs w:val="28"/>
        </w:rPr>
        <w:t xml:space="preserve"> администра</w:t>
      </w:r>
      <w:r w:rsidRPr="00AE2A4E">
        <w:rPr>
          <w:rFonts w:ascii="Times New Roman" w:hAnsi="Times New Roman" w:cs="Times New Roman"/>
          <w:sz w:val="28"/>
          <w:szCs w:val="28"/>
        </w:rPr>
        <w:t>тивного характера деятельности тюрем, организ</w:t>
      </w:r>
      <w:r>
        <w:rPr>
          <w:rFonts w:ascii="Times New Roman" w:hAnsi="Times New Roman" w:cs="Times New Roman"/>
          <w:sz w:val="28"/>
          <w:szCs w:val="28"/>
        </w:rPr>
        <w:t>ация исполнения приговоров к тю</w:t>
      </w:r>
      <w:r w:rsidRPr="00AE2A4E">
        <w:rPr>
          <w:rFonts w:ascii="Times New Roman" w:hAnsi="Times New Roman" w:cs="Times New Roman"/>
          <w:sz w:val="28"/>
          <w:szCs w:val="28"/>
        </w:rPr>
        <w:t xml:space="preserve">ремному заключению, предварительного содержания под </w:t>
      </w:r>
      <w:r>
        <w:rPr>
          <w:rFonts w:ascii="Times New Roman" w:hAnsi="Times New Roman" w:cs="Times New Roman"/>
          <w:sz w:val="28"/>
          <w:szCs w:val="28"/>
        </w:rPr>
        <w:t>стражей, освобождения зак</w:t>
      </w:r>
      <w:r w:rsidRPr="00AE2A4E">
        <w:rPr>
          <w:rFonts w:ascii="Times New Roman" w:hAnsi="Times New Roman" w:cs="Times New Roman"/>
          <w:sz w:val="28"/>
          <w:szCs w:val="28"/>
        </w:rPr>
        <w:t xml:space="preserve">люченных. Вместе с тем эта </w:t>
      </w:r>
      <w:r>
        <w:rPr>
          <w:rFonts w:ascii="Times New Roman" w:hAnsi="Times New Roman" w:cs="Times New Roman"/>
          <w:sz w:val="28"/>
          <w:szCs w:val="28"/>
        </w:rPr>
        <w:t>служба решает вопросы общего ха</w:t>
      </w:r>
      <w:r w:rsidRPr="00AE2A4E">
        <w:rPr>
          <w:rFonts w:ascii="Times New Roman" w:hAnsi="Times New Roman" w:cs="Times New Roman"/>
          <w:sz w:val="28"/>
          <w:szCs w:val="28"/>
        </w:rPr>
        <w:t>рактера. Непосредственное испо</w:t>
      </w:r>
      <w:r>
        <w:rPr>
          <w:rFonts w:ascii="Times New Roman" w:hAnsi="Times New Roman" w:cs="Times New Roman"/>
          <w:sz w:val="28"/>
          <w:szCs w:val="28"/>
        </w:rPr>
        <w:t>лнение ли</w:t>
      </w:r>
      <w:r w:rsidRPr="00AE2A4E">
        <w:rPr>
          <w:rFonts w:ascii="Times New Roman" w:hAnsi="Times New Roman" w:cs="Times New Roman"/>
          <w:sz w:val="28"/>
          <w:szCs w:val="28"/>
        </w:rPr>
        <w:t>шения свободы и все вопросы, связанные с конкре</w:t>
      </w:r>
      <w:r>
        <w:rPr>
          <w:rFonts w:ascii="Times New Roman" w:hAnsi="Times New Roman" w:cs="Times New Roman"/>
          <w:sz w:val="28"/>
          <w:szCs w:val="28"/>
        </w:rPr>
        <w:t>тными заключенными, решает адми</w:t>
      </w:r>
      <w:r w:rsidRPr="00AE2A4E">
        <w:rPr>
          <w:rFonts w:ascii="Times New Roman" w:hAnsi="Times New Roman" w:cs="Times New Roman"/>
          <w:sz w:val="28"/>
          <w:szCs w:val="28"/>
        </w:rPr>
        <w:t>нистрация тюрем, руковод</w:t>
      </w:r>
      <w:r>
        <w:rPr>
          <w:rFonts w:ascii="Times New Roman" w:hAnsi="Times New Roman" w:cs="Times New Roman"/>
          <w:sz w:val="28"/>
          <w:szCs w:val="28"/>
        </w:rPr>
        <w:t>ители которых подчиняются непос</w:t>
      </w:r>
      <w:r w:rsidRPr="00AE2A4E">
        <w:rPr>
          <w:rFonts w:ascii="Times New Roman" w:hAnsi="Times New Roman" w:cs="Times New Roman"/>
          <w:sz w:val="28"/>
          <w:szCs w:val="28"/>
        </w:rPr>
        <w:t xml:space="preserve">редственно Генеральному Директору Агентства по уголовным наказаниям.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Надзор за исправительными учреждениями осуществляют: международные органы защиты прав человека, Президент республики, парламентский омбудсмен, заместитель парламентского омбудсмена, Министерство юстиции и Тюремная администрация Агентства уголовных наказаний, а также Национальный совет по благосостоянию и здоровью, в случаях, касающихся охраны здоровья.</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Ассоциация по делам испытания и последующего ухода (служба пробации) занимается исполнением наказаний не связанных с лишением свободы и иных мер уголовно-правового воздействия, так называемых общественных санкций, в том числе надзором за условно осужденными несовершеннолетними; исполнением наказания в форме общественной служб</w:t>
      </w:r>
      <w:r>
        <w:rPr>
          <w:rFonts w:ascii="Times New Roman" w:hAnsi="Times New Roman" w:cs="Times New Roman"/>
          <w:sz w:val="28"/>
          <w:szCs w:val="28"/>
        </w:rPr>
        <w:t>ы (общественных работ), а также</w:t>
      </w:r>
      <w:r w:rsidRPr="00AE2A4E">
        <w:rPr>
          <w:rFonts w:ascii="Times New Roman" w:hAnsi="Times New Roman" w:cs="Times New Roman"/>
          <w:sz w:val="28"/>
          <w:szCs w:val="28"/>
        </w:rPr>
        <w:t xml:space="preserve"> надзором за условно-досрочно освобожденными лицами, осуществляет помощь во временном предостав</w:t>
      </w:r>
      <w:r>
        <w:rPr>
          <w:rFonts w:ascii="Times New Roman" w:hAnsi="Times New Roman" w:cs="Times New Roman"/>
          <w:sz w:val="28"/>
          <w:szCs w:val="28"/>
        </w:rPr>
        <w:t>лении жи</w:t>
      </w:r>
      <w:r w:rsidRPr="00AE2A4E">
        <w:rPr>
          <w:rFonts w:ascii="Times New Roman" w:hAnsi="Times New Roman" w:cs="Times New Roman"/>
          <w:sz w:val="28"/>
          <w:szCs w:val="28"/>
        </w:rPr>
        <w:t xml:space="preserve">лья освобожденным из мест лишения свободы и т.п. Ассоциация по делам испытания и последующего ухода имеет 21 региональное отделение и 11 местных отделений. </w:t>
      </w:r>
    </w:p>
    <w:p w:rsidR="005312E9" w:rsidRPr="00AE2A4E" w:rsidRDefault="005312E9"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z w:val="28"/>
          <w:szCs w:val="28"/>
        </w:rPr>
        <w:t>При этом необходимо отметить, что до недавнего времени в Финляндии функции пробации относились к ведению частных организаций. Финская Ассоциация пробации осуществляла свои функции на основе закона под надзором Министерства юстиции. Однако развитие системы альтернативных наказаний и конституционная реформа привели к организационным изменениям в конце 1990-х гг. Конституция Финляндии 1999 года (§ 124) закрепила положение о невозможности делегирования полномочий по управлению частным организациям, в случае если они касаются применения силы или мер принудительного характера. Поскольку исполнение альтернативных наказаний, безусловно, включает элемент принуждения, возникла необходимость в создании соответствующей государственной структуры. С августа 2001 года в составе Департамента уголовной политики Министерства юстиции стало действовать Агентство по уголовным наказаниям, одним из отделов которого является служба пробации.</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 1973 г., в </w:t>
      </w:r>
      <w:r w:rsidRPr="00AE2A4E">
        <w:rPr>
          <w:rFonts w:ascii="Times New Roman" w:hAnsi="Times New Roman" w:cs="Times New Roman"/>
          <w:b/>
          <w:i/>
          <w:sz w:val="28"/>
          <w:szCs w:val="28"/>
        </w:rPr>
        <w:t xml:space="preserve">Дании  </w:t>
      </w:r>
      <w:r w:rsidRPr="00AE2A4E">
        <w:rPr>
          <w:rFonts w:ascii="Times New Roman" w:hAnsi="Times New Roman" w:cs="Times New Roman"/>
          <w:sz w:val="28"/>
          <w:szCs w:val="28"/>
        </w:rPr>
        <w:t>действует относительно простая система, предусматривающая три вида наказания: лишение свободы в тюремном учреждении общего режима, лишение свободы в тюремном учреждении смягченного режима и штраф. В Дании также помимо</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этих существуют и специальные альтернативные лишению свободы виды наказания – это общественные работы, назначаемые преступникам, совершившим не тяжкие преступления, а также надзор с использование электронного мониторинга. В</w:t>
      </w:r>
      <w:r w:rsidRPr="00AE2A4E">
        <w:rPr>
          <w:rStyle w:val="paragraph"/>
          <w:rFonts w:ascii="Times New Roman" w:hAnsi="Times New Roman" w:cs="Times New Roman"/>
          <w:bCs/>
          <w:sz w:val="28"/>
          <w:szCs w:val="28"/>
        </w:rPr>
        <w:t xml:space="preserve">ысшей мерой наказания является </w:t>
      </w:r>
      <w:r w:rsidRPr="00AE2A4E">
        <w:rPr>
          <w:rStyle w:val="paragraph"/>
          <w:rFonts w:ascii="Times New Roman" w:hAnsi="Times New Roman" w:cs="Times New Roman"/>
          <w:sz w:val="28"/>
          <w:szCs w:val="28"/>
        </w:rPr>
        <w:t>пожизненное заключение. Смертная казнь отменена в 1978 г.</w:t>
      </w:r>
      <w:r w:rsidRPr="00AE2A4E">
        <w:rPr>
          <w:rFonts w:ascii="Times New Roman" w:hAnsi="Times New Roman" w:cs="Times New Roman"/>
          <w:sz w:val="28"/>
          <w:szCs w:val="28"/>
        </w:rPr>
        <w:t xml:space="preserve"> Срок лишения свободы в тюремном учреждении общего режима может составлять от 30 суток до 16 лет или быть пожизненным, а в тюрьме смягченного режима – от 7 суток до 6 месяцев.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Наказания в виде лишения свободы в Дании отбывается в тюрьмах., которых существует два вида тюрем – «открытые» и «закрытые». В среднем ежегодно в пенитенциарных учреждениях содержаться около 4 тысяч заключенных при более 5-ти миллионном населении, или около 70 человек на 100 000 населения</w:t>
      </w:r>
      <w:r>
        <w:rPr>
          <w:rFonts w:ascii="Times New Roman" w:hAnsi="Times New Roman" w:cs="Times New Roman"/>
          <w:sz w:val="28"/>
          <w:szCs w:val="28"/>
        </w:rPr>
        <w:t xml:space="preserve"> (в том числе подследственных около 25%, женщин</w:t>
      </w:r>
      <w:r w:rsidRPr="00AE2A4E">
        <w:rPr>
          <w:rFonts w:ascii="Times New Roman" w:hAnsi="Times New Roman" w:cs="Times New Roman"/>
          <w:sz w:val="28"/>
          <w:szCs w:val="28"/>
        </w:rPr>
        <w:t xml:space="preserve"> около  5%, несовершеннолетних - 0,6%,  иностранцев - около 18%). Большинство тюрем являются открытыми (с льготным дисциплинарным режимом), в которых отбывает наказание до 90% процентов осужденных. При этом расходы на содержания заключенных обходится датчанам недешево, и ежедневно составляют: 80 евро в «открытой» и 150 евро в «закрытой» тюрьме (учреждение, где содержат опасных рецидивистов). Поэтому обычно заключенные в Дании отбывают только 2/3 положенного срока наказания, и затем суд освобождает их условно-досрочно.</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датских тюрьмах существует определенная система  статусов, зависящая от того, какое преступление совершил тот или иной заключенный. Так, лица, осуждённые за преступления сексуального характера, находятся в этом плане на самом дне уголовной иерархии. Но случаи прямого насилия одних арестантов в отношении других в датских тюрьмах крайне редки. При этом всегда проводится оценка возможных рисков, угрожающих безопасности того или иного заключённого, и в случае необходимости он размещается  в особом отделении или переводится в другую тюрьму.</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Предусмотренное УК Дании право заключенного освободиться из тюрьмы по УДО может быть связано с требованием находиться под надзором службы пробации. Решение об условно-досрочном освобождении из тюрьмы принимает администрация тюремного учреждения после консультаций с соответствующим прбационным центром.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Дании, исполнением наказаний не связанных с лишением свободы (за исключением штрафа) возложено на службу пробации, это в первую очередь уголовный (пробационный) надзор над различными категориями осужденных и общественно полезные работы. При этом лица, в отношении которых служба пробации осуществляет надзор, делятся на две большие категории: осужденные, которым назначен надзор в качестве альтернативной меры или санкции, и лица, освобожденные из мест лишения свободы условно-досрочно. Решение о </w:t>
      </w:r>
      <w:r w:rsidRPr="00AE2A4E">
        <w:rPr>
          <w:rFonts w:ascii="Times New Roman" w:hAnsi="Times New Roman" w:cs="Times New Roman"/>
          <w:i/>
          <w:sz w:val="28"/>
          <w:szCs w:val="28"/>
        </w:rPr>
        <w:t>пробационном надзоре</w:t>
      </w:r>
      <w:r w:rsidRPr="00AE2A4E">
        <w:rPr>
          <w:rFonts w:ascii="Times New Roman" w:hAnsi="Times New Roman" w:cs="Times New Roman"/>
          <w:sz w:val="28"/>
          <w:szCs w:val="28"/>
        </w:rPr>
        <w:t xml:space="preserve"> принимается судом. Помимо осуществления контроля за поднадзорным лицом, пробационный центр оказывает ему индивидуальную поддержку, целью которой является создание оптимальных условий для социальной адаптации лица, совершившего правонарушение, в течение периода осуществления надзора над ним. Особое внимание при этом уделяется жилищным вопросам, а также вопросам образования или профессионального обучения и/или трудоустройства.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Основные направления деятельности пробационных центров в целом те же, что и направления работы обычных социальных органов, с тем различием, что поднадзорные лица, как правило, не имеют возможности получения по линии центра финансовой помощи. При необходимости получения такой помощи поднадзорное лицо должно обратиться за ней в местный орган системы социального обеспечения. Лицо, находящееся под надзором, должно периодически являться на прием к инспектору по надзору или принимать инспектора у себя дома, а также предварительно ставить его в известность об изменении места проживания и источника средств к существованию.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 xml:space="preserve">Общественно полезные работы </w:t>
      </w:r>
      <w:r w:rsidRPr="00AE2A4E">
        <w:rPr>
          <w:rFonts w:ascii="Times New Roman" w:hAnsi="Times New Roman" w:cs="Times New Roman"/>
          <w:sz w:val="28"/>
          <w:szCs w:val="28"/>
        </w:rPr>
        <w:t>в Дании, применяются как альтернатива наказанию в виде лишения свободы на срок до 18 месяцев. Для оценки возможности применения к обвиняемому данного вида наказания перед вынесением соответствующего приговора в каждом случае сотрудником пробационного центра подготавливается специальный доклад. Направление правонарушителя на общественные работы всегда сопровождается установлением над ним надзора. Инспектор пробационного центра поддерживает тесную связь с администрацией этих организаций и учреждений для контроля за поведением поднадзорного. Например, в случае неявки осужденного на место работы или иного нарушения условий отбывания данного вида наказания, инспектор службы пробации составляет доклад о необходимости отбывания наказания в виде лишения свободы, который направляется непосредственно в суд. Ежегодная статистика показывает, что такие доклады составляются приблизительно в отношении 10% лиц, направленных на общественно полезные работы, в то время как остальные лица, приговоренные к данному виду наказания, соблюдают установленные условия.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функции службы пробации в Дании входит и осуществлением надзора за исполнением других альтернативных, лишению свободы видов наказаний, а также наказаний, не связанных с лишением свободы, вынесенных </w:t>
      </w:r>
      <w:r w:rsidRPr="00AE2A4E">
        <w:rPr>
          <w:rFonts w:ascii="Times New Roman" w:hAnsi="Times New Roman" w:cs="Times New Roman"/>
          <w:i/>
          <w:sz w:val="28"/>
          <w:szCs w:val="28"/>
        </w:rPr>
        <w:t>в отношении несовершеннолетних.</w:t>
      </w:r>
      <w:r w:rsidRPr="00AE2A4E">
        <w:rPr>
          <w:rFonts w:ascii="Times New Roman" w:hAnsi="Times New Roman" w:cs="Times New Roman"/>
          <w:sz w:val="28"/>
          <w:szCs w:val="28"/>
        </w:rPr>
        <w:t xml:space="preserve"> Так в соответствии со ст. 49 (2) УК Дании, осужденным, нуждающимся в лечении или особом уходе, может быть предоставлена возможность отбывания наказания в госпиталях или других соответствующих учреждениях, включая хостелы, находящиеся в ведении Службы тюрем и пробации. К данной категории осужденных принадлежат правонарушители, нуждающиеся в лечении в связи с общим или наркологическим заболеванием, а также несовершеннолетние. Однако доля таких поднадзорных в общем количестве клиентов местных пробационных центров очень незначительна.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Дании отсутствует система ювенальной юстиции, и уголовные дела несовершеннолетних, достигших возраста 15 лет, разбираются в соответствии с теми же процедурами, что и дела взрослых лиц. Однако служба пробации редко имеет дело с несовершеннолетними. Помимо вышеупомянутого случая отбывания наказания в хостелах службы пробации несовершеннолетние могут стать клиентами местных пробационных центров в связи с условным снятием обвинения – мерой, применяемой в Дании в качестве альтернативы судебному разбирательству, а также в связи с помещением несовершеннолетних под надзор до суда вместо предварительного заключения. Чаще всего несовершеннолетние правонарушители помещаются под надзор местных социальных служб. Местные пробационные центры поддерживают тесную связь с социальными службами в рамках программ по предотвращению преступности, которые координируются Датским Советом по предупреждению преступности.</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 xml:space="preserve">В Дании </w:t>
      </w:r>
      <w:r w:rsidRPr="00AE2A4E">
        <w:rPr>
          <w:rFonts w:ascii="Times New Roman" w:hAnsi="Times New Roman" w:cs="Times New Roman"/>
          <w:sz w:val="28"/>
          <w:szCs w:val="28"/>
        </w:rPr>
        <w:t xml:space="preserve">организация исполнения всех наказаний возложено на Министерство юстиции, в составе которого имеется Директорат тюрем и пробации, возглавляемый Генеральным директором. Управление тюрем и пробации,  возглавляет Генеральный директор. В его подчинении находятся 51 тюрьма, 23 местных пробационных центра, 7 хостелов и Центр подготовки сотрудников Службы тюрем и пробации. Примечательно, что между управлением и учреждениями на местах не существует промежуточного регионального управленческого звена.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Исполнение наказаний не связанных с лишением свободы (за исключением штрафа) занимаются службы пробации. При этом необходимо отметить, что с 1951 по 1973 гг. в Дании функции службы пробации несла негосударственная организация – Датское общество социальной помощи (Danish Welfare Society). Датское общество социальной помощи, образовавшееся в 1951 году в результате слияния различных частных служб, оказывающих социальную помощь. Это общество являлось частной организацией, финансируемой государством пропорционально выполняемой работе (количество клиентов, находящихся под надзором, количество докладов о социальном положении и характеристиках личности, представляемых по запросу суда) и финансовым затратам на содержание помещений, персонала и расходов на проезд. Общество работало в тесной кооперации с Управлением тюрем. Так же,  Датское общество социальной помощи осуществляла свою деятельность за счет частных пожертвований.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1973 г. соответствующие службы были переведены под юрисдикцию Министерства юстиции, а должностные лица приобрели статус гражданских служащих. В рамках министерства было образован Директорат (Управление) тюрем и пробации.  Однако Датское общество социальной помощи не прекратило своего существования, оно по-прежнему является частной организацией, предоставляющей социальную помощь осужденным.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b/>
          <w:sz w:val="28"/>
          <w:szCs w:val="28"/>
        </w:rPr>
      </w:pPr>
      <w:r w:rsidRPr="00AE2A4E">
        <w:rPr>
          <w:rFonts w:ascii="Times New Roman" w:hAnsi="Times New Roman" w:cs="Times New Roman"/>
          <w:sz w:val="28"/>
          <w:szCs w:val="28"/>
        </w:rPr>
        <w:t>Общество предоставляет финансовую поддержку осужденным и их семьям в случаях, когда им не могут помочь ни служба пробации, ни социальные службы. Инспекторы службы пробации достаточно часто обращаются в Общество с целью получения финансовой помощи для своих клиентов, поскольку денежные средства здесь предоставляются быстро, без бюрократических проволочек. Обществу принадлежит корабль, который пришвартован в бухте Копенгагена. Летом корабль совершает один пятидесятидневный, четыре десятидневных, а также несколько менее продолжительных круизов с условно осужденными и лицами, освободившимися условно-досрочно из мест лишения свободы, на борту. Каждый, кто находится на борту, исполняет отдельные функции членов команды.</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Как уже было упомянуто выше, в Дании насчитывается 23 пробационных центра. Каждая административно-территориальная единица имеет по одному центру, а ос</w:t>
      </w:r>
      <w:r>
        <w:rPr>
          <w:rFonts w:ascii="Times New Roman" w:hAnsi="Times New Roman" w:cs="Times New Roman"/>
          <w:sz w:val="28"/>
          <w:szCs w:val="28"/>
        </w:rPr>
        <w:t>обые административные единицы Копенгаген и Орхус</w:t>
      </w:r>
      <w:r w:rsidRPr="00AE2A4E">
        <w:rPr>
          <w:rFonts w:ascii="Times New Roman" w:hAnsi="Times New Roman" w:cs="Times New Roman"/>
          <w:sz w:val="28"/>
          <w:szCs w:val="28"/>
        </w:rPr>
        <w:t xml:space="preserve"> несколько центров. Территориальный принцип организации центров предполагает, что любое лицо, которому назначен надзор службы пробации, его родственник, либо гражданин, желающий обратиться в пробационный центр за помощью, всегда направляются в центр по месту своего официального постоянного проживания. Основными задачами пробационных центров являются осуществление надзора за правонарушителями во время прохождения ими пробационного периода, подготовка для суда докладов о необходимости и целесообразности применения альтернативных санкций, деятельность по оказанию социальной помощи лицам, содержащимся в предварительном заключении, а также участие в общих мероприятиях по предупреждению правонарушений.</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штат каждого местного пробационного центра входят: один ведущий инспектор службы пробации, один старший инспектор, от 4 до 10 рядовых инспекторов и около 3-6 служащих административно-технического персонала. Кроме того, за каждым центром закреплены работающие на условиях оплаты по договорам врачи-консультанты и иные специалисты (чаще всего педагоги). Один инспектор в среднем ведет работу с 40 клиентами. К этому следует добавить, осуществление функций в отношении лиц, находящихся в предварительном заключении и подготовку заключений для суда о применении альтернативных санкций.  В Дании в работе службы пробации широко используется помощь волонтеров. Волонтер не связан трудовыми отношениями со службой, однако выполняет ту же работу, что и инспектор, только в отношении меньшего числа клиентов. Как правило, волонтер получает зарплату, покрывающую только их фактические расходы. Помимо функций надзора волонтеры также готовят доклады суду, которые направляются туда после того, как их завизирует инспектор.</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ведении службы пробации Дании находятся семь хостелов на 167 человек. В 1999 г. штат этих учреждений составлял 80 сотрудников, которые также как и инспекторы службы являются преимущественно социальными работниками и педагогами. Основная функция хостелов заключается в предоставлении лицам, в них содержащимся, социальной и педагогической помощи, которая может позволить им по возвращении домой вести нормальный образ жизни. Целевая группа этих учреждений – клиенты</w:t>
      </w:r>
      <w:r>
        <w:rPr>
          <w:rFonts w:ascii="Times New Roman" w:hAnsi="Times New Roman" w:cs="Times New Roman"/>
          <w:sz w:val="28"/>
          <w:szCs w:val="28"/>
        </w:rPr>
        <w:t>, помещенные под надзор (часть</w:t>
      </w:r>
      <w:r w:rsidRPr="00AE2A4E">
        <w:rPr>
          <w:rFonts w:ascii="Times New Roman" w:hAnsi="Times New Roman" w:cs="Times New Roman"/>
          <w:sz w:val="28"/>
          <w:szCs w:val="28"/>
        </w:rPr>
        <w:t xml:space="preserve"> в связи с необходимостью условий особой опеки и содержания), и заключенные, отбывающие заключительную часть тюремного срока.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Работа Службы пробации основывается на 4 принципах:</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«включения» на ранней стадии.</w:t>
      </w:r>
      <w:r w:rsidRPr="00AE2A4E">
        <w:rPr>
          <w:rFonts w:ascii="Times New Roman" w:hAnsi="Times New Roman" w:cs="Times New Roman"/>
          <w:b/>
          <w:bCs/>
          <w:sz w:val="28"/>
          <w:szCs w:val="28"/>
        </w:rPr>
        <w:t xml:space="preserve"> </w:t>
      </w:r>
      <w:r w:rsidRPr="00AE2A4E">
        <w:rPr>
          <w:rFonts w:ascii="Times New Roman" w:hAnsi="Times New Roman" w:cs="Times New Roman"/>
          <w:sz w:val="28"/>
          <w:szCs w:val="28"/>
        </w:rPr>
        <w:t>Сотрудник службы пробации начинает осуществлять свои обязанности на начальной стадии уголовного процесса;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тесного контакта.</w:t>
      </w:r>
      <w:r w:rsidRPr="00AE2A4E">
        <w:rPr>
          <w:rFonts w:ascii="Times New Roman" w:hAnsi="Times New Roman" w:cs="Times New Roman"/>
          <w:b/>
          <w:bCs/>
          <w:sz w:val="28"/>
          <w:szCs w:val="28"/>
        </w:rPr>
        <w:t xml:space="preserve"> </w:t>
      </w:r>
      <w:r w:rsidRPr="00AE2A4E">
        <w:rPr>
          <w:rFonts w:ascii="Times New Roman" w:hAnsi="Times New Roman" w:cs="Times New Roman"/>
          <w:sz w:val="28"/>
          <w:szCs w:val="28"/>
        </w:rPr>
        <w:t>Реализация этого принципа обеспечивается, в частности, закреплением определенной местности за конкретным местным центром. Инспектор службы пробации должен находиться в непосредственной географической близости от клиента, а клиент – от своего привычного окружения;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непрерывности</w:t>
      </w:r>
      <w:r w:rsidRPr="00AE2A4E">
        <w:rPr>
          <w:rFonts w:ascii="Times New Roman" w:hAnsi="Times New Roman" w:cs="Times New Roman"/>
          <w:sz w:val="28"/>
          <w:szCs w:val="28"/>
        </w:rPr>
        <w:t>, который требует недопущения прерывания контакта с клиентом в течение всего уголовного процесса и процесса исполнения наказания;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sz w:val="28"/>
          <w:szCs w:val="28"/>
        </w:rPr>
        <w:t>координации</w:t>
      </w:r>
      <w:r w:rsidRPr="00AE2A4E">
        <w:rPr>
          <w:rFonts w:ascii="Times New Roman" w:hAnsi="Times New Roman" w:cs="Times New Roman"/>
          <w:b/>
          <w:bCs/>
          <w:sz w:val="28"/>
          <w:szCs w:val="28"/>
        </w:rPr>
        <w:t xml:space="preserve"> </w:t>
      </w:r>
      <w:r w:rsidRPr="00AE2A4E">
        <w:rPr>
          <w:rFonts w:ascii="Times New Roman" w:hAnsi="Times New Roman" w:cs="Times New Roman"/>
          <w:sz w:val="28"/>
          <w:szCs w:val="28"/>
        </w:rPr>
        <w:t>обеспечивается тесным сотрудничеством инспекторов службы пробации с должностными лицами службы тюрем и иными представителями власти на местном уровне.</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Как и в иных странах, в которых существует служба пробации, в Дании деятельность инспекторов можно условно поделить на деятельность до вынесения решения суда, и деятельность собственно по исполнению наказания, назначенного судом. В первую, как правило, включается составление заключений о возможности и целесообразности применения к подсудимому тех или иных альтернативных уголовных санкций. При этом в Дании на инспекторов службы пробации возложена обязанность еще на </w:t>
      </w:r>
      <w:r w:rsidRPr="00AE2A4E">
        <w:rPr>
          <w:rFonts w:ascii="Times New Roman" w:hAnsi="Times New Roman" w:cs="Times New Roman"/>
          <w:iCs/>
          <w:sz w:val="28"/>
          <w:szCs w:val="28"/>
        </w:rPr>
        <w:t>досудебной стадии</w:t>
      </w:r>
      <w:r w:rsidRPr="00AE2A4E">
        <w:rPr>
          <w:rFonts w:ascii="Times New Roman" w:hAnsi="Times New Roman" w:cs="Times New Roman"/>
          <w:i/>
          <w:iCs/>
          <w:sz w:val="28"/>
          <w:szCs w:val="28"/>
        </w:rPr>
        <w:t xml:space="preserve"> </w:t>
      </w:r>
      <w:r w:rsidRPr="00AE2A4E">
        <w:rPr>
          <w:rFonts w:ascii="Times New Roman" w:hAnsi="Times New Roman" w:cs="Times New Roman"/>
          <w:sz w:val="28"/>
          <w:szCs w:val="28"/>
        </w:rPr>
        <w:t>оказывать помощь лицам, находящимся в предварительном заключении. Лицам (подозреваемым, обвиняемым), содержащихся под стражей до суда, предоставляется помощь, призванная снизить негативные последствия предварительного заключения, связанные с возникновением личностных, социальных проблем, а также проблем на работе. В первую неделю предварительного заключения контакты инспектора службы пробации с заключенным достаточно часты, затем они поддерживаются, если в этом есть потребность.</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Эта деятельность преследует две цели. Во-первых, она способствует разрешению актуальных социальных проблем, а, во-вторых, представляет своего рода подготовительный этап перед составлением заключения о возможности назначения лицу альтернативных санкций и применения в дальнейшем надзора или общественно полезных работ. Участие сотрудника службы пробации на самом раннем этапе уголовного процесса позволяет снизить риск негативных последствий предварительного заключения, предотвратить появление значительного количества личностных и социальных проблем.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Положения Закона «Об осуществлении правосудия» предусматривают, что служба пробации предоставляет суду информацию о личности и социальном положении подсудимого, которая имеет важное значение для суда с точки зрения назначения наказания или избрания альтернативы судебному разбирательству. Такие заключения подготавливаются тогда, когда характер преступления и обстоятельства дела позволяют суду принять решение о направлении правонарушителя на пробацию, вынесения в его отношении приговора с отсрочкой исполнения, направления на общественные работы или условно-досрочного освобождения из мест заключения, либо возможности замены наказания иными юридическими последствиями. В таких случаях при рассмотрении уголовных дел прокурор направляет в пробационный центр запрос о предоставлении в суд соответствующего доклада.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Доклад составляется в основном по результатам собеседований с подсудимым. Кроме того, задачей инспектора пробации является  подтверждение полученных сведений. Эти сведения могут быть подтверждены органом социального обеспечения, врачом, родственниками обвиняемого и другими лицами, располагающими информацией о его личном, семейном и социальном положении. В окончательном варианте доклада содержится описание семейных обстоятельств, образовательного и профессионального уровня правонарушителя, его материального положения, проблем, связанных со злоупотреблением алкоголем или наркотиками, физического и психического здоровья, увлечений и круга общения. В заключении к докладу инспектор должен оценить возможность направления правонарушителя на пробацию или вынесения в его отношении приговора с отсрочкой исполнения, а также оценку целесообразности установления надзора со стороны службы пробации. Кроме того, при необходимости особых условий надзора, доклад формирует основу для вынесения судом соответствующего решения.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службу пробации законом также возложена обязанность осуществлять превентивную работу. Деятельность местных пробационных центров в этой сфере частично выражается в программах, проводимых совместно со школами, полицией и социальны</w:t>
      </w:r>
      <w:r>
        <w:rPr>
          <w:rFonts w:ascii="Times New Roman" w:hAnsi="Times New Roman" w:cs="Times New Roman"/>
          <w:sz w:val="28"/>
          <w:szCs w:val="28"/>
        </w:rPr>
        <w:t>ми службами на местах, частично</w:t>
      </w:r>
      <w:r w:rsidRPr="00AE2A4E">
        <w:rPr>
          <w:rFonts w:ascii="Times New Roman" w:hAnsi="Times New Roman" w:cs="Times New Roman"/>
          <w:sz w:val="28"/>
          <w:szCs w:val="28"/>
        </w:rPr>
        <w:t xml:space="preserve"> в лекциях, которые инспекторы службы пробации проводят в учебных заведениях и ассоциациях. Более того, целый ряд пробационных центров представлен в специальных местных комитетах, которые занимаются делами несовершеннолетних. В 1998 году Управление тюрем и пробации стало совместно с Министерством социального обеспечения реализовывать программы, направленные на ряд наиболее «чувствительных» целевых групп, одну из которых составляют несовершеннолетние правонарушители (15-18 лет).</w:t>
      </w:r>
    </w:p>
    <w:p w:rsidR="005312E9" w:rsidRDefault="005312E9" w:rsidP="00D764AE">
      <w:pPr>
        <w:spacing w:after="0" w:line="240" w:lineRule="auto"/>
        <w:ind w:firstLine="284"/>
        <w:jc w:val="both"/>
        <w:rPr>
          <w:rFonts w:ascii="Times New Roman" w:hAnsi="Times New Roman" w:cs="Times New Roman"/>
          <w:sz w:val="28"/>
          <w:szCs w:val="28"/>
        </w:rPr>
      </w:pPr>
    </w:p>
    <w:p w:rsidR="005312E9" w:rsidRPr="009843C4" w:rsidRDefault="005312E9" w:rsidP="00D764AE">
      <w:pPr>
        <w:spacing w:after="0" w:line="240" w:lineRule="auto"/>
        <w:ind w:firstLine="284"/>
        <w:jc w:val="both"/>
        <w:rPr>
          <w:rFonts w:ascii="Times New Roman" w:hAnsi="Times New Roman" w:cs="Times New Roman"/>
          <w:b/>
          <w:sz w:val="28"/>
          <w:szCs w:val="28"/>
        </w:rPr>
      </w:pPr>
      <w:r w:rsidRPr="009843C4">
        <w:rPr>
          <w:rFonts w:ascii="Times New Roman" w:hAnsi="Times New Roman" w:cs="Times New Roman"/>
          <w:b/>
          <w:sz w:val="28"/>
          <w:szCs w:val="28"/>
        </w:rPr>
        <w:t>5.4. Персонал учреждений и органов, осуществляющих уголовно-исполнительную и пробационную деятельность и его профессиональная подготов</w:t>
      </w:r>
      <w:r>
        <w:rPr>
          <w:rFonts w:ascii="Times New Roman" w:hAnsi="Times New Roman" w:cs="Times New Roman"/>
          <w:b/>
          <w:sz w:val="28"/>
          <w:szCs w:val="28"/>
        </w:rPr>
        <w:t>ка в Скандинавских государствах</w:t>
      </w:r>
    </w:p>
    <w:p w:rsidR="005312E9" w:rsidRDefault="005312E9" w:rsidP="00D764AE">
      <w:pPr>
        <w:spacing w:after="0" w:line="240" w:lineRule="auto"/>
        <w:ind w:firstLine="284"/>
        <w:jc w:val="both"/>
        <w:rPr>
          <w:rFonts w:ascii="Times New Roman" w:hAnsi="Times New Roman" w:cs="Times New Roman"/>
          <w:sz w:val="28"/>
          <w:szCs w:val="28"/>
        </w:rPr>
      </w:pP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Общая численность сотрудников работающих в пенитенциарной системе </w:t>
      </w:r>
      <w:r w:rsidRPr="00AE2A4E">
        <w:rPr>
          <w:rFonts w:ascii="Times New Roman" w:hAnsi="Times New Roman" w:cs="Times New Roman"/>
          <w:b/>
          <w:i/>
          <w:sz w:val="28"/>
          <w:szCs w:val="28"/>
        </w:rPr>
        <w:t>Швеции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составляет около 8 тыс. человек,  из них примерно 1 тыс. работает в службах пробации. Средний возраст сотрудников пенитенциарной системы составляет 43 года, более 40 % - женщины. Общий годовой бюджет Службы тюрем и Пробации более пяти млн. крон, при этом на нужды службы пробации выделяется около 25% бюджетных средств.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стране широко распространена практика привлечения к осуществлению функций надзора волонтеров, что позволяет штатным инспекторам службы уделять больше внимания самой сложной категории-осужденных. Средняя нагрузка одного инспектора составляет 25 человек. При этом сотрудники службы пробации, как правило, имеют высшее образование по следующим специальностям: «социальная работа», «психология», «юриспруденция».</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Швеции первоначальная подготовка персонала для пенитенциарных учреждений осуществляется на Центральных курсах, расположенных в окрестностях г. Стокгольма. Лица, поступающие на службу в пенитенциарную систему, зачисляются в состав кандидатов на 18 месяцев. После зачисления их направляют на «информационную неделю» в одно из центральных пенитенциарных учреждений, где их знакомят со всеми аспектами предстоящей службы. Затем кандидаты приступают непосредственно к практической деятельности. После 6-ти месяцев работы начинается первый этап обучения, длящийся 6  недель, затем опять работа в учреждении и в конце пр</w:t>
      </w:r>
      <w:r>
        <w:rPr>
          <w:rFonts w:ascii="Times New Roman" w:hAnsi="Times New Roman" w:cs="Times New Roman"/>
          <w:sz w:val="28"/>
          <w:szCs w:val="28"/>
        </w:rPr>
        <w:t xml:space="preserve">охождение кандидатского стажа </w:t>
      </w:r>
      <w:r w:rsidRPr="00AE2A4E">
        <w:rPr>
          <w:rFonts w:ascii="Times New Roman" w:hAnsi="Times New Roman" w:cs="Times New Roman"/>
          <w:sz w:val="28"/>
          <w:szCs w:val="28"/>
        </w:rPr>
        <w:t xml:space="preserve">еще 6 недель. Программа обучения на Центральных курсах рассчитанный на 388 часов, </w:t>
      </w:r>
      <w:r>
        <w:rPr>
          <w:rFonts w:ascii="Times New Roman" w:hAnsi="Times New Roman" w:cs="Times New Roman"/>
          <w:sz w:val="28"/>
          <w:szCs w:val="28"/>
        </w:rPr>
        <w:t>и включает в себя 2-ва раздела</w:t>
      </w:r>
      <w:r w:rsidRPr="00AE2A4E">
        <w:rPr>
          <w:rFonts w:ascii="Times New Roman" w:hAnsi="Times New Roman" w:cs="Times New Roman"/>
          <w:sz w:val="28"/>
          <w:szCs w:val="28"/>
        </w:rPr>
        <w:t xml:space="preserve"> теоретический курс и «инструктажи по практическим вопросам», и рассчитан на 388 ч.. Первый раздел рассчитан на 170 ч., которые распределяются следующим образом: карательная политика – 24 ч.; уголовное право – 30 ч.; правила исполнения служебных обязанностей – 30 ч.; история пенитенциарных учреждений – 14; организация пенитенциарных и обязанности должностных лиц – 8 ч.; обращения с алкоголиками, душевнобольными, несовершеннолетними, вопросы трудоиспользования заключенных и освобождающихся из мест лишения свободы – 36 ч.; социология – 8 ч.; психология – 8 ч.; психиатрия – 12 ч.</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«инструктажи по практическим вопросам» отведено 218 ч. и по курсам распределены следующим образом: права и обязанности заключенных – 12 ч.; права и обязанности должностных пенитенциарных учреждений – 12 ч.; технические средства охраны и надзора – 40 ч.; мето</w:t>
      </w:r>
      <w:r>
        <w:rPr>
          <w:rFonts w:ascii="Times New Roman" w:hAnsi="Times New Roman" w:cs="Times New Roman"/>
          <w:sz w:val="28"/>
          <w:szCs w:val="28"/>
        </w:rPr>
        <w:t xml:space="preserve">дика обращения с заключенными </w:t>
      </w:r>
      <w:r w:rsidRPr="00AE2A4E">
        <w:rPr>
          <w:rFonts w:ascii="Times New Roman" w:hAnsi="Times New Roman" w:cs="Times New Roman"/>
          <w:sz w:val="28"/>
          <w:szCs w:val="28"/>
        </w:rPr>
        <w:t>50 ч.; гигиена – 28 ч.; уход за больными – 8 ч.; противопожарная подготовка – 8 ч.; спортивная подготовка и борьба дзюдо – 60 ч.</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 тому же, в Швеции проводятся различные курсы повышения квалификации, на которых проходят обучение руководящий состав пенитенциарных учреждений; сотрудники, осуществляющие трудоиспользование заключенных; руководители групповых бесед с заключенными, специалисты по работе с алкоголиками и наркоманами и др.  Программы курсов различны. Они рассчитаны на 315-345 часов и включают в себя изучение административных функций руководящих работников пенитенциарных учреждений, организации режима отбывания наказания и вопросы трудоиспользования заключенных. Также, слушатели изучают существующие методики работы с различными группами заключенных, методику проведения бесед с заключенными, знакомятся с новым законодательством, с вопросами, связанными с борьбой с алкоголизмом и наркоманией, с методикой организации досуга и физической подготовки заключенных. Кроме того, при  Гетеборгском Университете создан специальный курс для подготовки сотрудников для пенитенциарной системы. </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В </w:t>
      </w:r>
      <w:r w:rsidRPr="00AE2A4E">
        <w:rPr>
          <w:rStyle w:val="FontStyle28"/>
          <w:i/>
          <w:sz w:val="28"/>
          <w:szCs w:val="28"/>
        </w:rPr>
        <w:t>Норвегии</w:t>
      </w:r>
      <w:r w:rsidRPr="00AE2A4E">
        <w:rPr>
          <w:rStyle w:val="FontStyle28"/>
          <w:b w:val="0"/>
          <w:i/>
          <w:sz w:val="28"/>
          <w:szCs w:val="28"/>
        </w:rPr>
        <w:t xml:space="preserve"> </w:t>
      </w:r>
      <w:r w:rsidRPr="00AE2A4E">
        <w:rPr>
          <w:rStyle w:val="FontStyle28"/>
          <w:b w:val="0"/>
          <w:sz w:val="28"/>
          <w:szCs w:val="28"/>
        </w:rPr>
        <w:t>к</w:t>
      </w:r>
      <w:r w:rsidRPr="00AE2A4E">
        <w:rPr>
          <w:rFonts w:ascii="Times New Roman" w:hAnsi="Times New Roman" w:cs="Times New Roman"/>
          <w:sz w:val="28"/>
          <w:szCs w:val="28"/>
        </w:rPr>
        <w:t xml:space="preserve">оличество персонала в закрытых тюрьмах составляет обычно примерно 100% от числа, содержащихся в них заключенных, в открытых – 60-70%. При этом никакой дискриминации по половому признаку здесь нет. Женщины могут охранять мужчин, а мужчины женщин. При </w:t>
      </w:r>
      <w:r w:rsidRPr="00AE2A4E">
        <w:rPr>
          <w:rStyle w:val="FontStyle28"/>
          <w:b w:val="0"/>
          <w:sz w:val="28"/>
          <w:szCs w:val="28"/>
        </w:rPr>
        <w:t xml:space="preserve">подборе персонала для работы </w:t>
      </w:r>
      <w:r>
        <w:rPr>
          <w:rStyle w:val="FontStyle28"/>
          <w:b w:val="0"/>
          <w:sz w:val="28"/>
          <w:szCs w:val="28"/>
        </w:rPr>
        <w:t>с осужденными уделяется повышен</w:t>
      </w:r>
      <w:r w:rsidRPr="00AE2A4E">
        <w:rPr>
          <w:rStyle w:val="FontStyle28"/>
          <w:b w:val="0"/>
          <w:sz w:val="28"/>
          <w:szCs w:val="28"/>
        </w:rPr>
        <w:t>ное внимание личностным качества</w:t>
      </w:r>
      <w:r>
        <w:rPr>
          <w:rStyle w:val="FontStyle28"/>
          <w:b w:val="0"/>
          <w:sz w:val="28"/>
          <w:szCs w:val="28"/>
        </w:rPr>
        <w:t>м претендента: честности, гуман</w:t>
      </w:r>
      <w:r w:rsidRPr="00AE2A4E">
        <w:rPr>
          <w:rStyle w:val="FontStyle28"/>
          <w:b w:val="0"/>
          <w:sz w:val="28"/>
          <w:szCs w:val="28"/>
        </w:rPr>
        <w:t xml:space="preserve">ности, владению профессиональными навыками и его пригодности к выполнению сложной работы. </w:t>
      </w:r>
      <w:r w:rsidRPr="00AE2A4E">
        <w:rPr>
          <w:rFonts w:ascii="Times New Roman" w:hAnsi="Times New Roman" w:cs="Times New Roman"/>
          <w:color w:val="000000"/>
          <w:sz w:val="28"/>
          <w:szCs w:val="28"/>
        </w:rPr>
        <w:t>Норвежские тюремные офицеры не вооружены, 40% составляют женщины</w:t>
      </w:r>
      <w:r w:rsidRPr="00AE2A4E">
        <w:rPr>
          <w:rStyle w:val="A80"/>
          <w:rFonts w:ascii="Times New Roman" w:hAnsi="Times New Roman" w:cs="Times New Roman"/>
          <w:sz w:val="28"/>
          <w:szCs w:val="28"/>
        </w:rPr>
        <w:t xml:space="preserve">. </w:t>
      </w:r>
      <w:r w:rsidRPr="00AE2A4E">
        <w:rPr>
          <w:rStyle w:val="FontStyle28"/>
          <w:b w:val="0"/>
          <w:sz w:val="28"/>
          <w:szCs w:val="28"/>
        </w:rPr>
        <w:t>При этом, до того как занять должность в пенитенциарном учреждении или службе пробации, претендент должен пройти курс подготовки по выполнению своих общих и конк</w:t>
      </w:r>
      <w:r w:rsidRPr="00AE2A4E">
        <w:rPr>
          <w:rStyle w:val="FontStyle28"/>
          <w:b w:val="0"/>
          <w:sz w:val="28"/>
          <w:szCs w:val="28"/>
        </w:rPr>
        <w:softHyphen/>
        <w:t xml:space="preserve">ретных обязанностей и обязан сдать теоретический и практический экзамены.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необходимо отметить, что зарплата персонала исправительных учреждений ниже среднего, чем по стране, работа в пенитенциарном ведомстве считается весьма престижной и непл</w:t>
      </w:r>
      <w:r>
        <w:rPr>
          <w:rFonts w:ascii="Times New Roman" w:hAnsi="Times New Roman" w:cs="Times New Roman"/>
          <w:sz w:val="28"/>
          <w:szCs w:val="28"/>
        </w:rPr>
        <w:t>охо оплачивается даже для Норве</w:t>
      </w:r>
      <w:r w:rsidRPr="00AE2A4E">
        <w:rPr>
          <w:rFonts w:ascii="Times New Roman" w:hAnsi="Times New Roman" w:cs="Times New Roman"/>
          <w:sz w:val="28"/>
          <w:szCs w:val="28"/>
        </w:rPr>
        <w:t>гии, где вообще один из самых высоких уровней жизни в мире. Кроме того династии потомственных сотрудников уголовно-исполнительной системы редкостью для Норвегии не являются.</w:t>
      </w:r>
      <w:r>
        <w:rPr>
          <w:rFonts w:ascii="Times New Roman" w:hAnsi="Times New Roman" w:cs="Times New Roman"/>
          <w:sz w:val="28"/>
          <w:szCs w:val="28"/>
        </w:rPr>
        <w:t xml:space="preserve"> Поэтому, вакантных мест в адми</w:t>
      </w:r>
      <w:r w:rsidRPr="00AE2A4E">
        <w:rPr>
          <w:rFonts w:ascii="Times New Roman" w:hAnsi="Times New Roman" w:cs="Times New Roman"/>
          <w:sz w:val="28"/>
          <w:szCs w:val="28"/>
        </w:rPr>
        <w:t>нистрации тюрем и служб пробации практически нет. А если вакансии открываются, то количество претендентов доходит до неско</w:t>
      </w:r>
      <w:r>
        <w:rPr>
          <w:rFonts w:ascii="Times New Roman" w:hAnsi="Times New Roman" w:cs="Times New Roman"/>
          <w:sz w:val="28"/>
          <w:szCs w:val="28"/>
        </w:rPr>
        <w:t>льких сотен человек на одно мес</w:t>
      </w:r>
      <w:r w:rsidRPr="00AE2A4E">
        <w:rPr>
          <w:rFonts w:ascii="Times New Roman" w:hAnsi="Times New Roman" w:cs="Times New Roman"/>
          <w:sz w:val="28"/>
          <w:szCs w:val="28"/>
        </w:rPr>
        <w:t>то.</w:t>
      </w:r>
    </w:p>
    <w:p w:rsidR="005312E9" w:rsidRPr="00AE2A4E" w:rsidRDefault="005312E9" w:rsidP="00D764AE">
      <w:pPr>
        <w:spacing w:after="0" w:line="240" w:lineRule="auto"/>
        <w:ind w:firstLine="284"/>
        <w:jc w:val="both"/>
        <w:rPr>
          <w:rStyle w:val="FontStyle28"/>
          <w:b w:val="0"/>
          <w:sz w:val="28"/>
          <w:szCs w:val="28"/>
        </w:rPr>
      </w:pPr>
      <w:r w:rsidRPr="00AE2A4E">
        <w:rPr>
          <w:rFonts w:ascii="Times New Roman" w:hAnsi="Times New Roman" w:cs="Times New Roman"/>
          <w:sz w:val="28"/>
          <w:szCs w:val="28"/>
        </w:rPr>
        <w:t>Так, например, в</w:t>
      </w:r>
      <w:r w:rsidRPr="00AE2A4E">
        <w:rPr>
          <w:rStyle w:val="FontStyle28"/>
          <w:sz w:val="28"/>
          <w:szCs w:val="28"/>
        </w:rPr>
        <w:t xml:space="preserve"> </w:t>
      </w:r>
      <w:r w:rsidRPr="00AE2A4E">
        <w:rPr>
          <w:rStyle w:val="FontStyle28"/>
          <w:b w:val="0"/>
          <w:sz w:val="28"/>
          <w:szCs w:val="28"/>
        </w:rPr>
        <w:t>2008 г.  в</w:t>
      </w:r>
      <w:r w:rsidRPr="00AE2A4E">
        <w:rPr>
          <w:rStyle w:val="FontStyle28"/>
          <w:sz w:val="28"/>
          <w:szCs w:val="28"/>
        </w:rPr>
        <w:t xml:space="preserve"> </w:t>
      </w:r>
      <w:r w:rsidRPr="00AE2A4E">
        <w:rPr>
          <w:rFonts w:ascii="Times New Roman" w:hAnsi="Times New Roman" w:cs="Times New Roman"/>
          <w:sz w:val="28"/>
          <w:szCs w:val="28"/>
        </w:rPr>
        <w:t>специально созданном учебном заведении под</w:t>
      </w:r>
      <w:r>
        <w:rPr>
          <w:rFonts w:ascii="Times New Roman" w:hAnsi="Times New Roman" w:cs="Times New Roman"/>
          <w:sz w:val="28"/>
          <w:szCs w:val="28"/>
        </w:rPr>
        <w:t>ведомственном Министерству юсти</w:t>
      </w:r>
      <w:r w:rsidRPr="00AE2A4E">
        <w:rPr>
          <w:rFonts w:ascii="Times New Roman" w:hAnsi="Times New Roman" w:cs="Times New Roman"/>
          <w:sz w:val="28"/>
          <w:szCs w:val="28"/>
        </w:rPr>
        <w:t>ции</w:t>
      </w:r>
      <w:r w:rsidRPr="00AE2A4E">
        <w:rPr>
          <w:rStyle w:val="FontStyle28"/>
          <w:sz w:val="28"/>
          <w:szCs w:val="28"/>
        </w:rPr>
        <w:t xml:space="preserve"> </w:t>
      </w:r>
      <w:r w:rsidRPr="00AE2A4E">
        <w:rPr>
          <w:rStyle w:val="FontStyle28"/>
          <w:b w:val="0"/>
          <w:sz w:val="28"/>
          <w:szCs w:val="28"/>
        </w:rPr>
        <w:t>Академию подготовки п</w:t>
      </w:r>
      <w:r>
        <w:rPr>
          <w:rStyle w:val="FontStyle28"/>
          <w:b w:val="0"/>
          <w:sz w:val="28"/>
          <w:szCs w:val="28"/>
        </w:rPr>
        <w:t>ерсонала для Департамента испол</w:t>
      </w:r>
      <w:r w:rsidRPr="00AE2A4E">
        <w:rPr>
          <w:rStyle w:val="FontStyle28"/>
          <w:b w:val="0"/>
          <w:sz w:val="28"/>
          <w:szCs w:val="28"/>
        </w:rPr>
        <w:t xml:space="preserve">нения наказаний </w:t>
      </w:r>
      <w:r w:rsidRPr="00AE2A4E">
        <w:rPr>
          <w:rStyle w:val="FontStyle25"/>
          <w:rFonts w:eastAsia="Calibri"/>
          <w:sz w:val="28"/>
          <w:szCs w:val="28"/>
        </w:rPr>
        <w:t>(</w:t>
      </w:r>
      <w:r w:rsidRPr="00AE2A4E">
        <w:rPr>
          <w:rStyle w:val="FontStyle25"/>
          <w:rFonts w:eastAsia="Calibri"/>
          <w:sz w:val="28"/>
          <w:szCs w:val="28"/>
          <w:lang w:val="en-US"/>
        </w:rPr>
        <w:t>KRUS</w:t>
      </w:r>
      <w:r w:rsidRPr="00AE2A4E">
        <w:rPr>
          <w:rStyle w:val="FontStyle25"/>
          <w:rFonts w:eastAsia="Calibri"/>
          <w:sz w:val="28"/>
          <w:szCs w:val="28"/>
        </w:rPr>
        <w:t xml:space="preserve">), </w:t>
      </w:r>
      <w:r w:rsidRPr="00AE2A4E">
        <w:rPr>
          <w:rStyle w:val="FontStyle28"/>
          <w:b w:val="0"/>
          <w:sz w:val="28"/>
          <w:szCs w:val="28"/>
        </w:rPr>
        <w:t>было подано 1 207 заявлений на обучение, 400 кандидатов были допущены до собеседования. И только 170 человек были зачислены на первый курс</w:t>
      </w:r>
      <w:r>
        <w:rPr>
          <w:rStyle w:val="FontStyle28"/>
          <w:b w:val="0"/>
          <w:sz w:val="28"/>
          <w:szCs w:val="28"/>
        </w:rPr>
        <w:t>. Соответственно конкурс на обу</w:t>
      </w:r>
      <w:r w:rsidRPr="00AE2A4E">
        <w:rPr>
          <w:rStyle w:val="FontStyle28"/>
          <w:b w:val="0"/>
          <w:sz w:val="28"/>
          <w:szCs w:val="28"/>
        </w:rPr>
        <w:t>чение Академии подготовки тюремного персонала составил 7 человек на место</w:t>
      </w:r>
      <w:r w:rsidRPr="00AE2A4E">
        <w:rPr>
          <w:rStyle w:val="FontStyle28"/>
          <w:sz w:val="28"/>
          <w:szCs w:val="28"/>
        </w:rPr>
        <w:t xml:space="preserve">.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KRUS, обеспечивает базовое обучение кадров службы тюрем и организовывает курсы повышения квалификации для сотрудников исправительных служб. Академия также ведет научно-исследовательскую деятельность в области уголовной политики государства. В год в Академии проходит обучение 300 студентов.</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При этом необходимо отметить, что становление данного учебного заведения прошло в несколько этапов. В 1927 г Комитет по тюремной реформе Н</w:t>
      </w:r>
      <w:r>
        <w:rPr>
          <w:rStyle w:val="FontStyle28"/>
          <w:b w:val="0"/>
          <w:sz w:val="28"/>
          <w:szCs w:val="28"/>
        </w:rPr>
        <w:t>орвегии принял решение о необхо</w:t>
      </w:r>
      <w:r w:rsidRPr="00AE2A4E">
        <w:rPr>
          <w:rStyle w:val="FontStyle28"/>
          <w:b w:val="0"/>
          <w:sz w:val="28"/>
          <w:szCs w:val="28"/>
        </w:rPr>
        <w:t>димости специального профессионального обучения сотрудников для исправительных учреждений. В 1937 г. был произведен первый набор учащихся на учебный курс для сотрудников тюрем, в специально созданном Учебном центре, который  располагался в столице Норвегии городе Осло,  на базе тюрьмы Ботсфенгслет (</w:t>
      </w:r>
      <w:r w:rsidRPr="00AE2A4E">
        <w:rPr>
          <w:rStyle w:val="FontStyle28"/>
          <w:b w:val="0"/>
          <w:sz w:val="28"/>
          <w:szCs w:val="28"/>
          <w:lang w:val="en-US"/>
        </w:rPr>
        <w:t>Botsfengslet</w:t>
      </w:r>
      <w:r w:rsidRPr="00AE2A4E">
        <w:rPr>
          <w:rStyle w:val="FontStyle28"/>
          <w:b w:val="0"/>
          <w:sz w:val="28"/>
          <w:szCs w:val="28"/>
        </w:rPr>
        <w:t xml:space="preserve">). Учебные курсы длились 9 недель. </w:t>
      </w:r>
    </w:p>
    <w:p w:rsidR="005312E9" w:rsidRPr="00AE2A4E" w:rsidRDefault="005312E9" w:rsidP="00D764AE">
      <w:pPr>
        <w:spacing w:after="0" w:line="240" w:lineRule="auto"/>
        <w:ind w:firstLine="284"/>
        <w:jc w:val="both"/>
        <w:rPr>
          <w:rStyle w:val="FontStyle28"/>
          <w:b w:val="0"/>
          <w:sz w:val="28"/>
          <w:szCs w:val="28"/>
        </w:rPr>
      </w:pPr>
      <w:r>
        <w:rPr>
          <w:rStyle w:val="FontStyle28"/>
          <w:b w:val="0"/>
          <w:sz w:val="28"/>
          <w:szCs w:val="28"/>
        </w:rPr>
        <w:t>До начала Второй мировой вой</w:t>
      </w:r>
      <w:r w:rsidRPr="00AE2A4E">
        <w:rPr>
          <w:rStyle w:val="FontStyle28"/>
          <w:b w:val="0"/>
          <w:sz w:val="28"/>
          <w:szCs w:val="28"/>
        </w:rPr>
        <w:t>ны были проведены 3 набора н</w:t>
      </w:r>
      <w:r>
        <w:rPr>
          <w:rStyle w:val="FontStyle28"/>
          <w:b w:val="0"/>
          <w:sz w:val="28"/>
          <w:szCs w:val="28"/>
        </w:rPr>
        <w:t>а учебные курсы и обучены 60 со</w:t>
      </w:r>
      <w:r w:rsidRPr="00AE2A4E">
        <w:rPr>
          <w:rStyle w:val="FontStyle28"/>
          <w:b w:val="0"/>
          <w:sz w:val="28"/>
          <w:szCs w:val="28"/>
        </w:rPr>
        <w:t>трудников тюрем.</w:t>
      </w:r>
      <w:r>
        <w:rPr>
          <w:rStyle w:val="FontStyle28"/>
          <w:b w:val="0"/>
          <w:sz w:val="28"/>
          <w:szCs w:val="28"/>
        </w:rPr>
        <w:t xml:space="preserve"> В 1940 г. обучение сотруд</w:t>
      </w:r>
      <w:r w:rsidRPr="00AE2A4E">
        <w:rPr>
          <w:rStyle w:val="FontStyle28"/>
          <w:b w:val="0"/>
          <w:sz w:val="28"/>
          <w:szCs w:val="28"/>
        </w:rPr>
        <w:t>ников тюрем было временно приостановлено. Война и послевоенные изменения в пенитенциарной службе повлекли большую потребность в кадрах.  В 1950 г. было возобновлена подготовка персонала</w:t>
      </w:r>
      <w:r w:rsidRPr="00AE2A4E">
        <w:rPr>
          <w:rStyle w:val="FontStyle28"/>
          <w:sz w:val="28"/>
          <w:szCs w:val="28"/>
        </w:rPr>
        <w:t xml:space="preserve"> </w:t>
      </w:r>
      <w:r w:rsidRPr="00AE2A4E">
        <w:rPr>
          <w:rStyle w:val="FontStyle28"/>
          <w:b w:val="0"/>
          <w:sz w:val="28"/>
          <w:szCs w:val="28"/>
        </w:rPr>
        <w:t>для тюрем, при этом в учебный курс был расширен до 10 недель. В 1950-1957 гг. было проведено 10 учебных курсов.</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В 1959 г. Учебный центр получает статус Колледжа по подготовке сотрудников тюрем и вводиться расширенный базовый курс. По новой программе курс обуче</w:t>
      </w:r>
      <w:r>
        <w:rPr>
          <w:rStyle w:val="FontStyle28"/>
          <w:b w:val="0"/>
          <w:sz w:val="28"/>
          <w:szCs w:val="28"/>
        </w:rPr>
        <w:t>ния был увеличен до 1 года. Пер</w:t>
      </w:r>
      <w:r w:rsidRPr="00AE2A4E">
        <w:rPr>
          <w:rStyle w:val="FontStyle28"/>
          <w:b w:val="0"/>
          <w:sz w:val="28"/>
          <w:szCs w:val="28"/>
        </w:rPr>
        <w:t xml:space="preserve">вые 6 месяцев курса состояли из </w:t>
      </w:r>
      <w:r>
        <w:rPr>
          <w:rStyle w:val="FontStyle28"/>
          <w:b w:val="0"/>
          <w:sz w:val="28"/>
          <w:szCs w:val="28"/>
        </w:rPr>
        <w:t>практического обучения и практи</w:t>
      </w:r>
      <w:r w:rsidRPr="00AE2A4E">
        <w:rPr>
          <w:rStyle w:val="FontStyle28"/>
          <w:b w:val="0"/>
          <w:sz w:val="28"/>
          <w:szCs w:val="28"/>
        </w:rPr>
        <w:t>ческой работы в качестве сотруд</w:t>
      </w:r>
      <w:r>
        <w:rPr>
          <w:rStyle w:val="FontStyle28"/>
          <w:b w:val="0"/>
          <w:sz w:val="28"/>
          <w:szCs w:val="28"/>
        </w:rPr>
        <w:t>ников тюрем в течение лета. Вто</w:t>
      </w:r>
      <w:r w:rsidRPr="00AE2A4E">
        <w:rPr>
          <w:rStyle w:val="FontStyle28"/>
          <w:b w:val="0"/>
          <w:sz w:val="28"/>
          <w:szCs w:val="28"/>
        </w:rPr>
        <w:t>рая половина года была посвящ</w:t>
      </w:r>
      <w:r>
        <w:rPr>
          <w:rStyle w:val="FontStyle28"/>
          <w:b w:val="0"/>
          <w:sz w:val="28"/>
          <w:szCs w:val="28"/>
        </w:rPr>
        <w:t>ена теоретическому обучению. Но</w:t>
      </w:r>
      <w:r w:rsidRPr="00AE2A4E">
        <w:rPr>
          <w:rStyle w:val="FontStyle28"/>
          <w:b w:val="0"/>
          <w:sz w:val="28"/>
          <w:szCs w:val="28"/>
        </w:rPr>
        <w:t>вая система обучения была разра</w:t>
      </w:r>
      <w:r>
        <w:rPr>
          <w:rStyle w:val="FontStyle28"/>
          <w:b w:val="0"/>
          <w:sz w:val="28"/>
          <w:szCs w:val="28"/>
        </w:rPr>
        <w:t>ботана не только для молодых со</w:t>
      </w:r>
      <w:r w:rsidRPr="00AE2A4E">
        <w:rPr>
          <w:rStyle w:val="FontStyle28"/>
          <w:b w:val="0"/>
          <w:sz w:val="28"/>
          <w:szCs w:val="28"/>
        </w:rPr>
        <w:t>трудников и стажеров, но и для сот</w:t>
      </w:r>
      <w:r>
        <w:rPr>
          <w:rStyle w:val="FontStyle28"/>
          <w:b w:val="0"/>
          <w:sz w:val="28"/>
          <w:szCs w:val="28"/>
        </w:rPr>
        <w:t>рудников, уже работающих в пени</w:t>
      </w:r>
      <w:r w:rsidRPr="00AE2A4E">
        <w:rPr>
          <w:rStyle w:val="FontStyle28"/>
          <w:b w:val="0"/>
          <w:sz w:val="28"/>
          <w:szCs w:val="28"/>
        </w:rPr>
        <w:t xml:space="preserve">тенциарной службе. Колледж по подготовке </w:t>
      </w:r>
      <w:r>
        <w:rPr>
          <w:rStyle w:val="FontStyle28"/>
          <w:b w:val="0"/>
          <w:sz w:val="28"/>
          <w:szCs w:val="28"/>
        </w:rPr>
        <w:t>сотрудников тюрем также был рас</w:t>
      </w:r>
      <w:r w:rsidRPr="00AE2A4E">
        <w:rPr>
          <w:rStyle w:val="FontStyle28"/>
          <w:b w:val="0"/>
          <w:sz w:val="28"/>
          <w:szCs w:val="28"/>
        </w:rPr>
        <w:t>положен в помещении на территории тюрьмы Ботсфенгслет (</w:t>
      </w:r>
      <w:r w:rsidRPr="00AE2A4E">
        <w:rPr>
          <w:rStyle w:val="FontStyle28"/>
          <w:b w:val="0"/>
          <w:sz w:val="28"/>
          <w:szCs w:val="28"/>
          <w:lang w:val="en-US"/>
        </w:rPr>
        <w:t>Botsfengslet</w:t>
      </w:r>
      <w:r w:rsidRPr="00AE2A4E">
        <w:rPr>
          <w:rStyle w:val="FontStyle28"/>
          <w:b w:val="0"/>
          <w:sz w:val="28"/>
          <w:szCs w:val="28"/>
        </w:rPr>
        <w:t xml:space="preserve">). </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Позже,</w:t>
      </w:r>
      <w:r>
        <w:rPr>
          <w:rStyle w:val="FontStyle28"/>
          <w:b w:val="0"/>
          <w:sz w:val="28"/>
          <w:szCs w:val="28"/>
        </w:rPr>
        <w:t xml:space="preserve"> когда тюрьма была закрыта, Кол</w:t>
      </w:r>
      <w:r w:rsidRPr="00AE2A4E">
        <w:rPr>
          <w:rStyle w:val="FontStyle28"/>
          <w:b w:val="0"/>
          <w:sz w:val="28"/>
          <w:szCs w:val="28"/>
        </w:rPr>
        <w:t xml:space="preserve">ледж по подготовке сотрудников тюрем был переведен в помещения, служившие ранее местом жительства </w:t>
      </w:r>
      <w:r>
        <w:rPr>
          <w:rStyle w:val="FontStyle28"/>
          <w:b w:val="0"/>
          <w:sz w:val="28"/>
          <w:szCs w:val="28"/>
        </w:rPr>
        <w:t>директора тюрьмы, тюремного свя</w:t>
      </w:r>
      <w:r w:rsidRPr="00AE2A4E">
        <w:rPr>
          <w:rStyle w:val="FontStyle28"/>
          <w:b w:val="0"/>
          <w:sz w:val="28"/>
          <w:szCs w:val="28"/>
        </w:rPr>
        <w:t>щенника и церковным зданием. В 1984 году Колледж по подготовке с</w:t>
      </w:r>
      <w:r>
        <w:rPr>
          <w:rStyle w:val="FontStyle28"/>
          <w:b w:val="0"/>
          <w:sz w:val="28"/>
          <w:szCs w:val="28"/>
        </w:rPr>
        <w:t>отрудников тюрем переехал в при</w:t>
      </w:r>
      <w:r w:rsidRPr="00AE2A4E">
        <w:rPr>
          <w:rStyle w:val="FontStyle28"/>
          <w:b w:val="0"/>
          <w:sz w:val="28"/>
          <w:szCs w:val="28"/>
        </w:rPr>
        <w:t>город г. Осло Тайзен (</w:t>
      </w:r>
      <w:r w:rsidRPr="00AE2A4E">
        <w:rPr>
          <w:rStyle w:val="FontStyle28"/>
          <w:b w:val="0"/>
          <w:sz w:val="28"/>
          <w:szCs w:val="28"/>
          <w:lang w:val="en-US"/>
        </w:rPr>
        <w:t>Teisen</w:t>
      </w:r>
      <w:r w:rsidRPr="00AE2A4E">
        <w:rPr>
          <w:rStyle w:val="FontStyle28"/>
          <w:b w:val="0"/>
          <w:sz w:val="28"/>
          <w:szCs w:val="28"/>
        </w:rPr>
        <w:t>) и занял помещение бывшей средней школы. В 1987 г. Колледж измени</w:t>
      </w:r>
      <w:r>
        <w:rPr>
          <w:rStyle w:val="FontStyle28"/>
          <w:b w:val="0"/>
          <w:sz w:val="28"/>
          <w:szCs w:val="28"/>
        </w:rPr>
        <w:t>л свое название на современное</w:t>
      </w:r>
      <w:r w:rsidRPr="00AE2A4E">
        <w:rPr>
          <w:rStyle w:val="FontStyle28"/>
          <w:b w:val="0"/>
          <w:sz w:val="28"/>
          <w:szCs w:val="28"/>
        </w:rPr>
        <w:t xml:space="preserve"> Акаде</w:t>
      </w:r>
      <w:r w:rsidRPr="00AE2A4E">
        <w:rPr>
          <w:rStyle w:val="FontStyle28"/>
          <w:b w:val="0"/>
          <w:sz w:val="28"/>
          <w:szCs w:val="28"/>
        </w:rPr>
        <w:softHyphen/>
        <w:t>мия подготовки тюремного персо</w:t>
      </w:r>
      <w:r>
        <w:rPr>
          <w:rStyle w:val="FontStyle28"/>
          <w:b w:val="0"/>
          <w:sz w:val="28"/>
          <w:szCs w:val="28"/>
        </w:rPr>
        <w:t>нала Департамента исполнения на</w:t>
      </w:r>
      <w:r w:rsidRPr="00AE2A4E">
        <w:rPr>
          <w:rStyle w:val="FontStyle28"/>
          <w:b w:val="0"/>
          <w:sz w:val="28"/>
          <w:szCs w:val="28"/>
        </w:rPr>
        <w:t>казаний Минист</w:t>
      </w:r>
      <w:r>
        <w:rPr>
          <w:rStyle w:val="FontStyle28"/>
          <w:b w:val="0"/>
          <w:sz w:val="28"/>
          <w:szCs w:val="28"/>
        </w:rPr>
        <w:t xml:space="preserve">ерства юстиции Норвегии (далее </w:t>
      </w:r>
      <w:r w:rsidRPr="00AE2A4E">
        <w:rPr>
          <w:rStyle w:val="FontStyle28"/>
          <w:b w:val="0"/>
          <w:sz w:val="28"/>
          <w:szCs w:val="28"/>
        </w:rPr>
        <w:t xml:space="preserve"> </w:t>
      </w:r>
      <w:r w:rsidRPr="00AE2A4E">
        <w:rPr>
          <w:rStyle w:val="FontStyle28"/>
          <w:b w:val="0"/>
          <w:sz w:val="28"/>
          <w:szCs w:val="28"/>
          <w:lang w:val="en-US"/>
        </w:rPr>
        <w:t>KRUS</w:t>
      </w:r>
      <w:r w:rsidRPr="00AE2A4E">
        <w:rPr>
          <w:rStyle w:val="FontStyle28"/>
          <w:b w:val="0"/>
          <w:sz w:val="28"/>
          <w:szCs w:val="28"/>
        </w:rPr>
        <w:t>), которое</w:t>
      </w:r>
      <w:r w:rsidRPr="00AE2A4E">
        <w:rPr>
          <w:rStyle w:val="FontStyle28"/>
          <w:sz w:val="28"/>
          <w:szCs w:val="28"/>
        </w:rPr>
        <w:t xml:space="preserve"> </w:t>
      </w:r>
      <w:r w:rsidRPr="00AE2A4E">
        <w:rPr>
          <w:rStyle w:val="FontStyle28"/>
          <w:b w:val="0"/>
          <w:sz w:val="28"/>
          <w:szCs w:val="28"/>
        </w:rPr>
        <w:t>отражает фактически стала отражать сферу оказы</w:t>
      </w:r>
      <w:r w:rsidRPr="00AE2A4E">
        <w:rPr>
          <w:rStyle w:val="FontStyle28"/>
          <w:b w:val="0"/>
          <w:sz w:val="28"/>
          <w:szCs w:val="28"/>
        </w:rPr>
        <w:softHyphen/>
        <w:t>ваемых им образовательных услуг.</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В настоящее время </w:t>
      </w:r>
      <w:r w:rsidRPr="00AE2A4E">
        <w:rPr>
          <w:rStyle w:val="FontStyle28"/>
          <w:b w:val="0"/>
          <w:sz w:val="28"/>
          <w:szCs w:val="28"/>
          <w:lang w:val="en-US"/>
        </w:rPr>
        <w:t>KRUS</w:t>
      </w:r>
      <w:r w:rsidRPr="00AE2A4E">
        <w:rPr>
          <w:rStyle w:val="FontStyle28"/>
          <w:b w:val="0"/>
          <w:sz w:val="28"/>
          <w:szCs w:val="28"/>
        </w:rPr>
        <w:t xml:space="preserve"> является центральным образовательным учреждением по подготовке кадров для пенитенциарной службы Норвегии. Задачами данного учебного заведения являются: обеспечение специализиро</w:t>
      </w:r>
      <w:r w:rsidRPr="00AE2A4E">
        <w:rPr>
          <w:rStyle w:val="FontStyle28"/>
          <w:b w:val="0"/>
          <w:sz w:val="28"/>
          <w:szCs w:val="28"/>
        </w:rPr>
        <w:softHyphen/>
        <w:t>ванного обучения для работы в т</w:t>
      </w:r>
      <w:r>
        <w:rPr>
          <w:rStyle w:val="FontStyle28"/>
          <w:b w:val="0"/>
          <w:sz w:val="28"/>
          <w:szCs w:val="28"/>
        </w:rPr>
        <w:t>юрьме и профессионального обуче</w:t>
      </w:r>
      <w:r w:rsidRPr="00AE2A4E">
        <w:rPr>
          <w:rStyle w:val="FontStyle28"/>
          <w:b w:val="0"/>
          <w:sz w:val="28"/>
          <w:szCs w:val="28"/>
        </w:rPr>
        <w:t>ния для работы в подразделения</w:t>
      </w:r>
      <w:r>
        <w:rPr>
          <w:rStyle w:val="FontStyle28"/>
          <w:b w:val="0"/>
          <w:sz w:val="28"/>
          <w:szCs w:val="28"/>
        </w:rPr>
        <w:t>х пенитенциарной службы, получе</w:t>
      </w:r>
      <w:r w:rsidRPr="00AE2A4E">
        <w:rPr>
          <w:rStyle w:val="FontStyle28"/>
          <w:b w:val="0"/>
          <w:sz w:val="28"/>
          <w:szCs w:val="28"/>
        </w:rPr>
        <w:t xml:space="preserve">ние дальнейшего образования и </w:t>
      </w:r>
      <w:r>
        <w:rPr>
          <w:rStyle w:val="FontStyle28"/>
          <w:b w:val="0"/>
          <w:sz w:val="28"/>
          <w:szCs w:val="28"/>
        </w:rPr>
        <w:t>проведение профессиональных тре</w:t>
      </w:r>
      <w:r w:rsidRPr="00AE2A4E">
        <w:rPr>
          <w:rStyle w:val="FontStyle28"/>
          <w:b w:val="0"/>
          <w:sz w:val="28"/>
          <w:szCs w:val="28"/>
        </w:rPr>
        <w:t>нингов для 3400 сотрудников пенитенциарной службы, осуществление исследований и предоставление ин</w:t>
      </w:r>
      <w:r w:rsidRPr="00AE2A4E">
        <w:rPr>
          <w:rStyle w:val="FontStyle28"/>
          <w:b w:val="0"/>
          <w:sz w:val="28"/>
          <w:szCs w:val="28"/>
        </w:rPr>
        <w:softHyphen/>
        <w:t xml:space="preserve">формационных услуг. </w:t>
      </w:r>
      <w:r w:rsidRPr="00AE2A4E">
        <w:rPr>
          <w:rFonts w:ascii="Times New Roman" w:hAnsi="Times New Roman" w:cs="Times New Roman"/>
          <w:sz w:val="28"/>
          <w:szCs w:val="28"/>
        </w:rPr>
        <w:t>В структуре</w:t>
      </w:r>
      <w:r w:rsidRPr="00AE2A4E">
        <w:rPr>
          <w:rFonts w:ascii="Times New Roman" w:hAnsi="Times New Roman" w:cs="Times New Roman"/>
          <w:b/>
          <w:sz w:val="28"/>
          <w:szCs w:val="28"/>
        </w:rPr>
        <w:t xml:space="preserve"> </w:t>
      </w:r>
      <w:r w:rsidRPr="00AE2A4E">
        <w:rPr>
          <w:rStyle w:val="FontStyle28"/>
          <w:b w:val="0"/>
          <w:sz w:val="28"/>
          <w:szCs w:val="28"/>
          <w:lang w:val="en-US"/>
        </w:rPr>
        <w:t>KRUS</w:t>
      </w:r>
      <w:r w:rsidRPr="00AE2A4E">
        <w:rPr>
          <w:rStyle w:val="FontStyle28"/>
          <w:b w:val="0"/>
          <w:sz w:val="28"/>
          <w:szCs w:val="28"/>
        </w:rPr>
        <w:t xml:space="preserve"> имеются:</w:t>
      </w:r>
    </w:p>
    <w:p w:rsidR="005312E9" w:rsidRPr="00AE2A4E" w:rsidRDefault="005312E9" w:rsidP="00D764AE">
      <w:pPr>
        <w:spacing w:after="0" w:line="240" w:lineRule="auto"/>
        <w:ind w:firstLine="284"/>
        <w:jc w:val="both"/>
        <w:rPr>
          <w:rStyle w:val="FontStyle28"/>
          <w:b w:val="0"/>
          <w:sz w:val="28"/>
          <w:szCs w:val="28"/>
        </w:rPr>
      </w:pPr>
      <w:r w:rsidRPr="00AE2A4E">
        <w:rPr>
          <w:rStyle w:val="FontStyle24"/>
          <w:sz w:val="28"/>
          <w:szCs w:val="28"/>
        </w:rPr>
        <w:t xml:space="preserve">отдел базовой подготовки, который </w:t>
      </w:r>
      <w:r>
        <w:rPr>
          <w:rStyle w:val="FontStyle28"/>
          <w:b w:val="0"/>
          <w:sz w:val="28"/>
          <w:szCs w:val="28"/>
        </w:rPr>
        <w:t>состоит из Колледжа по подготов</w:t>
      </w:r>
      <w:r w:rsidRPr="00AE2A4E">
        <w:rPr>
          <w:rStyle w:val="FontStyle28"/>
          <w:b w:val="0"/>
          <w:sz w:val="28"/>
          <w:szCs w:val="28"/>
        </w:rPr>
        <w:t xml:space="preserve">ке сотрудников тюрем, </w:t>
      </w:r>
      <w:r>
        <w:rPr>
          <w:rStyle w:val="FontStyle28"/>
          <w:b w:val="0"/>
          <w:sz w:val="28"/>
          <w:szCs w:val="28"/>
        </w:rPr>
        <w:t>осуществляющий двухгодичную про</w:t>
      </w:r>
      <w:r w:rsidRPr="00AE2A4E">
        <w:rPr>
          <w:rStyle w:val="FontStyle28"/>
          <w:b w:val="0"/>
          <w:sz w:val="28"/>
          <w:szCs w:val="28"/>
        </w:rPr>
        <w:t>грамму начальной подготовки</w:t>
      </w:r>
      <w:r>
        <w:rPr>
          <w:rStyle w:val="FontStyle28"/>
          <w:b w:val="0"/>
          <w:sz w:val="28"/>
          <w:szCs w:val="28"/>
        </w:rPr>
        <w:t xml:space="preserve"> для кандидатов на должность со</w:t>
      </w:r>
      <w:r w:rsidRPr="00AE2A4E">
        <w:rPr>
          <w:rStyle w:val="FontStyle28"/>
          <w:b w:val="0"/>
          <w:sz w:val="28"/>
          <w:szCs w:val="28"/>
        </w:rPr>
        <w:t>трудника тюрем в Норвегии и шестимесячную специализирован</w:t>
      </w:r>
      <w:r w:rsidRPr="00AE2A4E">
        <w:rPr>
          <w:rStyle w:val="FontStyle28"/>
          <w:b w:val="0"/>
          <w:sz w:val="28"/>
          <w:szCs w:val="28"/>
        </w:rPr>
        <w:softHyphen/>
        <w:t>ную программу обучения сотр</w:t>
      </w:r>
      <w:r>
        <w:rPr>
          <w:rStyle w:val="FontStyle28"/>
          <w:b w:val="0"/>
          <w:sz w:val="28"/>
          <w:szCs w:val="28"/>
        </w:rPr>
        <w:t>удников подразделений пенитенци</w:t>
      </w:r>
      <w:r w:rsidRPr="00AE2A4E">
        <w:rPr>
          <w:rStyle w:val="FontStyle28"/>
          <w:b w:val="0"/>
          <w:sz w:val="28"/>
          <w:szCs w:val="28"/>
        </w:rPr>
        <w:t>арной службы;</w:t>
      </w:r>
    </w:p>
    <w:p w:rsidR="005312E9" w:rsidRPr="00AE2A4E" w:rsidRDefault="005312E9" w:rsidP="00D764AE">
      <w:pPr>
        <w:spacing w:after="0" w:line="240" w:lineRule="auto"/>
        <w:ind w:firstLine="284"/>
        <w:jc w:val="both"/>
        <w:rPr>
          <w:rStyle w:val="FontStyle28"/>
          <w:b w:val="0"/>
          <w:sz w:val="28"/>
          <w:szCs w:val="28"/>
        </w:rPr>
      </w:pPr>
      <w:r w:rsidRPr="00AE2A4E">
        <w:rPr>
          <w:rStyle w:val="FontStyle24"/>
          <w:sz w:val="28"/>
          <w:szCs w:val="28"/>
        </w:rPr>
        <w:t xml:space="preserve"> научно-исследовательский отдел, который </w:t>
      </w:r>
      <w:r w:rsidRPr="00AE2A4E">
        <w:rPr>
          <w:rStyle w:val="FontStyle28"/>
          <w:b w:val="0"/>
          <w:sz w:val="28"/>
          <w:szCs w:val="28"/>
        </w:rPr>
        <w:t>проводит исследования, ос</w:t>
      </w:r>
      <w:r w:rsidRPr="00AE2A4E">
        <w:rPr>
          <w:rStyle w:val="FontStyle28"/>
          <w:b w:val="0"/>
          <w:sz w:val="28"/>
          <w:szCs w:val="28"/>
        </w:rPr>
        <w:softHyphen/>
        <w:t>нованные на знаниях и опыте, накопленных в пенитенциарной службе, проводит оценивание учебных про</w:t>
      </w:r>
      <w:r>
        <w:rPr>
          <w:rStyle w:val="FontStyle28"/>
          <w:b w:val="0"/>
          <w:sz w:val="28"/>
          <w:szCs w:val="28"/>
        </w:rPr>
        <w:t>грамм и инструктирование сотруд</w:t>
      </w:r>
      <w:r w:rsidRPr="00AE2A4E">
        <w:rPr>
          <w:rStyle w:val="FontStyle28"/>
          <w:b w:val="0"/>
          <w:sz w:val="28"/>
          <w:szCs w:val="28"/>
        </w:rPr>
        <w:t xml:space="preserve">ников тюрем и службы пробации. </w:t>
      </w:r>
      <w:r>
        <w:rPr>
          <w:rStyle w:val="FontStyle28"/>
          <w:b w:val="0"/>
          <w:sz w:val="28"/>
          <w:szCs w:val="28"/>
        </w:rPr>
        <w:t>Данный отдел обеспечивает разра</w:t>
      </w:r>
      <w:r w:rsidRPr="00AE2A4E">
        <w:rPr>
          <w:rStyle w:val="FontStyle28"/>
          <w:b w:val="0"/>
          <w:sz w:val="28"/>
          <w:szCs w:val="28"/>
        </w:rPr>
        <w:t>ботку программ для получения дальнейшего образования и повыше</w:t>
      </w:r>
      <w:r w:rsidRPr="00AE2A4E">
        <w:rPr>
          <w:rStyle w:val="FontStyle28"/>
          <w:b w:val="0"/>
          <w:sz w:val="28"/>
          <w:szCs w:val="28"/>
        </w:rPr>
        <w:softHyphen/>
        <w:t>ния квалификации, которые основываются на знаниях, полученных при изучении программы начальной подготовки. Научно-исследователь</w:t>
      </w:r>
      <w:r w:rsidRPr="00AE2A4E">
        <w:rPr>
          <w:rStyle w:val="FontStyle28"/>
          <w:b w:val="0"/>
          <w:sz w:val="28"/>
          <w:szCs w:val="28"/>
        </w:rPr>
        <w:softHyphen/>
        <w:t>ский отдел также предоставляет возможность получения других ви</w:t>
      </w:r>
      <w:r w:rsidRPr="00AE2A4E">
        <w:rPr>
          <w:rStyle w:val="FontStyle28"/>
          <w:b w:val="0"/>
          <w:sz w:val="28"/>
          <w:szCs w:val="28"/>
        </w:rPr>
        <w:softHyphen/>
        <w:t>дов соответствующего профессионального обучения, необходимого для сотрудников тюрем и службы пробации;</w:t>
      </w:r>
    </w:p>
    <w:p w:rsidR="005312E9" w:rsidRPr="00AE2A4E" w:rsidRDefault="005312E9" w:rsidP="00D764AE">
      <w:pPr>
        <w:spacing w:after="0" w:line="240" w:lineRule="auto"/>
        <w:ind w:firstLine="284"/>
        <w:jc w:val="both"/>
        <w:rPr>
          <w:rStyle w:val="FontStyle28"/>
          <w:b w:val="0"/>
          <w:sz w:val="28"/>
          <w:szCs w:val="28"/>
        </w:rPr>
      </w:pPr>
      <w:r w:rsidRPr="00AE2A4E">
        <w:rPr>
          <w:rStyle w:val="FontStyle24"/>
          <w:sz w:val="28"/>
          <w:szCs w:val="28"/>
        </w:rPr>
        <w:t xml:space="preserve">административный отдел, который </w:t>
      </w:r>
      <w:r w:rsidRPr="00AE2A4E">
        <w:rPr>
          <w:rStyle w:val="FontStyle28"/>
          <w:b w:val="0"/>
          <w:sz w:val="28"/>
          <w:szCs w:val="28"/>
        </w:rPr>
        <w:t>отвечает за оказание хозяйствен</w:t>
      </w:r>
      <w:r w:rsidRPr="00AE2A4E">
        <w:rPr>
          <w:rStyle w:val="FontStyle28"/>
          <w:b w:val="0"/>
          <w:sz w:val="28"/>
          <w:szCs w:val="28"/>
        </w:rPr>
        <w:softHyphen/>
        <w:t>ных услуг, таких как предоставление гостиницы для обучающихся, финансовое обеспечение, кадровый учет, офисное обеспечение, ра</w:t>
      </w:r>
      <w:r w:rsidRPr="00AE2A4E">
        <w:rPr>
          <w:rStyle w:val="FontStyle28"/>
          <w:b w:val="0"/>
          <w:sz w:val="28"/>
          <w:szCs w:val="28"/>
        </w:rPr>
        <w:softHyphen/>
        <w:t xml:space="preserve">бота распределительного электрощита, работа компьютерной сети и поддержание порядка в зданиях. Данный отдел отвечает также за работу внутренней локальной сети и оформление веб-страницы </w:t>
      </w:r>
      <w:r w:rsidRPr="00AE2A4E">
        <w:rPr>
          <w:rStyle w:val="FontStyle28"/>
          <w:b w:val="0"/>
          <w:sz w:val="28"/>
          <w:szCs w:val="28"/>
          <w:lang w:val="en-US"/>
        </w:rPr>
        <w:t>KRUS</w:t>
      </w:r>
      <w:r w:rsidRPr="00AE2A4E">
        <w:rPr>
          <w:rStyle w:val="FontStyle28"/>
          <w:b w:val="0"/>
          <w:sz w:val="28"/>
          <w:szCs w:val="28"/>
        </w:rPr>
        <w:t>.</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При поступлении в </w:t>
      </w:r>
      <w:r w:rsidRPr="00AE2A4E">
        <w:rPr>
          <w:rStyle w:val="FontStyle28"/>
          <w:b w:val="0"/>
          <w:sz w:val="28"/>
          <w:szCs w:val="28"/>
          <w:lang w:val="en-US"/>
        </w:rPr>
        <w:t>KRUS</w:t>
      </w:r>
      <w:r w:rsidRPr="00AE2A4E">
        <w:rPr>
          <w:rStyle w:val="FontStyle28"/>
          <w:b w:val="0"/>
          <w:sz w:val="28"/>
          <w:szCs w:val="28"/>
        </w:rPr>
        <w:t xml:space="preserve"> к </w:t>
      </w:r>
      <w:r>
        <w:rPr>
          <w:rStyle w:val="FontStyle28"/>
          <w:b w:val="0"/>
          <w:sz w:val="28"/>
          <w:szCs w:val="28"/>
        </w:rPr>
        <w:t>кандидатам предъявляются следую</w:t>
      </w:r>
      <w:r w:rsidRPr="00AE2A4E">
        <w:rPr>
          <w:rStyle w:val="FontStyle28"/>
          <w:b w:val="0"/>
          <w:sz w:val="28"/>
          <w:szCs w:val="28"/>
        </w:rPr>
        <w:t>щие требования: наличие необходимой квалифика</w:t>
      </w:r>
      <w:r>
        <w:rPr>
          <w:rStyle w:val="FontStyle28"/>
          <w:b w:val="0"/>
          <w:sz w:val="28"/>
          <w:szCs w:val="28"/>
        </w:rPr>
        <w:t>ции (аттестат об окончании сред</w:t>
      </w:r>
      <w:r w:rsidRPr="00AE2A4E">
        <w:rPr>
          <w:rStyle w:val="FontStyle28"/>
          <w:b w:val="0"/>
          <w:sz w:val="28"/>
          <w:szCs w:val="28"/>
        </w:rPr>
        <w:t>ней школы) для получения высшего образования; наличие другого соответствующего образования и (или) опыта работы; личностная зрелость и наличие качеств, необходимых для рабо</w:t>
      </w:r>
      <w:r w:rsidRPr="00AE2A4E">
        <w:rPr>
          <w:rStyle w:val="FontStyle28"/>
          <w:b w:val="0"/>
          <w:sz w:val="28"/>
          <w:szCs w:val="28"/>
        </w:rPr>
        <w:softHyphen/>
        <w:t>ты в пенитенциарной службе; наличие документа о прохождении военной (альтернативной) службы (для мужчин) или подтверждения об освобождении от дан</w:t>
      </w:r>
      <w:r w:rsidRPr="00AE2A4E">
        <w:rPr>
          <w:rStyle w:val="FontStyle28"/>
          <w:b w:val="0"/>
          <w:sz w:val="28"/>
          <w:szCs w:val="28"/>
        </w:rPr>
        <w:softHyphen/>
        <w:t>ной службы; опыт любой практической работы не менее 1 года; возраст старше 21 года; свидетельство о прохождении теста по физической подготовке; наличие справки из полиции об отсутствии судимости;  наличие водительских прав.</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При поступлении в </w:t>
      </w:r>
      <w:r w:rsidRPr="00AE2A4E">
        <w:rPr>
          <w:rStyle w:val="FontStyle28"/>
          <w:b w:val="0"/>
          <w:sz w:val="28"/>
          <w:szCs w:val="28"/>
          <w:lang w:val="en-US"/>
        </w:rPr>
        <w:t>KRUS</w:t>
      </w:r>
      <w:r w:rsidRPr="00AE2A4E">
        <w:rPr>
          <w:rStyle w:val="FontStyle28"/>
          <w:b w:val="0"/>
          <w:sz w:val="28"/>
          <w:szCs w:val="28"/>
        </w:rPr>
        <w:t xml:space="preserve"> так же учи</w:t>
      </w:r>
      <w:r>
        <w:rPr>
          <w:rStyle w:val="FontStyle28"/>
          <w:b w:val="0"/>
          <w:sz w:val="28"/>
          <w:szCs w:val="28"/>
        </w:rPr>
        <w:t>тываются оценки школьного аттес</w:t>
      </w:r>
      <w:r w:rsidRPr="00AE2A4E">
        <w:rPr>
          <w:rStyle w:val="FontStyle28"/>
          <w:b w:val="0"/>
          <w:sz w:val="28"/>
          <w:szCs w:val="28"/>
        </w:rPr>
        <w:t>тата, полученные на выпускных эк</w:t>
      </w:r>
      <w:r>
        <w:rPr>
          <w:rStyle w:val="FontStyle28"/>
          <w:b w:val="0"/>
          <w:sz w:val="28"/>
          <w:szCs w:val="28"/>
        </w:rPr>
        <w:t>заменах (обучение в средней шко</w:t>
      </w:r>
      <w:r w:rsidRPr="00AE2A4E">
        <w:rPr>
          <w:rStyle w:val="FontStyle28"/>
          <w:b w:val="0"/>
          <w:sz w:val="28"/>
          <w:szCs w:val="28"/>
        </w:rPr>
        <w:t>ле в Норвегии осуществляется с 6 до 19 лет). С кандидатами</w:t>
      </w:r>
      <w:r w:rsidRPr="00AE2A4E">
        <w:rPr>
          <w:rStyle w:val="FontStyle28"/>
          <w:sz w:val="28"/>
          <w:szCs w:val="28"/>
        </w:rPr>
        <w:t xml:space="preserve"> </w:t>
      </w:r>
      <w:r>
        <w:rPr>
          <w:rStyle w:val="FontStyle28"/>
          <w:b w:val="0"/>
          <w:sz w:val="28"/>
          <w:szCs w:val="28"/>
        </w:rPr>
        <w:t>прово</w:t>
      </w:r>
      <w:r w:rsidRPr="00AE2A4E">
        <w:rPr>
          <w:rStyle w:val="FontStyle28"/>
          <w:b w:val="0"/>
          <w:sz w:val="28"/>
          <w:szCs w:val="28"/>
        </w:rPr>
        <w:t>дится собеседование. Базовый курс обучения рассчитан на 2 года. Первый год</w:t>
      </w:r>
      <w:r>
        <w:rPr>
          <w:rStyle w:val="FontStyle28"/>
          <w:b w:val="0"/>
          <w:sz w:val="28"/>
          <w:szCs w:val="28"/>
        </w:rPr>
        <w:t xml:space="preserve"> </w:t>
      </w:r>
      <w:r w:rsidRPr="00AE2A4E">
        <w:rPr>
          <w:rStyle w:val="FontStyle28"/>
          <w:b w:val="0"/>
          <w:sz w:val="28"/>
          <w:szCs w:val="28"/>
        </w:rPr>
        <w:t>обучения начинается с ввод</w:t>
      </w:r>
      <w:r>
        <w:rPr>
          <w:rStyle w:val="FontStyle28"/>
          <w:b w:val="0"/>
          <w:sz w:val="28"/>
          <w:szCs w:val="28"/>
        </w:rPr>
        <w:t>ного теоретического курса (4 не</w:t>
      </w:r>
      <w:r w:rsidRPr="00AE2A4E">
        <w:rPr>
          <w:rStyle w:val="FontStyle28"/>
          <w:b w:val="0"/>
          <w:sz w:val="28"/>
          <w:szCs w:val="28"/>
        </w:rPr>
        <w:t>дели), за этот период изучаются следующие предметы: правоведение, этика, безопасность в тюрьмах, ве</w:t>
      </w:r>
      <w:r>
        <w:rPr>
          <w:rStyle w:val="FontStyle28"/>
          <w:b w:val="0"/>
          <w:sz w:val="28"/>
          <w:szCs w:val="28"/>
        </w:rPr>
        <w:t>дение переговоров с преступника</w:t>
      </w:r>
      <w:r w:rsidRPr="00AE2A4E">
        <w:rPr>
          <w:rStyle w:val="FontStyle28"/>
          <w:b w:val="0"/>
          <w:sz w:val="28"/>
          <w:szCs w:val="28"/>
        </w:rPr>
        <w:t>ми. Далее следует практическое обучение в тюрьмах (42 недели) под руководством назначенных опытных наставников из числа сотрудни</w:t>
      </w:r>
      <w:r w:rsidRPr="00AE2A4E">
        <w:rPr>
          <w:rStyle w:val="FontStyle28"/>
          <w:b w:val="0"/>
          <w:sz w:val="28"/>
          <w:szCs w:val="28"/>
        </w:rPr>
        <w:softHyphen/>
        <w:t xml:space="preserve">ков практических органов. </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По итогам года сдается экзамен по теме «Ведение дел в уголовном судопроизводстве и законодательство». </w:t>
      </w:r>
      <w:r w:rsidRPr="00AE2A4E">
        <w:rPr>
          <w:rStyle w:val="FontStyle25"/>
          <w:rFonts w:eastAsia="Calibri"/>
          <w:sz w:val="28"/>
          <w:szCs w:val="28"/>
        </w:rPr>
        <w:t xml:space="preserve">Второй год </w:t>
      </w:r>
      <w:r w:rsidRPr="00AE2A4E">
        <w:rPr>
          <w:rStyle w:val="FontStyle28"/>
          <w:b w:val="0"/>
          <w:sz w:val="28"/>
          <w:szCs w:val="28"/>
        </w:rPr>
        <w:t>обучения состоит из теоретического курса (44 недели). За этот период изучаются следую</w:t>
      </w:r>
      <w:r>
        <w:rPr>
          <w:rStyle w:val="FontStyle28"/>
          <w:b w:val="0"/>
          <w:sz w:val="28"/>
          <w:szCs w:val="28"/>
        </w:rPr>
        <w:t>щие предметы: криминология, про</w:t>
      </w:r>
      <w:r w:rsidRPr="00AE2A4E">
        <w:rPr>
          <w:rStyle w:val="FontStyle28"/>
          <w:b w:val="0"/>
          <w:sz w:val="28"/>
          <w:szCs w:val="28"/>
        </w:rPr>
        <w:t>фессиональная этика в работе сот</w:t>
      </w:r>
      <w:r>
        <w:rPr>
          <w:rStyle w:val="FontStyle28"/>
          <w:b w:val="0"/>
          <w:sz w:val="28"/>
          <w:szCs w:val="28"/>
        </w:rPr>
        <w:t>рудника тюрьмы, социология, пси</w:t>
      </w:r>
      <w:r w:rsidRPr="00AE2A4E">
        <w:rPr>
          <w:rStyle w:val="FontStyle28"/>
          <w:b w:val="0"/>
          <w:sz w:val="28"/>
          <w:szCs w:val="28"/>
        </w:rPr>
        <w:t>хология, правоведение; проводятся психологические тренинги по орга</w:t>
      </w:r>
      <w:r w:rsidRPr="00AE2A4E">
        <w:rPr>
          <w:rStyle w:val="FontStyle28"/>
          <w:b w:val="0"/>
          <w:sz w:val="28"/>
          <w:szCs w:val="28"/>
        </w:rPr>
        <w:softHyphen/>
        <w:t>низации гуманного подхода к работе с заключенными, выявлению об</w:t>
      </w:r>
      <w:r w:rsidRPr="00AE2A4E">
        <w:rPr>
          <w:rStyle w:val="FontStyle28"/>
          <w:b w:val="0"/>
          <w:sz w:val="28"/>
          <w:szCs w:val="28"/>
        </w:rPr>
        <w:softHyphen/>
        <w:t>щечеловеческих ценностей и способов позитивного воздействия на поведение заключенных, оказанию</w:t>
      </w:r>
      <w:r>
        <w:rPr>
          <w:rStyle w:val="FontStyle28"/>
          <w:b w:val="0"/>
          <w:sz w:val="28"/>
          <w:szCs w:val="28"/>
        </w:rPr>
        <w:t xml:space="preserve"> помощи по подготовке к освобож</w:t>
      </w:r>
      <w:r w:rsidRPr="00AE2A4E">
        <w:rPr>
          <w:rStyle w:val="FontStyle28"/>
          <w:b w:val="0"/>
          <w:sz w:val="28"/>
          <w:szCs w:val="28"/>
        </w:rPr>
        <w:t>дению и ресоциализации в обществе.</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Обучение в </w:t>
      </w:r>
      <w:r w:rsidRPr="00AE2A4E">
        <w:rPr>
          <w:rStyle w:val="FontStyle28"/>
          <w:b w:val="0"/>
          <w:sz w:val="28"/>
          <w:szCs w:val="28"/>
          <w:lang w:val="en-US"/>
        </w:rPr>
        <w:t>KRUS</w:t>
      </w:r>
      <w:r w:rsidRPr="00AE2A4E">
        <w:rPr>
          <w:rStyle w:val="FontStyle28"/>
          <w:b w:val="0"/>
          <w:sz w:val="28"/>
          <w:szCs w:val="28"/>
        </w:rPr>
        <w:t xml:space="preserve"> основывает</w:t>
      </w:r>
      <w:r>
        <w:rPr>
          <w:rStyle w:val="FontStyle28"/>
          <w:b w:val="0"/>
          <w:sz w:val="28"/>
          <w:szCs w:val="28"/>
        </w:rPr>
        <w:t>ся на педагогической модели обу</w:t>
      </w:r>
      <w:r w:rsidRPr="00AE2A4E">
        <w:rPr>
          <w:rStyle w:val="FontStyle28"/>
          <w:b w:val="0"/>
          <w:sz w:val="28"/>
          <w:szCs w:val="28"/>
        </w:rPr>
        <w:t>чения (</w:t>
      </w:r>
      <w:r w:rsidRPr="00AE2A4E">
        <w:rPr>
          <w:rStyle w:val="FontStyle28"/>
          <w:b w:val="0"/>
          <w:sz w:val="28"/>
          <w:szCs w:val="28"/>
          <w:lang w:val="en-US"/>
        </w:rPr>
        <w:t>PBL</w:t>
      </w:r>
      <w:r w:rsidRPr="00AE2A4E">
        <w:rPr>
          <w:rStyle w:val="FontStyle28"/>
          <w:b w:val="0"/>
          <w:sz w:val="28"/>
          <w:szCs w:val="28"/>
        </w:rPr>
        <w:t xml:space="preserve">), базирующейся на рассмотрении и изучении проблем, возникающих в дальнейшей работе </w:t>
      </w:r>
      <w:r>
        <w:rPr>
          <w:rStyle w:val="FontStyle28"/>
          <w:b w:val="0"/>
          <w:sz w:val="28"/>
          <w:szCs w:val="28"/>
        </w:rPr>
        <w:t>с заключенными. Обучение в груп</w:t>
      </w:r>
      <w:r w:rsidRPr="00AE2A4E">
        <w:rPr>
          <w:rStyle w:val="FontStyle28"/>
          <w:b w:val="0"/>
          <w:sz w:val="28"/>
          <w:szCs w:val="28"/>
        </w:rPr>
        <w:t>пах фокусируется на обсуждени</w:t>
      </w:r>
      <w:r>
        <w:rPr>
          <w:rStyle w:val="FontStyle28"/>
          <w:b w:val="0"/>
          <w:sz w:val="28"/>
          <w:szCs w:val="28"/>
        </w:rPr>
        <w:t>и и нахождении решений по реаль</w:t>
      </w:r>
      <w:r w:rsidRPr="00AE2A4E">
        <w:rPr>
          <w:rStyle w:val="FontStyle28"/>
          <w:b w:val="0"/>
          <w:sz w:val="28"/>
          <w:szCs w:val="28"/>
        </w:rPr>
        <w:t>ным рабочим ситуациям. Большое внимание уделяется взаимосвязи теории и практики. По итогам года сдаются экзамены по темам «Этика и профессионализм в работе сотрудника тюрьмы», «Практическая работа в тюрьме», «Криминолог</w:t>
      </w:r>
      <w:r>
        <w:rPr>
          <w:rStyle w:val="FontStyle28"/>
          <w:b w:val="0"/>
          <w:sz w:val="28"/>
          <w:szCs w:val="28"/>
        </w:rPr>
        <w:t>ические аспекты в работе с осуж</w:t>
      </w:r>
      <w:r w:rsidRPr="00AE2A4E">
        <w:rPr>
          <w:rStyle w:val="FontStyle28"/>
          <w:b w:val="0"/>
          <w:sz w:val="28"/>
          <w:szCs w:val="28"/>
        </w:rPr>
        <w:t>денными и государственная политика по отношению к криминалу», «Экологические аспекты в работе исправительных учреждений», «Роль сотрудника исправительного учреждения». Выпускники пишут и защищают дипломную работу. После прохождения обучения происходит распределение выпу</w:t>
      </w:r>
      <w:r>
        <w:rPr>
          <w:rStyle w:val="FontStyle28"/>
          <w:b w:val="0"/>
          <w:sz w:val="28"/>
          <w:szCs w:val="28"/>
        </w:rPr>
        <w:t>скников на работу в пенитенциар</w:t>
      </w:r>
      <w:r w:rsidRPr="00AE2A4E">
        <w:rPr>
          <w:rStyle w:val="FontStyle28"/>
          <w:b w:val="0"/>
          <w:sz w:val="28"/>
          <w:szCs w:val="28"/>
        </w:rPr>
        <w:t>ные учреждения Норвегии. При этом они обязаны отработать не менее одного в тюрь</w:t>
      </w:r>
      <w:r w:rsidRPr="00AE2A4E">
        <w:rPr>
          <w:rStyle w:val="FontStyle28"/>
          <w:b w:val="0"/>
          <w:sz w:val="28"/>
          <w:szCs w:val="28"/>
        </w:rPr>
        <w:softHyphen/>
        <w:t>мах Норвегии.</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Во время обучения курсанты получают стипендию. Вместе с тем проживание в гостинице оплачивается обучающимися (400 норвежских крон в день). Для лиц, и</w:t>
      </w:r>
      <w:r>
        <w:rPr>
          <w:rStyle w:val="FontStyle28"/>
          <w:b w:val="0"/>
          <w:sz w:val="28"/>
          <w:szCs w:val="28"/>
        </w:rPr>
        <w:t>з числа персона тюрем, не являю</w:t>
      </w:r>
      <w:r w:rsidRPr="00AE2A4E">
        <w:rPr>
          <w:rStyle w:val="FontStyle28"/>
          <w:b w:val="0"/>
          <w:sz w:val="28"/>
          <w:szCs w:val="28"/>
        </w:rPr>
        <w:t xml:space="preserve">щихся сотрудниками пенитенциарной службы, обучение в </w:t>
      </w:r>
      <w:r w:rsidRPr="00AE2A4E">
        <w:rPr>
          <w:rStyle w:val="FontStyle28"/>
          <w:b w:val="0"/>
          <w:sz w:val="28"/>
          <w:szCs w:val="28"/>
          <w:lang w:val="en-US"/>
        </w:rPr>
        <w:t>KRUS</w:t>
      </w:r>
      <w:r>
        <w:rPr>
          <w:rStyle w:val="FontStyle28"/>
          <w:b w:val="0"/>
          <w:sz w:val="28"/>
          <w:szCs w:val="28"/>
        </w:rPr>
        <w:t xml:space="preserve">   платное, все учебные кур</w:t>
      </w:r>
      <w:r w:rsidRPr="00AE2A4E">
        <w:rPr>
          <w:rStyle w:val="FontStyle28"/>
          <w:b w:val="0"/>
          <w:sz w:val="28"/>
          <w:szCs w:val="28"/>
        </w:rPr>
        <w:t xml:space="preserve">сы стоят 1 000 норвежских крон. Учебно-материальной базой </w:t>
      </w:r>
      <w:r w:rsidRPr="00AE2A4E">
        <w:rPr>
          <w:rStyle w:val="FontStyle28"/>
          <w:b w:val="0"/>
          <w:sz w:val="28"/>
          <w:szCs w:val="28"/>
          <w:lang w:val="en-US"/>
        </w:rPr>
        <w:t>KRUS</w:t>
      </w:r>
      <w:r>
        <w:rPr>
          <w:rStyle w:val="FontStyle28"/>
          <w:b w:val="0"/>
          <w:sz w:val="28"/>
          <w:szCs w:val="28"/>
        </w:rPr>
        <w:t xml:space="preserve"> бесплат</w:t>
      </w:r>
      <w:r w:rsidRPr="00AE2A4E">
        <w:rPr>
          <w:rStyle w:val="FontStyle28"/>
          <w:b w:val="0"/>
          <w:sz w:val="28"/>
          <w:szCs w:val="28"/>
        </w:rPr>
        <w:t xml:space="preserve">но могут использоваться подразделениями пенитенциарной службы для проведения семинаров и обучающих курсов для персонала. </w:t>
      </w:r>
      <w:r w:rsidRPr="00AE2A4E">
        <w:rPr>
          <w:rStyle w:val="FontStyle28"/>
          <w:b w:val="0"/>
          <w:sz w:val="28"/>
          <w:szCs w:val="28"/>
          <w:lang w:val="en-US"/>
        </w:rPr>
        <w:t>KRUS</w:t>
      </w:r>
      <w:r w:rsidRPr="00AE2A4E">
        <w:rPr>
          <w:rStyle w:val="FontStyle28"/>
          <w:b w:val="0"/>
          <w:sz w:val="28"/>
          <w:szCs w:val="28"/>
        </w:rPr>
        <w:t xml:space="preserve"> также обеспечивает, чтобы на протяжении все</w:t>
      </w:r>
      <w:r w:rsidRPr="00AE2A4E">
        <w:rPr>
          <w:rStyle w:val="FontStyle28"/>
          <w:b w:val="0"/>
          <w:sz w:val="28"/>
          <w:szCs w:val="28"/>
        </w:rPr>
        <w:softHyphen/>
        <w:t>го срока работы все сотрудники совершенствовали и повышали свои знания и профессиональные навыки на курсах подготовки и повыше</w:t>
      </w:r>
      <w:r w:rsidRPr="00AE2A4E">
        <w:rPr>
          <w:rStyle w:val="FontStyle28"/>
          <w:b w:val="0"/>
          <w:sz w:val="28"/>
          <w:szCs w:val="28"/>
        </w:rPr>
        <w:softHyphen/>
        <w:t>ния квалификации, в том числе без отрыва от работы. Персонал, работающий с особыми</w:t>
      </w:r>
      <w:r w:rsidRPr="00AE2A4E">
        <w:rPr>
          <w:rStyle w:val="FontStyle28"/>
          <w:sz w:val="28"/>
          <w:szCs w:val="28"/>
        </w:rPr>
        <w:t xml:space="preserve"> </w:t>
      </w:r>
      <w:r w:rsidRPr="00AE2A4E">
        <w:rPr>
          <w:rStyle w:val="FontStyle28"/>
          <w:b w:val="0"/>
          <w:sz w:val="28"/>
          <w:szCs w:val="28"/>
        </w:rPr>
        <w:t>группами заключенных, н</w:t>
      </w:r>
      <w:r>
        <w:rPr>
          <w:rStyle w:val="FontStyle28"/>
          <w:b w:val="0"/>
          <w:sz w:val="28"/>
          <w:szCs w:val="28"/>
        </w:rPr>
        <w:t>апри</w:t>
      </w:r>
      <w:r w:rsidRPr="00AE2A4E">
        <w:rPr>
          <w:rStyle w:val="FontStyle28"/>
          <w:b w:val="0"/>
          <w:sz w:val="28"/>
          <w:szCs w:val="28"/>
        </w:rPr>
        <w:t>мер с иностранными гражданам</w:t>
      </w:r>
      <w:r>
        <w:rPr>
          <w:rStyle w:val="FontStyle28"/>
          <w:b w:val="0"/>
          <w:sz w:val="28"/>
          <w:szCs w:val="28"/>
        </w:rPr>
        <w:t>и, женщинами, несовершеннолетни</w:t>
      </w:r>
      <w:r w:rsidRPr="00AE2A4E">
        <w:rPr>
          <w:rStyle w:val="FontStyle28"/>
          <w:b w:val="0"/>
          <w:sz w:val="28"/>
          <w:szCs w:val="28"/>
        </w:rPr>
        <w:t>ми или психически больными зак</w:t>
      </w:r>
      <w:r>
        <w:rPr>
          <w:rStyle w:val="FontStyle28"/>
          <w:b w:val="0"/>
          <w:sz w:val="28"/>
          <w:szCs w:val="28"/>
        </w:rPr>
        <w:t>люченными, должен проходить спе</w:t>
      </w:r>
      <w:r w:rsidRPr="00AE2A4E">
        <w:rPr>
          <w:rStyle w:val="FontStyle28"/>
          <w:b w:val="0"/>
          <w:sz w:val="28"/>
          <w:szCs w:val="28"/>
        </w:rPr>
        <w:t xml:space="preserve">циализированную подготовку. </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Курс подготовки всех сотрудн</w:t>
      </w:r>
      <w:r>
        <w:rPr>
          <w:rStyle w:val="FontStyle28"/>
          <w:b w:val="0"/>
          <w:sz w:val="28"/>
          <w:szCs w:val="28"/>
        </w:rPr>
        <w:t>иков должен предусматривать изу</w:t>
      </w:r>
      <w:r w:rsidRPr="00AE2A4E">
        <w:rPr>
          <w:rStyle w:val="FontStyle28"/>
          <w:b w:val="0"/>
          <w:sz w:val="28"/>
          <w:szCs w:val="28"/>
        </w:rPr>
        <w:t>чение международных и региональных докум</w:t>
      </w:r>
      <w:r>
        <w:rPr>
          <w:rStyle w:val="FontStyle28"/>
          <w:b w:val="0"/>
          <w:sz w:val="28"/>
          <w:szCs w:val="28"/>
        </w:rPr>
        <w:t>ентов и норм в обла</w:t>
      </w:r>
      <w:r w:rsidRPr="00AE2A4E">
        <w:rPr>
          <w:rStyle w:val="FontStyle28"/>
          <w:b w:val="0"/>
          <w:sz w:val="28"/>
          <w:szCs w:val="28"/>
        </w:rPr>
        <w:t>сти прав человека, особенно Евр</w:t>
      </w:r>
      <w:r>
        <w:rPr>
          <w:rStyle w:val="FontStyle28"/>
          <w:b w:val="0"/>
          <w:sz w:val="28"/>
          <w:szCs w:val="28"/>
        </w:rPr>
        <w:t>опейской конвенции по правам че</w:t>
      </w:r>
      <w:r w:rsidRPr="00AE2A4E">
        <w:rPr>
          <w:rStyle w:val="FontStyle28"/>
          <w:b w:val="0"/>
          <w:sz w:val="28"/>
          <w:szCs w:val="28"/>
        </w:rPr>
        <w:t>ловека и Европейской конвенци</w:t>
      </w:r>
      <w:r>
        <w:rPr>
          <w:rStyle w:val="FontStyle28"/>
          <w:b w:val="0"/>
          <w:sz w:val="28"/>
          <w:szCs w:val="28"/>
        </w:rPr>
        <w:t>и по предупреждению пыток и бес</w:t>
      </w:r>
      <w:r w:rsidRPr="00AE2A4E">
        <w:rPr>
          <w:rStyle w:val="FontStyle28"/>
          <w:b w:val="0"/>
          <w:sz w:val="28"/>
          <w:szCs w:val="28"/>
        </w:rPr>
        <w:t xml:space="preserve">человечного или унижающего </w:t>
      </w:r>
      <w:r>
        <w:rPr>
          <w:rStyle w:val="FontStyle28"/>
          <w:b w:val="0"/>
          <w:sz w:val="28"/>
          <w:szCs w:val="28"/>
        </w:rPr>
        <w:t>человеческое достоинство обраще</w:t>
      </w:r>
      <w:r w:rsidRPr="00AE2A4E">
        <w:rPr>
          <w:rStyle w:val="FontStyle28"/>
          <w:b w:val="0"/>
          <w:sz w:val="28"/>
          <w:szCs w:val="28"/>
        </w:rPr>
        <w:t>ния или наказания, а также изучение вопросов, связанн</w:t>
      </w:r>
      <w:r>
        <w:rPr>
          <w:rStyle w:val="FontStyle28"/>
          <w:b w:val="0"/>
          <w:sz w:val="28"/>
          <w:szCs w:val="28"/>
        </w:rPr>
        <w:t>ых с при</w:t>
      </w:r>
      <w:r w:rsidRPr="00AE2A4E">
        <w:rPr>
          <w:rStyle w:val="FontStyle28"/>
          <w:b w:val="0"/>
          <w:sz w:val="28"/>
          <w:szCs w:val="28"/>
        </w:rPr>
        <w:t>менением Европейских пенитенциарных правил, в частности «при исполнении наказаний, предусматривающих лишение свободы, и обращении с заключенными сл</w:t>
      </w:r>
      <w:r>
        <w:rPr>
          <w:rStyle w:val="FontStyle28"/>
          <w:b w:val="0"/>
          <w:sz w:val="28"/>
          <w:szCs w:val="28"/>
        </w:rPr>
        <w:t>едует учитывать требования безо</w:t>
      </w:r>
      <w:r w:rsidRPr="00AE2A4E">
        <w:rPr>
          <w:rStyle w:val="FontStyle28"/>
          <w:b w:val="0"/>
          <w:sz w:val="28"/>
          <w:szCs w:val="28"/>
        </w:rPr>
        <w:t>пасности, порядка и дисциплины при одновременном обеспечении таких условий содержания, которые не ущемляли бы достоинство человека и предоставляли возможность включения в полезные занятия и проведения для заключенных соответствующих про</w:t>
      </w:r>
      <w:r w:rsidRPr="00AE2A4E">
        <w:rPr>
          <w:rStyle w:val="FontStyle28"/>
          <w:b w:val="0"/>
          <w:sz w:val="28"/>
          <w:szCs w:val="28"/>
        </w:rPr>
        <w:softHyphen/>
        <w:t>грамм с целью их подготовки</w:t>
      </w:r>
      <w:r>
        <w:rPr>
          <w:rStyle w:val="FontStyle28"/>
          <w:b w:val="0"/>
          <w:sz w:val="28"/>
          <w:szCs w:val="28"/>
        </w:rPr>
        <w:t xml:space="preserve"> к возвращению в общество» (пре</w:t>
      </w:r>
      <w:r w:rsidRPr="00AE2A4E">
        <w:rPr>
          <w:rStyle w:val="FontStyle28"/>
          <w:b w:val="0"/>
          <w:sz w:val="28"/>
          <w:szCs w:val="28"/>
        </w:rPr>
        <w:t xml:space="preserve">амбула Европейских правил). </w:t>
      </w:r>
      <w:r>
        <w:rPr>
          <w:rStyle w:val="FontStyle28"/>
          <w:b w:val="0"/>
          <w:sz w:val="28"/>
          <w:szCs w:val="28"/>
        </w:rPr>
        <w:t>Ограничение свободы передвиже</w:t>
      </w:r>
      <w:r w:rsidRPr="00AE2A4E">
        <w:rPr>
          <w:rStyle w:val="FontStyle28"/>
          <w:b w:val="0"/>
          <w:sz w:val="28"/>
          <w:szCs w:val="28"/>
        </w:rPr>
        <w:t>ния и подчинения тюремным правилам являются достаточными условиями, чтобы человек не смог совершить преступление.</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z w:val="28"/>
          <w:szCs w:val="28"/>
        </w:rPr>
        <w:t xml:space="preserve">В </w:t>
      </w:r>
      <w:r w:rsidRPr="00AE2A4E">
        <w:rPr>
          <w:rFonts w:ascii="Times New Roman" w:hAnsi="Times New Roman" w:cs="Times New Roman"/>
          <w:b/>
          <w:i/>
          <w:sz w:val="28"/>
          <w:szCs w:val="28"/>
        </w:rPr>
        <w:t>Финляндии</w:t>
      </w:r>
      <w:r w:rsidRPr="00AE2A4E">
        <w:rPr>
          <w:rFonts w:ascii="Times New Roman" w:hAnsi="Times New Roman" w:cs="Times New Roman"/>
          <w:sz w:val="28"/>
          <w:szCs w:val="28"/>
        </w:rPr>
        <w:t xml:space="preserve"> в среднем ежегодно в сфере исполнения уголовных наказаний на постоянной основе работает более 3000 служащих, 98 % из которых составляли гражданские служащие. В штате службы пробации работает около 300 гражданских служащих, что составляет около 9% всех служащих, подведомственных Агентству уголовных наказаний. Под юрисдикцию службы пробации подпадают следующие категории лиц: а) лица, которым судом назначены общественно полезные работы; б) лица, освобожденные из мест лишения свободы условно-досрочно; в) юные правонарушители, приговоренные к условному лишению свободы. При этом несовершеннолетний, а точнее, лицо в возрасте от 15 до 21 года, может оказаться в каждой из категорий клиентов службы пробации, хотя, доля среди первых двух категорий весьма незначительна.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Подавляющее большинств</w:t>
      </w:r>
      <w:r>
        <w:rPr>
          <w:rFonts w:ascii="Times New Roman" w:hAnsi="Times New Roman" w:cs="Times New Roman"/>
          <w:sz w:val="28"/>
          <w:szCs w:val="28"/>
        </w:rPr>
        <w:t xml:space="preserve">о сотрудников службы пробации </w:t>
      </w:r>
      <w:r w:rsidRPr="00AE2A4E">
        <w:rPr>
          <w:rFonts w:ascii="Times New Roman" w:hAnsi="Times New Roman" w:cs="Times New Roman"/>
          <w:sz w:val="28"/>
          <w:szCs w:val="28"/>
        </w:rPr>
        <w:t xml:space="preserve">лица, работающие в постоянном контакте с людьми: социальные работники и инструкторы, в обязанности которых входит надзор за исполнением альтернативных наказаний. Руководители и заместители руководителей местных отделений также осуществляют значительный объем работы с людьми. Общая доля сотрудников службы пробации, работающих на временной основе, составляет 28,6%. Функции службы пробации могут осуществлять также частные лица, работающие по контракту. В конце 2003 года общая численность таких частных надзирателей составляла 350 человек. Частные надзиратели осуществляют свою деятельность под руководством районных управлений и, как правило, ведут работу с юными правонарушителя ми, приговоренными к условному наказанию, а также с лицами, освобожденными из тюремного заключения условно-досрочно. При этом данные статистики за 2002 год показывают, что расходы на содержание службы пробации в Финляндии составляют 7% всех расходов на содержание структуры служб исполнения уголовных наказаний. </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Подготовка персонала для угол</w:t>
      </w:r>
      <w:r>
        <w:rPr>
          <w:rFonts w:ascii="Times New Roman" w:hAnsi="Times New Roman" w:cs="Times New Roman"/>
          <w:sz w:val="28"/>
          <w:szCs w:val="28"/>
        </w:rPr>
        <w:t>овно-исполнительной системы Фин</w:t>
      </w:r>
      <w:r w:rsidRPr="00AE2A4E">
        <w:rPr>
          <w:rFonts w:ascii="Times New Roman" w:hAnsi="Times New Roman" w:cs="Times New Roman"/>
          <w:sz w:val="28"/>
          <w:szCs w:val="28"/>
        </w:rPr>
        <w:t>ляндии осуществляется в двух существующих в стране учебных заведениях под</w:t>
      </w:r>
      <w:r>
        <w:rPr>
          <w:rFonts w:ascii="Times New Roman" w:hAnsi="Times New Roman" w:cs="Times New Roman"/>
          <w:sz w:val="28"/>
          <w:szCs w:val="28"/>
        </w:rPr>
        <w:t>ведомственным Министерству юстиции</w:t>
      </w:r>
      <w:r w:rsidRPr="00AE2A4E">
        <w:rPr>
          <w:rFonts w:ascii="Times New Roman" w:hAnsi="Times New Roman" w:cs="Times New Roman"/>
          <w:sz w:val="28"/>
          <w:szCs w:val="28"/>
        </w:rPr>
        <w:t xml:space="preserve"> Центре обучения тюремных слу</w:t>
      </w:r>
      <w:r w:rsidRPr="00AE2A4E">
        <w:rPr>
          <w:rFonts w:ascii="Times New Roman" w:hAnsi="Times New Roman" w:cs="Times New Roman"/>
          <w:sz w:val="28"/>
          <w:szCs w:val="28"/>
        </w:rPr>
        <w:softHyphen/>
        <w:t>жащих, расположенному в городе Керава и Институте подготовки персонала тюрем и службы пробации, расположенном в городе Вантаа.</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Центр обучения тюремных служащих</w:t>
      </w:r>
      <w:r>
        <w:rPr>
          <w:rFonts w:ascii="Times New Roman" w:hAnsi="Times New Roman" w:cs="Times New Roman"/>
          <w:sz w:val="28"/>
          <w:szCs w:val="28"/>
        </w:rPr>
        <w:t xml:space="preserve"> Министерства юсти</w:t>
      </w:r>
      <w:r w:rsidRPr="00AE2A4E">
        <w:rPr>
          <w:rFonts w:ascii="Times New Roman" w:hAnsi="Times New Roman" w:cs="Times New Roman"/>
          <w:sz w:val="28"/>
          <w:szCs w:val="28"/>
        </w:rPr>
        <w:t>ции Финляндии обеспечивает основную профессиональную подготовку на уровне среднего образования, организует обучение по повышению квалификации. В задачи Цен</w:t>
      </w:r>
      <w:r w:rsidRPr="00AE2A4E">
        <w:rPr>
          <w:rFonts w:ascii="Times New Roman" w:hAnsi="Times New Roman" w:cs="Times New Roman"/>
          <w:sz w:val="28"/>
          <w:szCs w:val="28"/>
        </w:rPr>
        <w:softHyphen/>
        <w:t>тра также входят научно-исследовательская и экспериментальная деятельность. В Цен</w:t>
      </w:r>
      <w:r>
        <w:rPr>
          <w:rFonts w:ascii="Times New Roman" w:hAnsi="Times New Roman" w:cs="Times New Roman"/>
          <w:sz w:val="28"/>
          <w:szCs w:val="28"/>
        </w:rPr>
        <w:t>тре работают двадцать пять человек, одиннадцать из которых преподава</w:t>
      </w:r>
      <w:r w:rsidRPr="00AE2A4E">
        <w:rPr>
          <w:rFonts w:ascii="Times New Roman" w:hAnsi="Times New Roman" w:cs="Times New Roman"/>
          <w:sz w:val="28"/>
          <w:szCs w:val="28"/>
        </w:rPr>
        <w:t xml:space="preserve">тели. Однако Центр привлекает к работе и значительное число совместителей. Ежегодно в Центре проходят подготовку 40 тюремных служащих. Работа в тюремной </w:t>
      </w:r>
      <w:r>
        <w:rPr>
          <w:rFonts w:ascii="Times New Roman" w:hAnsi="Times New Roman" w:cs="Times New Roman"/>
          <w:sz w:val="28"/>
          <w:szCs w:val="28"/>
        </w:rPr>
        <w:t>системе в Финлян</w:t>
      </w:r>
      <w:r w:rsidRPr="00AE2A4E">
        <w:rPr>
          <w:rFonts w:ascii="Times New Roman" w:hAnsi="Times New Roman" w:cs="Times New Roman"/>
          <w:sz w:val="28"/>
          <w:szCs w:val="28"/>
        </w:rPr>
        <w:t>дии достаточно престижна. Поэтому набор в Центр о</w:t>
      </w:r>
      <w:r>
        <w:rPr>
          <w:rFonts w:ascii="Times New Roman" w:hAnsi="Times New Roman" w:cs="Times New Roman"/>
          <w:sz w:val="28"/>
          <w:szCs w:val="28"/>
        </w:rPr>
        <w:t>бучения производится на конкурс</w:t>
      </w:r>
      <w:r w:rsidRPr="00AE2A4E">
        <w:rPr>
          <w:rFonts w:ascii="Times New Roman" w:hAnsi="Times New Roman" w:cs="Times New Roman"/>
          <w:sz w:val="28"/>
          <w:szCs w:val="28"/>
        </w:rPr>
        <w:t>ной основе. В среднем ежегодно на сорок мест претендует шестьсот человек.</w:t>
      </w:r>
    </w:p>
    <w:p w:rsidR="005312E9" w:rsidRPr="00AE2A4E" w:rsidRDefault="005312E9" w:rsidP="00D764AE">
      <w:pPr>
        <w:pStyle w:val="Style20"/>
        <w:widowControl/>
        <w:spacing w:line="240" w:lineRule="auto"/>
        <w:ind w:firstLine="284"/>
        <w:rPr>
          <w:rStyle w:val="FontStyle28"/>
          <w:b w:val="0"/>
          <w:sz w:val="28"/>
          <w:szCs w:val="28"/>
        </w:rPr>
      </w:pPr>
      <w:r w:rsidRPr="00AE2A4E">
        <w:rPr>
          <w:rStyle w:val="FontStyle28"/>
          <w:b w:val="0"/>
          <w:sz w:val="28"/>
          <w:szCs w:val="28"/>
        </w:rPr>
        <w:t xml:space="preserve">Институт подготовки персонала тюрем и службы пробации </w:t>
      </w:r>
      <w:r w:rsidRPr="00AE2A4E">
        <w:rPr>
          <w:sz w:val="28"/>
          <w:szCs w:val="28"/>
        </w:rPr>
        <w:t>Министерства юсти</w:t>
      </w:r>
      <w:r w:rsidRPr="00AE2A4E">
        <w:rPr>
          <w:sz w:val="28"/>
          <w:szCs w:val="28"/>
        </w:rPr>
        <w:softHyphen/>
        <w:t>ции Финляндии</w:t>
      </w:r>
      <w:r w:rsidRPr="00AE2A4E">
        <w:rPr>
          <w:b/>
          <w:sz w:val="28"/>
          <w:szCs w:val="28"/>
        </w:rPr>
        <w:t xml:space="preserve"> </w:t>
      </w:r>
      <w:r w:rsidRPr="00AE2A4E">
        <w:rPr>
          <w:rStyle w:val="FontStyle28"/>
          <w:b w:val="0"/>
          <w:sz w:val="28"/>
          <w:szCs w:val="28"/>
        </w:rPr>
        <w:t>(</w:t>
      </w:r>
      <w:r w:rsidRPr="00AE2A4E">
        <w:rPr>
          <w:rStyle w:val="FontStyle28"/>
          <w:b w:val="0"/>
          <w:sz w:val="28"/>
          <w:szCs w:val="28"/>
          <w:lang w:val="en-US"/>
        </w:rPr>
        <w:t>RSKK</w:t>
      </w:r>
      <w:r w:rsidRPr="00AE2A4E">
        <w:rPr>
          <w:rStyle w:val="FontStyle28"/>
          <w:b w:val="0"/>
          <w:sz w:val="28"/>
          <w:szCs w:val="28"/>
        </w:rPr>
        <w:t>) - э</w:t>
      </w:r>
      <w:r>
        <w:rPr>
          <w:rStyle w:val="FontStyle28"/>
          <w:b w:val="0"/>
          <w:sz w:val="28"/>
          <w:szCs w:val="28"/>
        </w:rPr>
        <w:t>то информационный центр Скандина</w:t>
      </w:r>
      <w:r w:rsidRPr="00AE2A4E">
        <w:rPr>
          <w:rStyle w:val="FontStyle28"/>
          <w:b w:val="0"/>
          <w:sz w:val="28"/>
          <w:szCs w:val="28"/>
        </w:rPr>
        <w:t>вии по вопросам работы тюрем и службы пробации, который активно участвует в международном сотр</w:t>
      </w:r>
      <w:r>
        <w:rPr>
          <w:rStyle w:val="FontStyle28"/>
          <w:b w:val="0"/>
          <w:sz w:val="28"/>
          <w:szCs w:val="28"/>
        </w:rPr>
        <w:t>удничестве по вопросам подготов</w:t>
      </w:r>
      <w:r w:rsidRPr="00AE2A4E">
        <w:rPr>
          <w:rStyle w:val="FontStyle28"/>
          <w:b w:val="0"/>
          <w:sz w:val="28"/>
          <w:szCs w:val="28"/>
        </w:rPr>
        <w:t xml:space="preserve">ки тюремного персонала. Институт работает в тесном сотрудничестве с учреждениями, обеспечивающими высшее профессиональное образование, и ведет активную работу по обучению сотрудников тюрем и службы пробации и разработке, применению и оценке программ, направленных на сокращение рецидива. Институт был основан в 1976 году с целью обеспечения </w:t>
      </w:r>
      <w:r>
        <w:rPr>
          <w:rStyle w:val="FontStyle28"/>
          <w:b w:val="0"/>
          <w:sz w:val="28"/>
          <w:szCs w:val="28"/>
        </w:rPr>
        <w:t>профессио</w:t>
      </w:r>
      <w:r w:rsidRPr="00AE2A4E">
        <w:rPr>
          <w:rStyle w:val="FontStyle28"/>
          <w:b w:val="0"/>
          <w:sz w:val="28"/>
          <w:szCs w:val="28"/>
        </w:rPr>
        <w:t>нального образования сотрудни</w:t>
      </w:r>
      <w:r>
        <w:rPr>
          <w:rStyle w:val="FontStyle28"/>
          <w:b w:val="0"/>
          <w:sz w:val="28"/>
          <w:szCs w:val="28"/>
        </w:rPr>
        <w:t>ков тюрем и службы пробации Фин</w:t>
      </w:r>
      <w:r w:rsidRPr="00AE2A4E">
        <w:rPr>
          <w:rStyle w:val="FontStyle28"/>
          <w:b w:val="0"/>
          <w:sz w:val="28"/>
          <w:szCs w:val="28"/>
        </w:rPr>
        <w:t>ляндии. Сегодня институт предлагает базовый курс обучения, курсы п</w:t>
      </w:r>
      <w:r>
        <w:rPr>
          <w:rStyle w:val="FontStyle28"/>
          <w:b w:val="0"/>
          <w:sz w:val="28"/>
          <w:szCs w:val="28"/>
        </w:rPr>
        <w:t>овышения квалификации и перепод</w:t>
      </w:r>
      <w:r w:rsidRPr="00AE2A4E">
        <w:rPr>
          <w:rStyle w:val="FontStyle28"/>
          <w:b w:val="0"/>
          <w:sz w:val="28"/>
          <w:szCs w:val="28"/>
        </w:rPr>
        <w:t xml:space="preserve">готовки персонала тюрем и службы пробации. Кроме того, институт сотрудничает с Университетом прикладных наук </w:t>
      </w:r>
      <w:r w:rsidRPr="00AE2A4E">
        <w:rPr>
          <w:rStyle w:val="FontStyle28"/>
          <w:b w:val="0"/>
          <w:sz w:val="28"/>
          <w:szCs w:val="28"/>
          <w:lang w:val="en-US"/>
        </w:rPr>
        <w:t>Laurea</w:t>
      </w:r>
      <w:r>
        <w:rPr>
          <w:rStyle w:val="FontStyle28"/>
          <w:b w:val="0"/>
          <w:sz w:val="28"/>
          <w:szCs w:val="28"/>
        </w:rPr>
        <w:t xml:space="preserve"> в организа</w:t>
      </w:r>
      <w:r w:rsidRPr="00AE2A4E">
        <w:rPr>
          <w:rStyle w:val="FontStyle28"/>
          <w:b w:val="0"/>
          <w:sz w:val="28"/>
          <w:szCs w:val="28"/>
        </w:rPr>
        <w:t>ции программы на получение ст</w:t>
      </w:r>
      <w:r>
        <w:rPr>
          <w:rStyle w:val="FontStyle28"/>
          <w:b w:val="0"/>
          <w:sz w:val="28"/>
          <w:szCs w:val="28"/>
        </w:rPr>
        <w:t>епени бакалавра сотрудниками тю</w:t>
      </w:r>
      <w:r w:rsidRPr="00AE2A4E">
        <w:rPr>
          <w:rStyle w:val="FontStyle28"/>
          <w:b w:val="0"/>
          <w:sz w:val="28"/>
          <w:szCs w:val="28"/>
        </w:rPr>
        <w:t xml:space="preserve">ремной службы и службы пробации. </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Ежегодно институт набирает 80 студентов, из них 25 % - лица женского пола. Требования к абитуриентам для обучения на базовом курсе: а) возраст не моложе 18 лет (в ср</w:t>
      </w:r>
      <w:r>
        <w:rPr>
          <w:rStyle w:val="FontStyle28"/>
          <w:b w:val="0"/>
          <w:sz w:val="28"/>
          <w:szCs w:val="28"/>
        </w:rPr>
        <w:t>еднем в институте обучались сту</w:t>
      </w:r>
      <w:r w:rsidRPr="00AE2A4E">
        <w:rPr>
          <w:rStyle w:val="FontStyle28"/>
          <w:b w:val="0"/>
          <w:sz w:val="28"/>
          <w:szCs w:val="28"/>
        </w:rPr>
        <w:t>денты от 18 до 55 лет); б) как минимум, лицейское образование; в) пригодность для работы в пенитенциарных учреждениях по сотоянию здоровья, физическому развитию и другим качествам. При отборе абитуриентов удел</w:t>
      </w:r>
      <w:r>
        <w:rPr>
          <w:rStyle w:val="FontStyle28"/>
          <w:b w:val="0"/>
          <w:sz w:val="28"/>
          <w:szCs w:val="28"/>
        </w:rPr>
        <w:t>яется внимание таким характерис</w:t>
      </w:r>
      <w:r w:rsidRPr="00AE2A4E">
        <w:rPr>
          <w:rStyle w:val="FontStyle28"/>
          <w:b w:val="0"/>
          <w:sz w:val="28"/>
          <w:szCs w:val="28"/>
        </w:rPr>
        <w:t>тикам, как здоровое самосознание, развитое чувство реальности, спо</w:t>
      </w:r>
      <w:r w:rsidRPr="00AE2A4E">
        <w:rPr>
          <w:rStyle w:val="FontStyle28"/>
          <w:b w:val="0"/>
          <w:sz w:val="28"/>
          <w:szCs w:val="28"/>
        </w:rPr>
        <w:softHyphen/>
        <w:t>собность к сотрудничеству, сопереживанию, ответственность, инициативность, способность к обучению, неконфликтность, а также умение хорошо выражать свои мысли устно</w:t>
      </w:r>
      <w:r>
        <w:rPr>
          <w:rStyle w:val="FontStyle28"/>
          <w:b w:val="0"/>
          <w:sz w:val="28"/>
          <w:szCs w:val="28"/>
        </w:rPr>
        <w:t xml:space="preserve"> и письменно. Кроме того, посту</w:t>
      </w:r>
      <w:r w:rsidRPr="00AE2A4E">
        <w:rPr>
          <w:rStyle w:val="FontStyle28"/>
          <w:b w:val="0"/>
          <w:sz w:val="28"/>
          <w:szCs w:val="28"/>
        </w:rPr>
        <w:t>пающий должен по своим жизненным устремлениям быть пригодным для работы в пенитенциарных учреждениях. Требующиеся качества кандидата проверяются в письменном опросе, устном собеседовании, а</w:t>
      </w:r>
      <w:r>
        <w:rPr>
          <w:rStyle w:val="FontStyle28"/>
          <w:b w:val="0"/>
          <w:sz w:val="28"/>
          <w:szCs w:val="28"/>
        </w:rPr>
        <w:t xml:space="preserve"> также во время проверки физиче</w:t>
      </w:r>
      <w:r w:rsidRPr="00AE2A4E">
        <w:rPr>
          <w:rStyle w:val="FontStyle28"/>
          <w:b w:val="0"/>
          <w:sz w:val="28"/>
          <w:szCs w:val="28"/>
        </w:rPr>
        <w:t>ской подготовки. Поступающие проходят спецпроверку. Как правило, конкурс составляет 6-7 человек на место (напри</w:t>
      </w:r>
      <w:r w:rsidRPr="00AE2A4E">
        <w:rPr>
          <w:rStyle w:val="FontStyle28"/>
          <w:b w:val="0"/>
          <w:sz w:val="28"/>
          <w:szCs w:val="28"/>
        </w:rPr>
        <w:softHyphen/>
        <w:t xml:space="preserve">мер, в 2007 году было подано 550 заявлений на 80 мест). </w:t>
      </w:r>
    </w:p>
    <w:p w:rsidR="005312E9" w:rsidRPr="00AE2A4E" w:rsidRDefault="005312E9" w:rsidP="00D764AE">
      <w:pPr>
        <w:spacing w:after="0" w:line="240" w:lineRule="auto"/>
        <w:ind w:firstLine="284"/>
        <w:jc w:val="both"/>
        <w:rPr>
          <w:rStyle w:val="FontStyle28"/>
          <w:b w:val="0"/>
          <w:sz w:val="28"/>
          <w:szCs w:val="28"/>
        </w:rPr>
      </w:pPr>
      <w:r w:rsidRPr="00AE2A4E">
        <w:rPr>
          <w:rStyle w:val="FontStyle28"/>
          <w:b w:val="0"/>
          <w:sz w:val="28"/>
          <w:szCs w:val="28"/>
        </w:rPr>
        <w:t xml:space="preserve">После зачисления, студентов распределяют на 4 группы по 20 человек. Базовый курс длится 13 месяцев: 40 учебных недель </w:t>
      </w:r>
      <w:r>
        <w:rPr>
          <w:rStyle w:val="FontStyle28"/>
          <w:b w:val="0"/>
          <w:sz w:val="28"/>
          <w:szCs w:val="28"/>
        </w:rPr>
        <w:t>теории и 13 недель рабочей прак</w:t>
      </w:r>
      <w:r w:rsidRPr="00AE2A4E">
        <w:rPr>
          <w:rStyle w:val="FontStyle28"/>
          <w:b w:val="0"/>
          <w:sz w:val="28"/>
          <w:szCs w:val="28"/>
        </w:rPr>
        <w:t>тики. Курс состоит из двух учебных семестров, организуемых в институте (август - декабрь, март - май), и периодов практики, проводимой в пенитенциарных учреждениях (январь - февраль, июнь - август). Теория сочетает</w:t>
      </w:r>
      <w:r>
        <w:rPr>
          <w:rStyle w:val="FontStyle28"/>
          <w:b w:val="0"/>
          <w:sz w:val="28"/>
          <w:szCs w:val="28"/>
        </w:rPr>
        <w:t>ся с практикой, образуя интегри</w:t>
      </w:r>
      <w:r w:rsidRPr="00AE2A4E">
        <w:rPr>
          <w:rStyle w:val="FontStyle28"/>
          <w:b w:val="0"/>
          <w:sz w:val="28"/>
          <w:szCs w:val="28"/>
        </w:rPr>
        <w:t>рованный комплекс изучаемых предметов. Изучаются дисципли</w:t>
      </w:r>
      <w:r w:rsidRPr="00AE2A4E">
        <w:rPr>
          <w:rStyle w:val="FontStyle28"/>
          <w:b w:val="0"/>
          <w:sz w:val="28"/>
          <w:szCs w:val="28"/>
        </w:rPr>
        <w:softHyphen/>
        <w:t>ны: предварительное следствие и судопроизводство, пенитенциар</w:t>
      </w:r>
      <w:r w:rsidRPr="00AE2A4E">
        <w:rPr>
          <w:rStyle w:val="FontStyle28"/>
          <w:b w:val="0"/>
          <w:sz w:val="28"/>
          <w:szCs w:val="28"/>
        </w:rPr>
        <w:softHyphen/>
        <w:t>ное здравоохранение, основы самозащиты, техника релаксации, работа с осужденными алкого</w:t>
      </w:r>
      <w:r>
        <w:rPr>
          <w:rStyle w:val="FontStyle28"/>
          <w:b w:val="0"/>
          <w:sz w:val="28"/>
          <w:szCs w:val="28"/>
        </w:rPr>
        <w:t>ликами и наркоманами, профессио</w:t>
      </w:r>
      <w:r w:rsidRPr="00AE2A4E">
        <w:rPr>
          <w:rStyle w:val="FontStyle28"/>
          <w:b w:val="0"/>
          <w:sz w:val="28"/>
          <w:szCs w:val="28"/>
        </w:rPr>
        <w:t xml:space="preserve">нальная этика, права человека </w:t>
      </w:r>
      <w:r>
        <w:rPr>
          <w:rStyle w:val="FontStyle28"/>
          <w:b w:val="0"/>
          <w:sz w:val="28"/>
          <w:szCs w:val="28"/>
        </w:rPr>
        <w:t>и содержание в заключение, сред</w:t>
      </w:r>
      <w:r w:rsidRPr="00AE2A4E">
        <w:rPr>
          <w:rStyle w:val="FontStyle28"/>
          <w:b w:val="0"/>
          <w:sz w:val="28"/>
          <w:szCs w:val="28"/>
        </w:rPr>
        <w:t xml:space="preserve">ства и методы, применяемые </w:t>
      </w:r>
      <w:r>
        <w:rPr>
          <w:rStyle w:val="FontStyle28"/>
          <w:b w:val="0"/>
          <w:sz w:val="28"/>
          <w:szCs w:val="28"/>
        </w:rPr>
        <w:t>сотрудниками тюрем в экстремаль</w:t>
      </w:r>
      <w:r w:rsidRPr="00AE2A4E">
        <w:rPr>
          <w:rStyle w:val="FontStyle28"/>
          <w:b w:val="0"/>
          <w:sz w:val="28"/>
          <w:szCs w:val="28"/>
        </w:rPr>
        <w:t>ных и конфликтных ситуациях и др.</w:t>
      </w:r>
    </w:p>
    <w:p w:rsidR="005312E9" w:rsidRPr="00AE2A4E" w:rsidRDefault="005312E9" w:rsidP="00D764AE">
      <w:pPr>
        <w:spacing w:after="0" w:line="240" w:lineRule="auto"/>
        <w:ind w:firstLine="284"/>
        <w:jc w:val="both"/>
        <w:rPr>
          <w:rFonts w:ascii="Times New Roman" w:hAnsi="Times New Roman" w:cs="Times New Roman"/>
          <w:b/>
          <w:sz w:val="28"/>
          <w:szCs w:val="28"/>
        </w:rPr>
      </w:pPr>
      <w:r w:rsidRPr="00AE2A4E">
        <w:rPr>
          <w:rStyle w:val="FontStyle28"/>
          <w:b w:val="0"/>
          <w:sz w:val="28"/>
          <w:szCs w:val="28"/>
        </w:rPr>
        <w:t>Институт поддерживает профессион</w:t>
      </w:r>
      <w:r>
        <w:rPr>
          <w:rStyle w:val="FontStyle28"/>
          <w:b w:val="0"/>
          <w:sz w:val="28"/>
          <w:szCs w:val="28"/>
        </w:rPr>
        <w:t>альные знания и навыки пер</w:t>
      </w:r>
      <w:r w:rsidRPr="00AE2A4E">
        <w:rPr>
          <w:rStyle w:val="FontStyle28"/>
          <w:b w:val="0"/>
          <w:sz w:val="28"/>
          <w:szCs w:val="28"/>
        </w:rPr>
        <w:t>сонала путем организации курсов</w:t>
      </w:r>
      <w:r>
        <w:rPr>
          <w:rStyle w:val="FontStyle28"/>
          <w:b w:val="0"/>
          <w:sz w:val="28"/>
          <w:szCs w:val="28"/>
        </w:rPr>
        <w:t xml:space="preserve"> повышения квалификации (1-6 не</w:t>
      </w:r>
      <w:r w:rsidRPr="00AE2A4E">
        <w:rPr>
          <w:rStyle w:val="FontStyle28"/>
          <w:b w:val="0"/>
          <w:sz w:val="28"/>
          <w:szCs w:val="28"/>
        </w:rPr>
        <w:t>дель) как по основной работе, т</w:t>
      </w:r>
      <w:r>
        <w:rPr>
          <w:rStyle w:val="FontStyle28"/>
          <w:b w:val="0"/>
          <w:sz w:val="28"/>
          <w:szCs w:val="28"/>
        </w:rPr>
        <w:t>ак и по выполнению служебных за</w:t>
      </w:r>
      <w:r w:rsidRPr="00AE2A4E">
        <w:rPr>
          <w:rStyle w:val="FontStyle28"/>
          <w:b w:val="0"/>
          <w:sz w:val="28"/>
          <w:szCs w:val="28"/>
        </w:rPr>
        <w:t>дач, требующих новых навыков и знаний. Ежегодно институт организуе</w:t>
      </w:r>
      <w:r>
        <w:rPr>
          <w:rStyle w:val="FontStyle28"/>
          <w:b w:val="0"/>
          <w:sz w:val="28"/>
          <w:szCs w:val="28"/>
        </w:rPr>
        <w:t>т около 120 мероприятий по повы</w:t>
      </w:r>
      <w:r w:rsidRPr="00AE2A4E">
        <w:rPr>
          <w:rStyle w:val="FontStyle28"/>
          <w:b w:val="0"/>
          <w:sz w:val="28"/>
          <w:szCs w:val="28"/>
        </w:rPr>
        <w:t>шению квалификации. Обучение может состоять из серии лекций, кратковременных курсов (2-3 дня) или обучения на рабочем месте. Ежегодно свою квалификацию по</w:t>
      </w:r>
      <w:r>
        <w:rPr>
          <w:rStyle w:val="FontStyle28"/>
          <w:b w:val="0"/>
          <w:sz w:val="28"/>
          <w:szCs w:val="28"/>
        </w:rPr>
        <w:t>вышают около 3000 работников пе</w:t>
      </w:r>
      <w:r w:rsidRPr="00AE2A4E">
        <w:rPr>
          <w:rStyle w:val="FontStyle28"/>
          <w:b w:val="0"/>
          <w:sz w:val="28"/>
          <w:szCs w:val="28"/>
        </w:rPr>
        <w:t>нитенциарной системы и смежных с ней отраслей. Студенты могут выбирать и комбинировать модули в зависимости от собственных целей и задач. Предлагаемые темы обучения: работа с заключенны</w:t>
      </w:r>
      <w:r w:rsidRPr="00AE2A4E">
        <w:rPr>
          <w:rStyle w:val="FontStyle28"/>
          <w:b w:val="0"/>
          <w:sz w:val="28"/>
          <w:szCs w:val="28"/>
        </w:rPr>
        <w:softHyphen/>
        <w:t xml:space="preserve">ми, обеспечение безопасности в </w:t>
      </w:r>
      <w:r>
        <w:rPr>
          <w:rStyle w:val="FontStyle28"/>
          <w:b w:val="0"/>
          <w:sz w:val="28"/>
          <w:szCs w:val="28"/>
        </w:rPr>
        <w:t>местах лишения свободы, управле</w:t>
      </w:r>
      <w:r w:rsidRPr="00AE2A4E">
        <w:rPr>
          <w:rStyle w:val="FontStyle28"/>
          <w:b w:val="0"/>
          <w:sz w:val="28"/>
          <w:szCs w:val="28"/>
        </w:rPr>
        <w:t>ние персоналом, осуществление новых рабочих программ по работе с заключенными и др. Студенты получают сертификат об окончании курсов. Сотрудники тюрем и службы пробации могут получить степень бакалавра после прохождения спе</w:t>
      </w:r>
      <w:r>
        <w:rPr>
          <w:rStyle w:val="FontStyle28"/>
          <w:b w:val="0"/>
          <w:sz w:val="28"/>
          <w:szCs w:val="28"/>
        </w:rPr>
        <w:t>циального курса подготовки, раз</w:t>
      </w:r>
      <w:r w:rsidRPr="00AE2A4E">
        <w:rPr>
          <w:rStyle w:val="FontStyle28"/>
          <w:b w:val="0"/>
          <w:sz w:val="28"/>
          <w:szCs w:val="28"/>
        </w:rPr>
        <w:t xml:space="preserve">работанного институтом совместно с финским университетом </w:t>
      </w:r>
      <w:r w:rsidRPr="00AE2A4E">
        <w:rPr>
          <w:rStyle w:val="FontStyle28"/>
          <w:b w:val="0"/>
          <w:sz w:val="28"/>
          <w:szCs w:val="28"/>
          <w:lang w:val="en-US"/>
        </w:rPr>
        <w:t>Laurea</w:t>
      </w:r>
      <w:r w:rsidRPr="00AE2A4E">
        <w:rPr>
          <w:rStyle w:val="FontStyle28"/>
          <w:b w:val="0"/>
          <w:sz w:val="28"/>
          <w:szCs w:val="28"/>
        </w:rPr>
        <w:t xml:space="preserve"> </w:t>
      </w:r>
      <w:r w:rsidRPr="00AE2A4E">
        <w:rPr>
          <w:rStyle w:val="FontStyle28"/>
          <w:b w:val="0"/>
          <w:sz w:val="28"/>
          <w:szCs w:val="28"/>
          <w:lang w:val="en-US"/>
        </w:rPr>
        <w:t>Universityof</w:t>
      </w:r>
      <w:r w:rsidRPr="00AE2A4E">
        <w:rPr>
          <w:rStyle w:val="FontStyle28"/>
          <w:b w:val="0"/>
          <w:sz w:val="28"/>
          <w:szCs w:val="28"/>
        </w:rPr>
        <w:t xml:space="preserve"> </w:t>
      </w:r>
      <w:r w:rsidRPr="00AE2A4E">
        <w:rPr>
          <w:rStyle w:val="FontStyle28"/>
          <w:b w:val="0"/>
          <w:sz w:val="28"/>
          <w:szCs w:val="28"/>
          <w:lang w:val="en-US"/>
        </w:rPr>
        <w:t>Applied</w:t>
      </w:r>
      <w:r w:rsidRPr="00AE2A4E">
        <w:rPr>
          <w:rStyle w:val="FontStyle28"/>
          <w:b w:val="0"/>
          <w:sz w:val="28"/>
          <w:szCs w:val="28"/>
        </w:rPr>
        <w:t xml:space="preserve"> </w:t>
      </w:r>
      <w:r w:rsidRPr="00AE2A4E">
        <w:rPr>
          <w:rStyle w:val="FontStyle28"/>
          <w:b w:val="0"/>
          <w:sz w:val="28"/>
          <w:szCs w:val="28"/>
          <w:lang w:val="en-US"/>
        </w:rPr>
        <w:t>Scienced</w:t>
      </w:r>
      <w:r w:rsidRPr="00AE2A4E">
        <w:rPr>
          <w:rStyle w:val="FontStyle28"/>
          <w:b w:val="0"/>
          <w:sz w:val="28"/>
          <w:szCs w:val="28"/>
        </w:rPr>
        <w:t>. Продолжительность обуче</w:t>
      </w:r>
      <w:r w:rsidRPr="00AE2A4E">
        <w:rPr>
          <w:rStyle w:val="FontStyle28"/>
          <w:b w:val="0"/>
          <w:sz w:val="28"/>
          <w:szCs w:val="28"/>
        </w:rPr>
        <w:softHyphen/>
        <w:t>ния - 3,5 года.</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w:t>
      </w:r>
      <w:r w:rsidRPr="00AE2A4E">
        <w:rPr>
          <w:rFonts w:ascii="Times New Roman" w:hAnsi="Times New Roman" w:cs="Times New Roman"/>
          <w:b/>
          <w:i/>
          <w:sz w:val="28"/>
          <w:szCs w:val="28"/>
        </w:rPr>
        <w:t xml:space="preserve">Дании </w:t>
      </w:r>
      <w:r w:rsidRPr="00AE2A4E">
        <w:rPr>
          <w:rFonts w:ascii="Times New Roman" w:hAnsi="Times New Roman" w:cs="Times New Roman"/>
          <w:b/>
          <w:sz w:val="28"/>
          <w:szCs w:val="28"/>
        </w:rPr>
        <w:t>о</w:t>
      </w:r>
      <w:r w:rsidRPr="00AE2A4E">
        <w:rPr>
          <w:rFonts w:ascii="Times New Roman" w:hAnsi="Times New Roman" w:cs="Times New Roman"/>
          <w:sz w:val="28"/>
          <w:szCs w:val="28"/>
        </w:rPr>
        <w:t xml:space="preserve">бщая численность персонала Службы тюрем и пробации составляет около 4 100 человек. Подавляющее большинство сотрудников Службы тюрем и пробации занято в государственных и местных тюрьмах. Эта группа насчитывает около 3 300 человек. Никакой дискриминации по половому признаку здесь в и нет. Женщины могут охранять мужчин, а мужчины женщин. При этом в датских закрытых тюрьмах для смягчения нравов заключенных и создания благоприятной атмосферы для отбывания ими наказания должно быть не менее сорока пяти процентов </w:t>
      </w:r>
      <w:r>
        <w:rPr>
          <w:rFonts w:ascii="Times New Roman" w:hAnsi="Times New Roman" w:cs="Times New Roman"/>
          <w:sz w:val="28"/>
          <w:szCs w:val="28"/>
        </w:rPr>
        <w:t>женского персонала, в открытых</w:t>
      </w:r>
      <w:r w:rsidRPr="00AE2A4E">
        <w:rPr>
          <w:rFonts w:ascii="Times New Roman" w:hAnsi="Times New Roman" w:cs="Times New Roman"/>
          <w:sz w:val="28"/>
          <w:szCs w:val="28"/>
        </w:rPr>
        <w:t xml:space="preserve"> до тридцати.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местных пробационных центрах в занято всего около 350 штатных работников. В штат местных пробационных центров входят в основном социальные работники и административный персонал, из которых: а) 23 ведущих инспекторов службы пробации; б) 32 старших инспектора службы пробации; в) 128 рядовых инспекторов службы пробации; г)  88 сотрудников административно-технической службы.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Средний возраст сотрудника службы пробации составляет 44 года: 20% инспекторов службы пробации принадлежат к возрастной группе до 40 лет, 40% – от 40 до 49 лет, и 40% – более 50 лет. Средне статистический стаж инспектора службы пробации равен 12 годам. Около 95% инспекторов службы пробации являются профессиональными социальными работниками, получившими дипломы об окончании трехлетнего обучения в одной из пяти датских Школ социальной работы. В ходе обучения они, в частности, изучают социальную политику, социологию, психологию, право социального обеспечения, гражданское право, уголовное право, криминологию, социальную медицину, а также теорию и методы социальной работы.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службу пробации проводится конкурсный набор. Заявки подаются в Управление, как правило, через местные центры. Испытательный срок для работников службы пробации составляет два года. Сразу же после поступления на службу инспектор проходит пятидневный вводный междисциплинарный курс, в ходе которого он приобретает специальные знания о целях и методах работы службы пробации, специфике службы и должностных обязанностях. Обучение инспектора на этом не оканчивается. В течение двух лет после поступления на службу инспектор должен пройти обязательный курс базового обучения, который включает психологию, административное право и принципы функционирования Службы тюрем и пробации. Этот курс преподается в Центре по подготовке кадров. Существуют также факультативные курсы повышения квалификации, которые либо оплачиваются, либо непосредственно организуются службой. На таких тренингах инспекторы получают специальные знания, касающиеся методов работы с наркоманами, алкоголиками, психически неуравновешенными лицами, а также специальные правовые знания. Работа по повышению квалификации кадров проводится не только в форме курсов повышения квалификации, но и непосредственно в учреждениях в форме выполнения сотрудниками разнообразных квалификационных заданий. Помимо этого в местных центрах регулярно проводятся собрания сотрудников, на которых обсуждаются дела, представляющие общий интерес.</w:t>
      </w:r>
    </w:p>
    <w:p w:rsidR="005312E9" w:rsidRPr="00AE2A4E" w:rsidRDefault="005312E9"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w:t>
      </w:r>
      <w:r w:rsidRPr="00AE2A4E">
        <w:rPr>
          <w:rFonts w:ascii="Times New Roman" w:hAnsi="Times New Roman" w:cs="Times New Roman"/>
          <w:i/>
          <w:sz w:val="28"/>
          <w:szCs w:val="28"/>
        </w:rPr>
        <w:t>Великобритании NOMS</w:t>
      </w:r>
      <w:r w:rsidRPr="00AE2A4E">
        <w:rPr>
          <w:rFonts w:ascii="Times New Roman" w:hAnsi="Times New Roman" w:cs="Times New Roman"/>
          <w:sz w:val="28"/>
          <w:szCs w:val="28"/>
        </w:rPr>
        <w:t xml:space="preserve"> (далее – служба пробации) возглавляет главный офицер пробации, который обладает исключительными полномочиями в сфере формирования политики службы пробации, определения направлений деятельности сотрудников и взаимоотношений с руководителями других государственных структур в сфере уголовной юстиции. Помощник главного офицера отвечает за кадровое и финансовое обеспечение деятельности службы пробации, а также за реализацию ее основных функций. При этом бюджет службы пробации в среднем составляет около трети бюджета Департамента наказаний, связанных с лишением свободы. При этом необходимо отметить, что содержание тюрем обходится Великобритании гораздо дороже, чем финансирование деятельности системы пробации. </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каждом регионе назначается главный офицер службы пробации несколько его заместителей и помощников, которые ответственны за различные направления работы Службы. К примеру, один из помощников главного офицера отвечает за программы трудоустройства, а другой – за программы коррекции поведения осужденных. В местном офисе Службы пробации руководство осуществляет старший офицер пробации, ему подчинены 6–8 офицеров пробации и от 4 до 6 офицеров службы пробации. Офицеры пробации выполняют следующие функции:</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проведение бесед с обвиняемыми на досудебной стадии и подготовка оценки их личности для суда в целях оказания помощи судьям и магистратам в определении размера наказания;</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исполнение наказаний в виде общественных работ, которые обычно связаны с обязательством осужденного посещать определенные программы либо выполнением каких-либо бесплатных работ на благо общества, а также посещением установленных судом мероприятий;</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проведение занятий в специализированных группах, созданных в целях снижения риска преступного поведения осужденных, таких как группы по управлению гневом;</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предоставление тюремным советам по условно-досрочному освобождению отчетов и оценки рисков в отношении осужденных в целях выявления заключенных, подлежащих условно-досрочному освобождению;</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работа с освобожденными из мест лишения свободы в целях оказания им помощи в реинтеграции в общество. При этом необходимо отметить, что касается непосредственно вопросов оказания содействия освобождаемым, привлечения внимания общественности и организации благотворительной помощи, то ими занимается Национальная ассоциация попечения и устройства правонарушителей;</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работа с жертвами преступлений;</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управление временными общежитиями для отпущенных на поруки обвиняемых, ожидающих суда, которые представляются не опасными для общества и могут быть помещены в открытые общежития; управление общежитиями для лиц, отбывших длительные сроки лишения свободы, где им предоставляется помощь в реинтеграции в общество.</w:t>
      </w:r>
    </w:p>
    <w:p w:rsidR="005312E9" w:rsidRPr="00AE2A4E"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свою очередь офицеры службы пробации являются сотрудниками нижестоящего уровня и не имеют той квалификации, которая есть у офицеров пробации. Данные сотрудники исполняют различные функции, включая проведение программ и руководство организаторами программ по выполнению бесплатных работ или созданию мастерских, где осужденные могут получать профессиональную подготовку. Также указанная категория сотрудников участвует в управлении временными общежитиями. Обычно они вправе исполнять большинство функций офицера пробации, за исключением подготовки докладов и отчетов для судов, советов по условно-досрочному освобождению и т.д.</w:t>
      </w:r>
    </w:p>
    <w:p w:rsidR="005312E9" w:rsidRDefault="005312E9"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службах также работают психологи, в целом их роль состоит в надзоре за проведением программ по коррекции поведения осужденных, которые реализуются офицерами низшего звена и координируются из штаб-квартиры службы. Психологи не назначаются в каждый офис службы пробации, и их число гораздо меньше, чем офицеров пробации и офицеров службы пробации. Иногда психологи также привлекаются к работе по оценке рисков. Службы пробации также привлекают и других сотрудников низшего звена для надзора за проведением бесплатных работ, в качестве инструкторов в мастерских для профессиональной подготовки и т.д. Данный перечень функций является обычным для служб пробации большинства европейских стран.</w:t>
      </w:r>
    </w:p>
    <w:p w:rsidR="005312E9" w:rsidRPr="00AE2A4E" w:rsidRDefault="005312E9"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p>
    <w:p w:rsidR="004C5CCC" w:rsidRPr="00C953AD" w:rsidRDefault="004C5CCC" w:rsidP="00D764AE">
      <w:pPr>
        <w:spacing w:after="0" w:line="240" w:lineRule="auto"/>
        <w:ind w:firstLine="284"/>
        <w:jc w:val="both"/>
        <w:rPr>
          <w:rFonts w:ascii="Times New Roman" w:hAnsi="Times New Roman" w:cs="Times New Roman"/>
          <w:noProof/>
          <w:sz w:val="28"/>
          <w:szCs w:val="28"/>
        </w:rPr>
      </w:pPr>
    </w:p>
    <w:p w:rsidR="004C5CCC" w:rsidRDefault="004C5CCC" w:rsidP="00D764AE">
      <w:pPr>
        <w:spacing w:after="0" w:line="240" w:lineRule="auto"/>
        <w:ind w:firstLine="284"/>
        <w:jc w:val="both"/>
        <w:rPr>
          <w:rFonts w:ascii="Times New Roman" w:hAnsi="Times New Roman" w:cs="Times New Roman"/>
          <w:noProof/>
          <w:sz w:val="28"/>
          <w:szCs w:val="28"/>
        </w:rPr>
      </w:pPr>
    </w:p>
    <w:p w:rsidR="00B00CBD" w:rsidRDefault="00B00CBD" w:rsidP="00D764AE">
      <w:pPr>
        <w:spacing w:after="0" w:line="240" w:lineRule="auto"/>
        <w:ind w:firstLine="284"/>
        <w:jc w:val="both"/>
        <w:rPr>
          <w:rFonts w:ascii="Times New Roman" w:hAnsi="Times New Roman" w:cs="Times New Roman"/>
          <w:noProof/>
          <w:sz w:val="28"/>
          <w:szCs w:val="28"/>
        </w:rPr>
      </w:pPr>
    </w:p>
    <w:p w:rsidR="00B00CBD" w:rsidRDefault="00B00CBD" w:rsidP="00D764AE">
      <w:pPr>
        <w:spacing w:after="0" w:line="240" w:lineRule="auto"/>
        <w:ind w:firstLine="284"/>
        <w:jc w:val="both"/>
        <w:rPr>
          <w:rFonts w:ascii="Times New Roman" w:hAnsi="Times New Roman" w:cs="Times New Roman"/>
          <w:noProof/>
          <w:sz w:val="28"/>
          <w:szCs w:val="28"/>
        </w:rPr>
      </w:pPr>
    </w:p>
    <w:p w:rsidR="00B00CBD" w:rsidRDefault="00B00CBD" w:rsidP="00D764AE">
      <w:pPr>
        <w:spacing w:after="0" w:line="240" w:lineRule="auto"/>
        <w:ind w:firstLine="284"/>
        <w:jc w:val="both"/>
        <w:rPr>
          <w:rFonts w:ascii="Times New Roman" w:hAnsi="Times New Roman" w:cs="Times New Roman"/>
          <w:noProof/>
          <w:sz w:val="28"/>
          <w:szCs w:val="28"/>
        </w:rPr>
      </w:pPr>
    </w:p>
    <w:p w:rsidR="00B00CBD" w:rsidRDefault="00B00CBD" w:rsidP="00D764AE">
      <w:pPr>
        <w:spacing w:after="0" w:line="240" w:lineRule="auto"/>
        <w:ind w:firstLine="284"/>
        <w:jc w:val="both"/>
        <w:rPr>
          <w:rFonts w:ascii="Times New Roman" w:hAnsi="Times New Roman" w:cs="Times New Roman"/>
          <w:noProof/>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851E1" w:rsidRDefault="006851E1"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B00CBD" w:rsidRPr="00AE2A4E" w:rsidRDefault="00B00CBD" w:rsidP="00D764AE">
      <w:pPr>
        <w:tabs>
          <w:tab w:val="left" w:pos="284"/>
        </w:tabs>
        <w:spacing w:after="0" w:line="240" w:lineRule="auto"/>
        <w:ind w:firstLine="284"/>
        <w:jc w:val="both"/>
        <w:rPr>
          <w:rFonts w:ascii="Times New Roman" w:hAnsi="Times New Roman" w:cs="Times New Roman"/>
          <w:b/>
          <w:sz w:val="28"/>
          <w:szCs w:val="28"/>
        </w:rPr>
      </w:pPr>
      <w:r>
        <w:rPr>
          <w:rFonts w:ascii="Times New Roman" w:hAnsi="Times New Roman" w:cs="Times New Roman"/>
          <w:b/>
          <w:color w:val="000000"/>
          <w:spacing w:val="-3"/>
          <w:sz w:val="28"/>
          <w:szCs w:val="28"/>
        </w:rPr>
        <w:t>Глава</w:t>
      </w:r>
      <w:r w:rsidRPr="00AE2A4E">
        <w:rPr>
          <w:rFonts w:ascii="Times New Roman" w:hAnsi="Times New Roman" w:cs="Times New Roman"/>
          <w:b/>
          <w:color w:val="000000"/>
          <w:spacing w:val="-3"/>
          <w:sz w:val="28"/>
          <w:szCs w:val="28"/>
        </w:rPr>
        <w:t xml:space="preserve"> 6.</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Персонал органов осуществляющих полицейские функции и его профессиональная подготовка в Соединенном Королевстве Великобритании и Северной Ирландии, Ирландии и странах Северной Америки</w:t>
      </w:r>
    </w:p>
    <w:p w:rsidR="00B00CBD" w:rsidRDefault="00B00CBD" w:rsidP="00D764AE">
      <w:pPr>
        <w:spacing w:after="0" w:line="240" w:lineRule="auto"/>
        <w:ind w:firstLine="284"/>
        <w:jc w:val="both"/>
        <w:rPr>
          <w:rFonts w:ascii="Times New Roman" w:hAnsi="Times New Roman" w:cs="Times New Roman"/>
          <w:sz w:val="28"/>
          <w:szCs w:val="28"/>
        </w:rPr>
      </w:pPr>
    </w:p>
    <w:p w:rsidR="00B00CBD" w:rsidRPr="008325B6" w:rsidRDefault="00B00CBD" w:rsidP="00D764AE">
      <w:pPr>
        <w:spacing w:after="0" w:line="240" w:lineRule="auto"/>
        <w:ind w:firstLine="284"/>
        <w:jc w:val="both"/>
        <w:rPr>
          <w:rFonts w:ascii="Times New Roman" w:hAnsi="Times New Roman" w:cs="Times New Roman"/>
          <w:b/>
          <w:sz w:val="28"/>
          <w:szCs w:val="28"/>
        </w:rPr>
      </w:pPr>
      <w:r w:rsidRPr="00A6627D">
        <w:rPr>
          <w:rFonts w:ascii="Times New Roman" w:hAnsi="Times New Roman" w:cs="Times New Roman"/>
          <w:b/>
          <w:sz w:val="28"/>
          <w:szCs w:val="28"/>
        </w:rPr>
        <w:t>6.1.</w:t>
      </w:r>
      <w:r w:rsidR="008325B6" w:rsidRPr="008325B6">
        <w:rPr>
          <w:rFonts w:ascii="Times New Roman" w:hAnsi="Times New Roman" w:cs="Times New Roman"/>
          <w:sz w:val="28"/>
          <w:szCs w:val="28"/>
        </w:rPr>
        <w:t xml:space="preserve"> </w:t>
      </w:r>
      <w:r w:rsidR="008325B6" w:rsidRPr="008325B6">
        <w:rPr>
          <w:rFonts w:ascii="Times New Roman" w:hAnsi="Times New Roman" w:cs="Times New Roman"/>
          <w:b/>
          <w:sz w:val="28"/>
          <w:szCs w:val="28"/>
        </w:rPr>
        <w:t>Система органов осуществляющих полицейские функции Соединенного Королевства Великобритании и Северной Ирландии и их персонал</w:t>
      </w:r>
    </w:p>
    <w:p w:rsidR="00B00CBD" w:rsidRPr="008325B6" w:rsidRDefault="00B00CBD" w:rsidP="00D764AE">
      <w:pPr>
        <w:spacing w:after="0" w:line="240" w:lineRule="auto"/>
        <w:ind w:firstLine="284"/>
        <w:jc w:val="both"/>
        <w:rPr>
          <w:rFonts w:ascii="Times New Roman" w:hAnsi="Times New Roman" w:cs="Times New Roman"/>
          <w:b/>
          <w:sz w:val="28"/>
          <w:szCs w:val="28"/>
        </w:rPr>
      </w:pP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Соединенное Королевство Великобритании и Северной Ирландии</w:t>
      </w:r>
      <w:r w:rsidRPr="00AE2A4E">
        <w:rPr>
          <w:rFonts w:ascii="Times New Roman" w:hAnsi="Times New Roman" w:cs="Times New Roman"/>
          <w:sz w:val="28"/>
          <w:szCs w:val="28"/>
        </w:rPr>
        <w:t xml:space="preserve"> (далее – Великобритания), состоит из таких стран как Англия, Уэльс, Шотландия  и Северная Ирландия. Полицейская система Великобритании является одной из старейших в мире и относится к смешанному (</w:t>
      </w:r>
      <w:r w:rsidRPr="00AE2A4E">
        <w:rPr>
          <w:rStyle w:val="95pt"/>
          <w:rFonts w:eastAsia="Arial"/>
          <w:sz w:val="28"/>
          <w:szCs w:val="28"/>
        </w:rPr>
        <w:t xml:space="preserve">полуцентрализованным) </w:t>
      </w:r>
      <w:r w:rsidRPr="00AE2A4E">
        <w:rPr>
          <w:rFonts w:ascii="Times New Roman" w:hAnsi="Times New Roman" w:cs="Times New Roman"/>
          <w:sz w:val="28"/>
          <w:szCs w:val="28"/>
        </w:rPr>
        <w:t>типу,</w:t>
      </w:r>
      <w:r w:rsidRPr="00AE2A4E">
        <w:rPr>
          <w:rStyle w:val="95pt"/>
          <w:rFonts w:eastAsia="Arial"/>
          <w:sz w:val="28"/>
          <w:szCs w:val="28"/>
        </w:rPr>
        <w:t xml:space="preserve"> в к</w:t>
      </w:r>
      <w:r>
        <w:rPr>
          <w:rStyle w:val="95pt"/>
          <w:rFonts w:eastAsia="Arial"/>
          <w:sz w:val="28"/>
          <w:szCs w:val="28"/>
        </w:rPr>
        <w:t>оторых полномочия общегосударст</w:t>
      </w:r>
      <w:r w:rsidRPr="00AE2A4E">
        <w:rPr>
          <w:rStyle w:val="95pt"/>
          <w:rFonts w:eastAsia="Arial"/>
          <w:sz w:val="28"/>
          <w:szCs w:val="28"/>
        </w:rPr>
        <w:t>венных органов полицейского управления в отношении территориальных полицейских формирований ограничен</w:t>
      </w:r>
      <w:r>
        <w:rPr>
          <w:rStyle w:val="95pt"/>
          <w:rFonts w:eastAsia="Arial"/>
          <w:sz w:val="28"/>
          <w:szCs w:val="28"/>
        </w:rPr>
        <w:t>ы контролем за назначением руко</w:t>
      </w:r>
      <w:r w:rsidRPr="00AE2A4E">
        <w:rPr>
          <w:rStyle w:val="95pt"/>
          <w:rFonts w:eastAsia="Arial"/>
          <w:sz w:val="28"/>
          <w:szCs w:val="28"/>
        </w:rPr>
        <w:t>водящих должностных лиц, частичн</w:t>
      </w:r>
      <w:r>
        <w:rPr>
          <w:rStyle w:val="95pt"/>
          <w:rFonts w:eastAsia="Arial"/>
          <w:sz w:val="28"/>
          <w:szCs w:val="28"/>
        </w:rPr>
        <w:t>ой системой их бюджетного финан</w:t>
      </w:r>
      <w:r w:rsidRPr="00AE2A4E">
        <w:rPr>
          <w:rStyle w:val="95pt"/>
          <w:rFonts w:eastAsia="Arial"/>
          <w:sz w:val="28"/>
          <w:szCs w:val="28"/>
        </w:rPr>
        <w:t>сирования, определением лишь общих правил организации и несения службы и другими факторами.</w:t>
      </w:r>
      <w:r w:rsidRPr="00AE2A4E">
        <w:rPr>
          <w:rFonts w:ascii="Times New Roman" w:hAnsi="Times New Roman" w:cs="Times New Roman"/>
          <w:sz w:val="28"/>
          <w:szCs w:val="28"/>
        </w:rPr>
        <w:t xml:space="preserve">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как уже было отмечено, д</w:t>
      </w:r>
      <w:r w:rsidRPr="00AE2A4E">
        <w:rPr>
          <w:rFonts w:ascii="Times New Roman" w:eastAsia="Times-Roman" w:hAnsi="Times New Roman" w:cs="Times New Roman"/>
          <w:sz w:val="28"/>
          <w:szCs w:val="28"/>
        </w:rPr>
        <w:t xml:space="preserve">о 30-х годов XIX в. Великобритания не имела организованной полицейской системы. </w:t>
      </w:r>
      <w:r w:rsidRPr="00AE2A4E">
        <w:rPr>
          <w:rFonts w:ascii="Times New Roman" w:hAnsi="Times New Roman" w:cs="Times New Roman"/>
          <w:sz w:val="28"/>
          <w:szCs w:val="28"/>
        </w:rPr>
        <w:t>Создание Британской полиции тесно связано с именем Роберта Пиля, который в 1822 г. стал Министром внут</w:t>
      </w:r>
      <w:r>
        <w:rPr>
          <w:rFonts w:ascii="Times New Roman" w:hAnsi="Times New Roman" w:cs="Times New Roman"/>
          <w:sz w:val="28"/>
          <w:szCs w:val="28"/>
        </w:rPr>
        <w:t>ренних дел и провел реформу уго</w:t>
      </w:r>
      <w:r w:rsidRPr="00AE2A4E">
        <w:rPr>
          <w:rFonts w:ascii="Times New Roman" w:hAnsi="Times New Roman" w:cs="Times New Roman"/>
          <w:sz w:val="28"/>
          <w:szCs w:val="28"/>
        </w:rPr>
        <w:t>ловного законодательства. В 1823-1830 гг. были систематизированы древние статуты, была усовершенствована пенитенциарная система, были смягчены наказания за уголовные преступления и ускорен процесс судо</w:t>
      </w:r>
      <w:r w:rsidRPr="00AE2A4E">
        <w:rPr>
          <w:rFonts w:ascii="Times New Roman" w:hAnsi="Times New Roman" w:cs="Times New Roman"/>
          <w:sz w:val="28"/>
          <w:szCs w:val="28"/>
        </w:rPr>
        <w:softHyphen/>
        <w:t>производства. В честь сэра Роберта Пиля английских полицейских окрестили «бобби».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Развитие современной британской полиции связывается с принятием в 1829 г. закона о создании в Лондоне столичной полиции (полиции метрополии). Данный нормативный правовой акт положил начало организованной и централизованной полиции в достаточно большом масштабе, хотя и сохранил действие норм обычного права о констеблях и об их подчинении судьям. В дальнейшем н</w:t>
      </w:r>
      <w:r w:rsidRPr="00AE2A4E">
        <w:rPr>
          <w:rFonts w:ascii="Times New Roman" w:eastAsia="Times-Roman" w:hAnsi="Times New Roman" w:cs="Times New Roman"/>
          <w:sz w:val="28"/>
          <w:szCs w:val="28"/>
        </w:rPr>
        <w:t xml:space="preserve">а основе рекомендаций королевской комиссии в 1964 г. был издан общий закон о полиции.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Этот закон заменил все ранее действовавшее законодательство о полиции в Англии и Уэльсе, обязал министра внутренних дел проявлять большую инициативу в улучшении полицейской службы. Министерство внутренних дел на основании закона 1964 г. выработало в 1966 г. примерные схемы соглашений о добровольных объединениях полицейских отрядов. В 1969 г. эти примерные схемы были пересмотрены в направлении большей централизации полицейского управления. В результате число полицейских отрядов в Англии и Уэльсе к настоящему времени сокращено почти вдвое. Объединение полицейских отрядов было произведено также и в Шотландии.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 xml:space="preserve">В настоящее время полиция Великобритании – это ряд крупных территориальных формирований, которые формально подчинены местным властям, но, в конечном счете, находятся под контролем </w:t>
      </w:r>
      <w:r w:rsidRPr="00AE2A4E">
        <w:rPr>
          <w:rFonts w:ascii="Times New Roman" w:hAnsi="Times New Roman" w:cs="Times New Roman"/>
          <w:i/>
          <w:sz w:val="28"/>
          <w:szCs w:val="28"/>
        </w:rPr>
        <w:t xml:space="preserve">Министерства внутренних дел </w:t>
      </w:r>
      <w:r w:rsidRPr="00AE2A4E">
        <w:rPr>
          <w:rFonts w:ascii="Times New Roman" w:hAnsi="Times New Roman" w:cs="Times New Roman"/>
          <w:sz w:val="28"/>
          <w:szCs w:val="28"/>
        </w:rPr>
        <w:t xml:space="preserve">(в Англии и Уэльсе), Государственного секретаря по делам Шотландии и начальника Управления полиции Северной Ирландии. </w:t>
      </w:r>
      <w:r w:rsidRPr="00AE2A4E">
        <w:rPr>
          <w:rFonts w:ascii="Times New Roman" w:eastAsia="Times-Roman" w:hAnsi="Times New Roman" w:cs="Times New Roman"/>
          <w:sz w:val="28"/>
          <w:szCs w:val="28"/>
        </w:rPr>
        <w:t xml:space="preserve">Руководство полицией осуществляет правительство в лице </w:t>
      </w:r>
      <w:r w:rsidRPr="00AE2A4E">
        <w:rPr>
          <w:rFonts w:ascii="Times New Roman" w:hAnsi="Times New Roman" w:cs="Times New Roman"/>
          <w:sz w:val="28"/>
          <w:szCs w:val="28"/>
        </w:rPr>
        <w:t>Министерства внутренних дел Великобритании</w:t>
      </w:r>
      <w:r w:rsidRPr="00AE2A4E">
        <w:rPr>
          <w:rFonts w:ascii="Times New Roman" w:eastAsia="Times-Roman" w:hAnsi="Times New Roman" w:cs="Times New Roman"/>
          <w:sz w:val="28"/>
          <w:szCs w:val="28"/>
        </w:rPr>
        <w:t xml:space="preserve">. Это руководство основывается на правомочиях, которые парламент предоставил Министру внутренних дел в Англии и Уэльсе, а также государственному секретарю (министру) по Шотландии. </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Министерство внутренних дел Великобритании является одним из старейших центральных ведомств страны. Оно было создано, в 1782 г. Хотя в силу особенностей конституционной системы Великобритании компетенция этого ведомства формально не распространяется на Шотландию и некоторые другие части страны, но фактически оказывает на них значительное влияние. При этом официально МВД рассматривается как средство связи между монархом и его подданными, между правительством Великобритании и правительствами Северной Ирландии, островов Ла-Манша и острова Мэн.</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hAnsi="Times New Roman" w:cs="Times New Roman"/>
          <w:i/>
          <w:sz w:val="28"/>
          <w:szCs w:val="28"/>
        </w:rPr>
        <w:t>Главными стратегическими целями</w:t>
      </w:r>
      <w:r w:rsidRPr="00AE2A4E">
        <w:rPr>
          <w:rFonts w:ascii="Times New Roman" w:hAnsi="Times New Roman" w:cs="Times New Roman"/>
          <w:sz w:val="28"/>
          <w:szCs w:val="28"/>
        </w:rPr>
        <w:t xml:space="preserve"> деятельности МВД являются: обеспечение общественной безопасности в стране; борьба с преступностью, в особенности с насильственной, организованной и наркопреступностью; обеспечение прозрачности, гибкости и отчетности перед обществом полицейских органов; защита населения от террористических угроз; обеспечение безопасности государственных границ и миграционного контроля в стране; защита самобытности народа и гражданских привилегий; поддержка осуществления эффективного и действенного правосудия. </w:t>
      </w:r>
      <w:r w:rsidRPr="00AE2A4E">
        <w:rPr>
          <w:rFonts w:ascii="Times New Roman" w:eastAsia="Times-Roman" w:hAnsi="Times New Roman" w:cs="Times New Roman"/>
          <w:i/>
          <w:sz w:val="28"/>
          <w:szCs w:val="28"/>
        </w:rPr>
        <w:t>Главными функциями МВД</w:t>
      </w:r>
      <w:r w:rsidRPr="00AE2A4E">
        <w:rPr>
          <w:rFonts w:ascii="Times New Roman" w:eastAsia="Times-Roman" w:hAnsi="Times New Roman" w:cs="Times New Roman"/>
          <w:sz w:val="28"/>
          <w:szCs w:val="28"/>
        </w:rPr>
        <w:t xml:space="preserve"> являются:</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поддержание законности и правопорядка в стране;</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обеспечение эффективности полицейской службы;</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Style w:val="95pt"/>
          <w:rFonts w:eastAsia="Arial"/>
          <w:sz w:val="28"/>
          <w:szCs w:val="28"/>
        </w:rPr>
        <w:t>уста</w:t>
      </w:r>
      <w:r w:rsidRPr="00AE2A4E">
        <w:rPr>
          <w:rStyle w:val="95pt"/>
          <w:rFonts w:eastAsia="Arial"/>
          <w:sz w:val="28"/>
          <w:szCs w:val="28"/>
        </w:rPr>
        <w:softHyphen/>
        <w:t xml:space="preserve">новление и задержание правонарушителей; </w:t>
      </w:r>
    </w:p>
    <w:p w:rsidR="00B00CBD" w:rsidRPr="00AE2A4E" w:rsidRDefault="00B00CBD" w:rsidP="00D764AE">
      <w:pPr>
        <w:autoSpaceDE w:val="0"/>
        <w:autoSpaceDN w:val="0"/>
        <w:adjustRightInd w:val="0"/>
        <w:spacing w:after="0" w:line="240" w:lineRule="auto"/>
        <w:ind w:firstLine="284"/>
        <w:jc w:val="both"/>
        <w:rPr>
          <w:rStyle w:val="95pt"/>
          <w:rFonts w:eastAsia="Arial"/>
          <w:sz w:val="28"/>
          <w:szCs w:val="28"/>
        </w:rPr>
      </w:pPr>
      <w:r w:rsidRPr="00AE2A4E">
        <w:rPr>
          <w:rStyle w:val="95pt"/>
          <w:rFonts w:eastAsia="Arial"/>
          <w:sz w:val="28"/>
          <w:szCs w:val="28"/>
        </w:rPr>
        <w:t>расследование преступлений;</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контроль над иностранными гражданами и лицами без гражданства, а также осуществление их натурализации;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контроль над хранением и использованием взрывчатых и легко воспламеняющихся веществ, распространением ядов;</w:t>
      </w:r>
    </w:p>
    <w:p w:rsidR="00B00CBD" w:rsidRPr="00AE2A4E" w:rsidRDefault="00B00CBD" w:rsidP="00D764AE">
      <w:pPr>
        <w:autoSpaceDE w:val="0"/>
        <w:autoSpaceDN w:val="0"/>
        <w:adjustRightInd w:val="0"/>
        <w:spacing w:after="0" w:line="240" w:lineRule="auto"/>
        <w:ind w:firstLine="284"/>
        <w:jc w:val="both"/>
        <w:rPr>
          <w:rStyle w:val="95pt"/>
          <w:rFonts w:eastAsia="Arial"/>
          <w:sz w:val="28"/>
          <w:szCs w:val="28"/>
        </w:rPr>
      </w:pPr>
      <w:r w:rsidRPr="00AE2A4E">
        <w:rPr>
          <w:rStyle w:val="95pt"/>
          <w:rFonts w:eastAsia="Arial"/>
          <w:sz w:val="28"/>
          <w:szCs w:val="28"/>
        </w:rPr>
        <w:t xml:space="preserve">надзор за пожарной службой; </w:t>
      </w:r>
    </w:p>
    <w:p w:rsidR="00B00CBD" w:rsidRPr="00AE2A4E" w:rsidRDefault="00B00CBD" w:rsidP="00D764AE">
      <w:pPr>
        <w:autoSpaceDE w:val="0"/>
        <w:autoSpaceDN w:val="0"/>
        <w:adjustRightInd w:val="0"/>
        <w:spacing w:after="0" w:line="240" w:lineRule="auto"/>
        <w:ind w:firstLine="284"/>
        <w:jc w:val="both"/>
        <w:rPr>
          <w:rStyle w:val="95pt"/>
          <w:rFonts w:eastAsia="Arial"/>
          <w:sz w:val="28"/>
          <w:szCs w:val="28"/>
        </w:rPr>
      </w:pPr>
      <w:r w:rsidRPr="00AE2A4E">
        <w:rPr>
          <w:rStyle w:val="95pt"/>
          <w:rFonts w:eastAsia="Arial"/>
          <w:sz w:val="28"/>
          <w:szCs w:val="28"/>
        </w:rPr>
        <w:t>контрол</w:t>
      </w:r>
      <w:r>
        <w:rPr>
          <w:rStyle w:val="95pt"/>
          <w:rFonts w:eastAsia="Arial"/>
          <w:sz w:val="28"/>
          <w:szCs w:val="28"/>
        </w:rPr>
        <w:t>ь за состоянием гражданской обо</w:t>
      </w:r>
      <w:r w:rsidRPr="00AE2A4E">
        <w:rPr>
          <w:rStyle w:val="95pt"/>
          <w:rFonts w:eastAsia="Arial"/>
          <w:sz w:val="28"/>
          <w:szCs w:val="28"/>
        </w:rPr>
        <w:t xml:space="preserve">роны; </w:t>
      </w:r>
    </w:p>
    <w:p w:rsidR="00B00CBD" w:rsidRPr="00AE2A4E" w:rsidRDefault="00B00CBD" w:rsidP="00D764AE">
      <w:pPr>
        <w:autoSpaceDE w:val="0"/>
        <w:autoSpaceDN w:val="0"/>
        <w:adjustRightInd w:val="0"/>
        <w:spacing w:after="0" w:line="240" w:lineRule="auto"/>
        <w:ind w:firstLine="284"/>
        <w:jc w:val="both"/>
        <w:rPr>
          <w:rFonts w:ascii="Times New Roman" w:eastAsia="Arial" w:hAnsi="Times New Roman" w:cs="Times New Roman"/>
          <w:sz w:val="28"/>
          <w:szCs w:val="28"/>
          <w:shd w:val="clear" w:color="auto" w:fill="FFFFFF"/>
        </w:rPr>
      </w:pPr>
      <w:r>
        <w:rPr>
          <w:rStyle w:val="95pt"/>
          <w:rFonts w:eastAsia="Arial"/>
          <w:sz w:val="28"/>
          <w:szCs w:val="28"/>
        </w:rPr>
        <w:t>выдает разрешения на тор</w:t>
      </w:r>
      <w:r w:rsidRPr="00AE2A4E">
        <w:rPr>
          <w:rStyle w:val="95pt"/>
          <w:rFonts w:eastAsia="Arial"/>
          <w:sz w:val="28"/>
          <w:szCs w:val="28"/>
        </w:rPr>
        <w:t>говлю алкогольными напитками, приобретение огнестрельного оружия;</w:t>
      </w:r>
    </w:p>
    <w:p w:rsidR="00B00CBD" w:rsidRPr="00AE2A4E" w:rsidRDefault="00B00CBD" w:rsidP="00D764AE">
      <w:pPr>
        <w:autoSpaceDE w:val="0"/>
        <w:autoSpaceDN w:val="0"/>
        <w:adjustRightInd w:val="0"/>
        <w:spacing w:after="0" w:line="240" w:lineRule="auto"/>
        <w:ind w:firstLine="284"/>
        <w:jc w:val="both"/>
        <w:rPr>
          <w:rStyle w:val="95pt"/>
          <w:rFonts w:eastAsia="Arial"/>
          <w:sz w:val="28"/>
          <w:szCs w:val="28"/>
        </w:rPr>
      </w:pPr>
      <w:r w:rsidRPr="00AE2A4E">
        <w:rPr>
          <w:rStyle w:val="95pt"/>
          <w:rFonts w:eastAsia="Arial"/>
          <w:sz w:val="28"/>
          <w:szCs w:val="28"/>
        </w:rPr>
        <w:t xml:space="preserve">контроль за деятельностью магистратских судов; </w:t>
      </w:r>
    </w:p>
    <w:p w:rsidR="00B00CBD" w:rsidRPr="00AE2A4E" w:rsidRDefault="00B00CBD" w:rsidP="00D764AE">
      <w:pPr>
        <w:autoSpaceDE w:val="0"/>
        <w:autoSpaceDN w:val="0"/>
        <w:adjustRightInd w:val="0"/>
        <w:spacing w:after="0" w:line="240" w:lineRule="auto"/>
        <w:ind w:firstLine="284"/>
        <w:jc w:val="both"/>
        <w:rPr>
          <w:rStyle w:val="95pt"/>
          <w:rFonts w:eastAsia="Arial"/>
          <w:sz w:val="28"/>
          <w:szCs w:val="28"/>
        </w:rPr>
      </w:pPr>
      <w:r>
        <w:rPr>
          <w:rStyle w:val="95pt"/>
          <w:rFonts w:eastAsia="Arial"/>
          <w:sz w:val="28"/>
          <w:szCs w:val="28"/>
        </w:rPr>
        <w:t>разработка зако</w:t>
      </w:r>
      <w:r w:rsidRPr="00AE2A4E">
        <w:rPr>
          <w:rStyle w:val="95pt"/>
          <w:rFonts w:eastAsia="Arial"/>
          <w:sz w:val="28"/>
          <w:szCs w:val="28"/>
        </w:rPr>
        <w:t>нодательства по вопросам компетенции министерства;</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Style w:val="95pt"/>
          <w:rFonts w:eastAsia="Arial"/>
          <w:sz w:val="28"/>
          <w:szCs w:val="28"/>
        </w:rPr>
        <w:t>вынесение заключения по пр</w:t>
      </w:r>
      <w:r>
        <w:rPr>
          <w:rStyle w:val="95pt"/>
          <w:rFonts w:eastAsia="Arial"/>
          <w:sz w:val="28"/>
          <w:szCs w:val="28"/>
        </w:rPr>
        <w:t>оектам изменений в уголовном за</w:t>
      </w:r>
      <w:r w:rsidRPr="00AE2A4E">
        <w:rPr>
          <w:rStyle w:val="95pt"/>
          <w:rFonts w:eastAsia="Arial"/>
          <w:sz w:val="28"/>
          <w:szCs w:val="28"/>
        </w:rPr>
        <w:t xml:space="preserve">конодательстве.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МВД содействует укрепле</w:t>
      </w:r>
      <w:r w:rsidRPr="00AE2A4E">
        <w:rPr>
          <w:rFonts w:ascii="Times New Roman" w:hAnsi="Times New Roman" w:cs="Times New Roman"/>
          <w:sz w:val="28"/>
          <w:szCs w:val="28"/>
        </w:rPr>
        <w:t>нию сотрудничества и обмену консу</w:t>
      </w:r>
      <w:r>
        <w:rPr>
          <w:rFonts w:ascii="Times New Roman" w:hAnsi="Times New Roman" w:cs="Times New Roman"/>
          <w:sz w:val="28"/>
          <w:szCs w:val="28"/>
        </w:rPr>
        <w:t>льтациями между различными поли</w:t>
      </w:r>
      <w:r w:rsidRPr="00AE2A4E">
        <w:rPr>
          <w:rFonts w:ascii="Times New Roman" w:hAnsi="Times New Roman" w:cs="Times New Roman"/>
          <w:sz w:val="28"/>
          <w:szCs w:val="28"/>
        </w:rPr>
        <w:t>цейскими органами. Относящиеся к полиции вопросы обсуждаются между руководителями полицейских формирований и МВД, т.е. между представи</w:t>
      </w:r>
      <w:r>
        <w:rPr>
          <w:rFonts w:ascii="Times New Roman" w:hAnsi="Times New Roman" w:cs="Times New Roman"/>
          <w:sz w:val="28"/>
          <w:szCs w:val="28"/>
        </w:rPr>
        <w:t>телями местной и центральной по</w:t>
      </w:r>
      <w:r w:rsidRPr="00AE2A4E">
        <w:rPr>
          <w:rFonts w:ascii="Times New Roman" w:hAnsi="Times New Roman" w:cs="Times New Roman"/>
          <w:sz w:val="28"/>
          <w:szCs w:val="28"/>
        </w:rPr>
        <w:t xml:space="preserve">лицейской власти. Также вопрос о численности личного состава и количестве полицейских каждого ранга руководство </w:t>
      </w:r>
      <w:r>
        <w:rPr>
          <w:rFonts w:ascii="Times New Roman" w:hAnsi="Times New Roman" w:cs="Times New Roman"/>
          <w:sz w:val="28"/>
          <w:szCs w:val="28"/>
        </w:rPr>
        <w:t>полицейского формирования также</w:t>
      </w:r>
      <w:r w:rsidRPr="00AE2A4E">
        <w:rPr>
          <w:rFonts w:ascii="Times New Roman" w:hAnsi="Times New Roman" w:cs="Times New Roman"/>
          <w:sz w:val="28"/>
          <w:szCs w:val="28"/>
        </w:rPr>
        <w:t xml:space="preserve"> решает в зависимости от санкции МВД, пос</w:t>
      </w:r>
      <w:r>
        <w:rPr>
          <w:rFonts w:ascii="Times New Roman" w:hAnsi="Times New Roman" w:cs="Times New Roman"/>
          <w:sz w:val="28"/>
          <w:szCs w:val="28"/>
        </w:rPr>
        <w:t xml:space="preserve">кольку оплата личного состава </w:t>
      </w:r>
      <w:r w:rsidRPr="00AE2A4E">
        <w:rPr>
          <w:rFonts w:ascii="Times New Roman" w:hAnsi="Times New Roman" w:cs="Times New Roman"/>
          <w:sz w:val="28"/>
          <w:szCs w:val="28"/>
        </w:rPr>
        <w:t>это основная статья расходов, то министерству дано право, санкционировать увеличение штатной численности полицейских формирований.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МВД возглавляется Государственный секретарь по департаменту внутренних дел</w:t>
      </w:r>
      <w:r w:rsidRPr="00AE2A4E">
        <w:rPr>
          <w:rFonts w:ascii="Times New Roman" w:eastAsia="Times-Roman" w:hAnsi="Times New Roman" w:cs="Times New Roman"/>
          <w:sz w:val="28"/>
          <w:szCs w:val="28"/>
        </w:rPr>
        <w:t xml:space="preserve"> (далее - Министр), который, как правило, является одним из наиболее влиятельных деятелей правящей партии, входящим в состав кабинета. </w:t>
      </w:r>
      <w:r w:rsidRPr="00AE2A4E">
        <w:rPr>
          <w:rFonts w:ascii="Times New Roman" w:hAnsi="Times New Roman" w:cs="Times New Roman"/>
          <w:sz w:val="28"/>
          <w:szCs w:val="28"/>
        </w:rPr>
        <w:t xml:space="preserve">Министр определяет политику деятельности министерства в соответствии со </w:t>
      </w:r>
      <w:r w:rsidRPr="00AE2A4E">
        <w:rPr>
          <w:rStyle w:val="95pt"/>
          <w:rFonts w:eastAsia="Arial"/>
          <w:sz w:val="28"/>
          <w:szCs w:val="28"/>
        </w:rPr>
        <w:t xml:space="preserve">специальными законами о полиции 1964, 1976, 1986 и 1996 гг. </w:t>
      </w:r>
      <w:r w:rsidRPr="00AE2A4E">
        <w:rPr>
          <w:rFonts w:ascii="Times New Roman" w:hAnsi="Times New Roman" w:cs="Times New Roman"/>
          <w:sz w:val="28"/>
          <w:szCs w:val="28"/>
        </w:rPr>
        <w:t>В высшее руководство министерства входят также Государственный министр по вопросам полиции и борьбы с преступностью и Государственный министр по вопросам безопасности границ и иммиграции.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Особое место в МВД занимает </w:t>
      </w:r>
      <w:r w:rsidRPr="00AE2A4E">
        <w:rPr>
          <w:rFonts w:ascii="Times New Roman" w:eastAsia="Times-Roman" w:hAnsi="Times New Roman" w:cs="Times New Roman"/>
          <w:i/>
          <w:sz w:val="28"/>
          <w:szCs w:val="28"/>
        </w:rPr>
        <w:t>постоянный заместитель министра.</w:t>
      </w:r>
      <w:r w:rsidRPr="00AE2A4E">
        <w:rPr>
          <w:rFonts w:ascii="Times New Roman" w:eastAsia="Times-Roman" w:hAnsi="Times New Roman" w:cs="Times New Roman"/>
          <w:sz w:val="28"/>
          <w:szCs w:val="28"/>
        </w:rPr>
        <w:t xml:space="preserve"> </w:t>
      </w:r>
      <w:r>
        <w:rPr>
          <w:rFonts w:ascii="Times New Roman" w:hAnsi="Times New Roman" w:cs="Times New Roman"/>
          <w:sz w:val="28"/>
          <w:szCs w:val="28"/>
        </w:rPr>
        <w:t>Это вызвано тем, что министр</w:t>
      </w:r>
      <w:r w:rsidRPr="00AE2A4E">
        <w:rPr>
          <w:rFonts w:ascii="Times New Roman" w:hAnsi="Times New Roman" w:cs="Times New Roman"/>
          <w:sz w:val="28"/>
          <w:szCs w:val="28"/>
        </w:rPr>
        <w:t xml:space="preserve"> прежде всего политик,</w:t>
      </w:r>
      <w:r w:rsidRPr="00AE2A4E">
        <w:rPr>
          <w:rFonts w:ascii="Times New Roman" w:eastAsia="Times-Roman" w:hAnsi="Times New Roman" w:cs="Times New Roman"/>
          <w:sz w:val="28"/>
          <w:szCs w:val="28"/>
        </w:rPr>
        <w:t xml:space="preserve"> </w:t>
      </w:r>
      <w:r w:rsidRPr="00AE2A4E">
        <w:rPr>
          <w:rFonts w:ascii="Times New Roman" w:hAnsi="Times New Roman" w:cs="Times New Roman"/>
          <w:sz w:val="28"/>
          <w:szCs w:val="28"/>
        </w:rPr>
        <w:t>а посто</w:t>
      </w:r>
      <w:r>
        <w:rPr>
          <w:rFonts w:ascii="Times New Roman" w:hAnsi="Times New Roman" w:cs="Times New Roman"/>
          <w:sz w:val="28"/>
          <w:szCs w:val="28"/>
        </w:rPr>
        <w:t xml:space="preserve">янный заместитель (секретарь) </w:t>
      </w:r>
      <w:r w:rsidRPr="00AE2A4E">
        <w:rPr>
          <w:rFonts w:ascii="Times New Roman" w:hAnsi="Times New Roman" w:cs="Times New Roman"/>
          <w:sz w:val="28"/>
          <w:szCs w:val="28"/>
        </w:rPr>
        <w:t xml:space="preserve">профессионал, </w:t>
      </w:r>
      <w:r w:rsidRPr="00AE2A4E">
        <w:rPr>
          <w:rFonts w:ascii="Times New Roman" w:eastAsia="Times-Roman" w:hAnsi="Times New Roman" w:cs="Times New Roman"/>
          <w:sz w:val="28"/>
          <w:szCs w:val="28"/>
        </w:rPr>
        <w:t>Если министр может быть заменен в связи со сменой кабинета в результате парламентских выборов или по другим политическим соображениям, то заместитель министра практически несменяем. Постоянный заместитель министра</w:t>
      </w:r>
      <w:r w:rsidRPr="00AE2A4E">
        <w:rPr>
          <w:rFonts w:ascii="Times New Roman" w:hAnsi="Times New Roman" w:cs="Times New Roman"/>
          <w:sz w:val="28"/>
          <w:szCs w:val="28"/>
        </w:rPr>
        <w:t>, фактически руководит текущей работой министерства независимо от того, чья партия (консерваторов или лейбористов) стоит у власти. Это связано с тем, что постоянный заместитель (секретарь) возглавляет Совет МВД, который осуществляет общее управление деятельностью МВД и обеспечивает выполнение указаний министров. В состав Совета входят руководители главных структурных подразделений министерства.</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Государственный секретарь несет общую ответственность за обеспечение эффективности деятельности полиции и отвечает за финансовое обеспечение или содействие в обеспечении так называемых «общих полицейских служб», финансируемых на национальном уровне. Многие из тех, кто занят в сфере (системе) этих служб, являются чиновниками, откомандированными из полицейских формирований. Их общая численность превышает 1 800 человек. </w:t>
      </w:r>
    </w:p>
    <w:p w:rsidR="00B00CBD" w:rsidRPr="00AE2A4E" w:rsidRDefault="00B00CBD" w:rsidP="00D764AE">
      <w:pPr>
        <w:tabs>
          <w:tab w:val="left" w:pos="284"/>
        </w:tabs>
        <w:spacing w:after="0" w:line="240" w:lineRule="auto"/>
        <w:ind w:firstLine="284"/>
        <w:jc w:val="both"/>
        <w:rPr>
          <w:rFonts w:ascii="Times New Roman" w:eastAsia="TimesNewRomanPS-BoldMT" w:hAnsi="Times New Roman" w:cs="Times New Roman"/>
          <w:sz w:val="28"/>
          <w:szCs w:val="28"/>
        </w:rPr>
      </w:pPr>
      <w:r w:rsidRPr="00AE2A4E">
        <w:rPr>
          <w:rFonts w:ascii="Times New Roman" w:hAnsi="Times New Roman" w:cs="Times New Roman"/>
          <w:sz w:val="28"/>
          <w:szCs w:val="28"/>
        </w:rPr>
        <w:tab/>
        <w:t>Министр внутренних дел, подчиненный Парламенту, несет ответст</w:t>
      </w:r>
      <w:r w:rsidRPr="00AE2A4E">
        <w:rPr>
          <w:rFonts w:ascii="Times New Roman" w:hAnsi="Times New Roman" w:cs="Times New Roman"/>
          <w:sz w:val="28"/>
          <w:szCs w:val="28"/>
        </w:rPr>
        <w:softHyphen/>
        <w:t>венность за обеспечение законодательных рамок, в пределах которых действует полиция, включая издание ведомственных нормативных актов (различных постановлений и распор</w:t>
      </w:r>
      <w:r>
        <w:rPr>
          <w:rFonts w:ascii="Times New Roman" w:hAnsi="Times New Roman" w:cs="Times New Roman"/>
          <w:sz w:val="28"/>
          <w:szCs w:val="28"/>
        </w:rPr>
        <w:t>яжений), касающихся таких вопро</w:t>
      </w:r>
      <w:r w:rsidRPr="00AE2A4E">
        <w:rPr>
          <w:rFonts w:ascii="Times New Roman" w:hAnsi="Times New Roman" w:cs="Times New Roman"/>
          <w:sz w:val="28"/>
          <w:szCs w:val="28"/>
        </w:rPr>
        <w:t>сов, как условия прохождения службы, слияние (укрупнение) поли</w:t>
      </w:r>
      <w:r>
        <w:rPr>
          <w:rFonts w:ascii="Times New Roman" w:hAnsi="Times New Roman" w:cs="Times New Roman"/>
          <w:sz w:val="28"/>
          <w:szCs w:val="28"/>
        </w:rPr>
        <w:t>цей</w:t>
      </w:r>
      <w:r w:rsidRPr="00AE2A4E">
        <w:rPr>
          <w:rFonts w:ascii="Times New Roman" w:hAnsi="Times New Roman" w:cs="Times New Roman"/>
          <w:sz w:val="28"/>
          <w:szCs w:val="28"/>
        </w:rPr>
        <w:t xml:space="preserve">ских формирований. </w:t>
      </w:r>
      <w:r w:rsidRPr="00AE2A4E">
        <w:rPr>
          <w:rFonts w:ascii="Times New Roman" w:eastAsia="TimesNewRomanPS-BoldMT" w:hAnsi="Times New Roman" w:cs="Times New Roman"/>
          <w:sz w:val="28"/>
          <w:szCs w:val="28"/>
        </w:rPr>
        <w:t>В 2006 г. в целях содействия укреплению управления полицией в Англии и Уэльсе, при МВД был создан Национальный совет полиции, возглавляемый Государственным секретарем.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В структуру главной штаб-квартиры МВД входят:</w:t>
      </w:r>
      <w:r w:rsidRPr="00AE2A4E">
        <w:rPr>
          <w:rFonts w:ascii="Times New Roman" w:hAnsi="Times New Roman" w:cs="Times New Roman"/>
          <w:sz w:val="28"/>
          <w:szCs w:val="28"/>
        </w:rPr>
        <w:t xml:space="preserve"> Управление по безопасности и борьбе с терроризмом; Группа по борьбе с преступностью и охране общественного порядка; </w:t>
      </w:r>
      <w:r w:rsidRPr="00AE2A4E">
        <w:rPr>
          <w:rStyle w:val="95pt1"/>
          <w:rFonts w:eastAsia="Arial"/>
          <w:sz w:val="28"/>
          <w:szCs w:val="28"/>
        </w:rPr>
        <w:t xml:space="preserve">Национальная Следственная Служба; </w:t>
      </w:r>
      <w:r w:rsidRPr="00AE2A4E">
        <w:rPr>
          <w:rFonts w:ascii="Times New Roman" w:hAnsi="Times New Roman" w:cs="Times New Roman"/>
          <w:sz w:val="28"/>
          <w:szCs w:val="28"/>
        </w:rPr>
        <w:t>Стратегический центр; Служба профессиональных услуг.</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Управление по безопасности и борьбе с терроризмом </w:t>
      </w:r>
      <w:r w:rsidRPr="00AE2A4E">
        <w:rPr>
          <w:rFonts w:ascii="Times New Roman" w:hAnsi="Times New Roman" w:cs="Times New Roman"/>
          <w:sz w:val="28"/>
          <w:szCs w:val="28"/>
        </w:rPr>
        <w:t>ведет работу по борьбе с терроризмом, работая в тесном контакте с полицией и службами безопасности. В настоящее время это подразделение МВД несет ответственность за: осуществление эффективных и скоординированных ответов на террористические акты в Великобритании; разработку законодательства о борьбе с терроризмом в стране и за рубежом; безопасность и защиту общественных деятелей; защиту критически важной национальной инфраструктуры Великобритании от террористических (в том числе электронных) атак; обеспечение готовности к действиям в условиях применения химического, биологического или ядерного оружия; взаимодействие с правительством и аварийными службами в ходе террористических актов и контртеррористических операций. В составе управления действуют группы: исследований, информации и связи.</w:t>
      </w:r>
    </w:p>
    <w:p w:rsidR="00B00CBD" w:rsidRPr="00AE2A4E" w:rsidRDefault="00B00CBD" w:rsidP="00D764AE">
      <w:pPr>
        <w:tabs>
          <w:tab w:val="left" w:pos="284"/>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Группа </w:t>
      </w:r>
      <w:r w:rsidRPr="00A6627D">
        <w:rPr>
          <w:rFonts w:ascii="Times New Roman" w:hAnsi="Times New Roman" w:cs="Times New Roman"/>
          <w:i/>
          <w:iCs/>
          <w:sz w:val="28"/>
          <w:szCs w:val="28"/>
        </w:rPr>
        <w:t>по борьбе с преступностью и охране общественного</w:t>
      </w:r>
      <w:r w:rsidRPr="00AE2A4E">
        <w:rPr>
          <w:rFonts w:ascii="Times New Roman" w:hAnsi="Times New Roman" w:cs="Times New Roman"/>
          <w:i/>
          <w:iCs/>
          <w:sz w:val="28"/>
          <w:szCs w:val="28"/>
        </w:rPr>
        <w:t xml:space="preserve"> порядка </w:t>
      </w:r>
      <w:r w:rsidRPr="00AE2A4E">
        <w:rPr>
          <w:rFonts w:ascii="Times New Roman" w:hAnsi="Times New Roman" w:cs="Times New Roman"/>
          <w:sz w:val="28"/>
          <w:szCs w:val="28"/>
        </w:rPr>
        <w:t>является структурным подразделением министерства, которое координирует деятельность полицейских служб и других правоохранительных учреждений страны. Разнообразные обязанности, связанные с полицейской службой страны, возложены ряд подразделений (управлений) сформированных в данном подразделении. Каждое из них специализируется на выполнении определенных функций. Управления разъясняют законодательство и дают советы главным констеблям по вопросам их компетенции. Свое руководящее влияние на деятельность полицейских формирований управления реализует путем разработки соответствующих инструкций, циркуляров и предписаний МВД. В состав Группы по борьбе с преступностью и охране общественного порядка входят следующие управления: полицейской стратегии и оперативного управления; полицейской реформы и ресурсов; по борьбе с преступностью; по борьбе с наркотиками и алкоголизмом; финансов.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r>
      <w:r w:rsidRPr="00AE2A4E">
        <w:rPr>
          <w:rFonts w:ascii="Times New Roman" w:hAnsi="Times New Roman" w:cs="Times New Roman"/>
          <w:sz w:val="28"/>
          <w:szCs w:val="28"/>
        </w:rPr>
        <w:t>Наряду с полицейскими подраз</w:t>
      </w:r>
      <w:r>
        <w:rPr>
          <w:rFonts w:ascii="Times New Roman" w:hAnsi="Times New Roman" w:cs="Times New Roman"/>
          <w:sz w:val="28"/>
          <w:szCs w:val="28"/>
        </w:rPr>
        <w:t>делениями, в составе МВД Велико</w:t>
      </w:r>
      <w:r w:rsidRPr="00AE2A4E">
        <w:rPr>
          <w:rFonts w:ascii="Times New Roman" w:hAnsi="Times New Roman" w:cs="Times New Roman"/>
          <w:sz w:val="28"/>
          <w:szCs w:val="28"/>
        </w:rPr>
        <w:t xml:space="preserve">британии действует </w:t>
      </w:r>
      <w:r w:rsidRPr="00AE2A4E">
        <w:rPr>
          <w:rFonts w:ascii="Times New Roman" w:hAnsi="Times New Roman" w:cs="Times New Roman"/>
          <w:i/>
          <w:sz w:val="28"/>
          <w:szCs w:val="28"/>
        </w:rPr>
        <w:t>Национальная следственная служба</w:t>
      </w:r>
      <w:r>
        <w:rPr>
          <w:rFonts w:ascii="Times New Roman" w:hAnsi="Times New Roman" w:cs="Times New Roman"/>
          <w:sz w:val="28"/>
          <w:szCs w:val="28"/>
        </w:rPr>
        <w:t xml:space="preserve"> (НСС), ко</w:t>
      </w:r>
      <w:r w:rsidRPr="00AE2A4E">
        <w:rPr>
          <w:rFonts w:ascii="Times New Roman" w:hAnsi="Times New Roman" w:cs="Times New Roman"/>
          <w:sz w:val="28"/>
          <w:szCs w:val="28"/>
        </w:rPr>
        <w:t>торая расследует широкий спектр преступлений, в том числе, связанных с невозвращением собранных сумм НДС, фальсификацией документов, ложных банкротств, преступлений при торговле бывшими в употреблении товарами, слитками, компьютерной техникой. НСС рас</w:t>
      </w:r>
      <w:r>
        <w:rPr>
          <w:rFonts w:ascii="Times New Roman" w:hAnsi="Times New Roman" w:cs="Times New Roman"/>
          <w:sz w:val="28"/>
          <w:szCs w:val="28"/>
        </w:rPr>
        <w:t>следует также преступления, свя</w:t>
      </w:r>
      <w:r w:rsidRPr="00AE2A4E">
        <w:rPr>
          <w:rFonts w:ascii="Times New Roman" w:hAnsi="Times New Roman" w:cs="Times New Roman"/>
          <w:sz w:val="28"/>
          <w:szCs w:val="28"/>
        </w:rPr>
        <w:t>занные с нарушениями общей сельско</w:t>
      </w:r>
      <w:r>
        <w:rPr>
          <w:rFonts w:ascii="Times New Roman" w:hAnsi="Times New Roman" w:cs="Times New Roman"/>
          <w:sz w:val="28"/>
          <w:szCs w:val="28"/>
        </w:rPr>
        <w:t>хозяйственной политики, по кото</w:t>
      </w:r>
      <w:r w:rsidRPr="00AE2A4E">
        <w:rPr>
          <w:rFonts w:ascii="Times New Roman" w:hAnsi="Times New Roman" w:cs="Times New Roman"/>
          <w:sz w:val="28"/>
          <w:szCs w:val="28"/>
        </w:rPr>
        <w:t xml:space="preserve">рым принимаются жесткие меры, в том числе, и в отношении граждан Великобритании, совершающих преступления в других странах.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например группа по экономическим преступлениям НСС, занимается расследованиями преступной деятельности о неуплате налогов в ночных клубах порнографического сектора индустрии развлечений. Особые усилия направлены на борьбу с предприятиями, систематически нарушающими акцизн</w:t>
      </w:r>
      <w:r>
        <w:rPr>
          <w:rFonts w:ascii="Times New Roman" w:hAnsi="Times New Roman" w:cs="Times New Roman"/>
          <w:sz w:val="28"/>
          <w:szCs w:val="28"/>
        </w:rPr>
        <w:t>ый режим, в особенности, с неза</w:t>
      </w:r>
      <w:r w:rsidRPr="00AE2A4E">
        <w:rPr>
          <w:rFonts w:ascii="Times New Roman" w:hAnsi="Times New Roman" w:cs="Times New Roman"/>
          <w:sz w:val="28"/>
          <w:szCs w:val="28"/>
        </w:rPr>
        <w:t xml:space="preserve">конными направлениями алкогольной </w:t>
      </w:r>
      <w:r>
        <w:rPr>
          <w:rFonts w:ascii="Times New Roman" w:hAnsi="Times New Roman" w:cs="Times New Roman"/>
          <w:sz w:val="28"/>
          <w:szCs w:val="28"/>
        </w:rPr>
        <w:t>и табачной продукции на внутрен</w:t>
      </w:r>
      <w:r w:rsidRPr="00AE2A4E">
        <w:rPr>
          <w:rFonts w:ascii="Times New Roman" w:hAnsi="Times New Roman" w:cs="Times New Roman"/>
          <w:sz w:val="28"/>
          <w:szCs w:val="28"/>
        </w:rPr>
        <w:t>ний рынок.</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Причем Н</w:t>
      </w:r>
      <w:r>
        <w:rPr>
          <w:rFonts w:ascii="Times New Roman" w:hAnsi="Times New Roman" w:cs="Times New Roman"/>
          <w:sz w:val="28"/>
          <w:szCs w:val="28"/>
        </w:rPr>
        <w:t>СС стремится использовать финан</w:t>
      </w:r>
      <w:r w:rsidRPr="00AE2A4E">
        <w:rPr>
          <w:rFonts w:ascii="Times New Roman" w:hAnsi="Times New Roman" w:cs="Times New Roman"/>
          <w:sz w:val="28"/>
          <w:szCs w:val="28"/>
        </w:rPr>
        <w:t>совые расследования не только для раскрытия противозакон</w:t>
      </w:r>
      <w:r>
        <w:rPr>
          <w:rFonts w:ascii="Times New Roman" w:hAnsi="Times New Roman" w:cs="Times New Roman"/>
          <w:sz w:val="28"/>
          <w:szCs w:val="28"/>
        </w:rPr>
        <w:t>ной деятель</w:t>
      </w:r>
      <w:r w:rsidRPr="00AE2A4E">
        <w:rPr>
          <w:rFonts w:ascii="Times New Roman" w:hAnsi="Times New Roman" w:cs="Times New Roman"/>
          <w:sz w:val="28"/>
          <w:szCs w:val="28"/>
        </w:rPr>
        <w:t>ности, но для и выявления имущества, полученного преступным путем, для его конфискации. Так, же она выступает в роли лидера в деле сближения таможни и сл</w:t>
      </w:r>
      <w:r>
        <w:rPr>
          <w:rFonts w:ascii="Times New Roman" w:hAnsi="Times New Roman" w:cs="Times New Roman"/>
          <w:sz w:val="28"/>
          <w:szCs w:val="28"/>
        </w:rPr>
        <w:t>едователей полиции в целях обме</w:t>
      </w:r>
      <w:r w:rsidRPr="00AE2A4E">
        <w:rPr>
          <w:rFonts w:ascii="Times New Roman" w:hAnsi="Times New Roman" w:cs="Times New Roman"/>
          <w:sz w:val="28"/>
          <w:szCs w:val="28"/>
        </w:rPr>
        <w:t>на опытом и объединения сил.</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Следователи НСС работают в ключевых европейских столицах, так как экономические прест</w:t>
      </w:r>
      <w:r>
        <w:rPr>
          <w:rFonts w:ascii="Times New Roman" w:hAnsi="Times New Roman" w:cs="Times New Roman"/>
          <w:sz w:val="28"/>
          <w:szCs w:val="28"/>
        </w:rPr>
        <w:t>упления часто носят общеевропей</w:t>
      </w:r>
      <w:r w:rsidRPr="00AE2A4E">
        <w:rPr>
          <w:rFonts w:ascii="Times New Roman" w:hAnsi="Times New Roman" w:cs="Times New Roman"/>
          <w:sz w:val="28"/>
          <w:szCs w:val="28"/>
        </w:rPr>
        <w:t>ский характер. При этом Группа расследования финансовых преступлений получила международную известность и имеет высокую репутацию, нногие из разработанных ею методов выявлени</w:t>
      </w:r>
      <w:r>
        <w:rPr>
          <w:rFonts w:ascii="Times New Roman" w:hAnsi="Times New Roman" w:cs="Times New Roman"/>
          <w:sz w:val="28"/>
          <w:szCs w:val="28"/>
        </w:rPr>
        <w:t>я и раскрытия экономических пре</w:t>
      </w:r>
      <w:r w:rsidRPr="00AE2A4E">
        <w:rPr>
          <w:rFonts w:ascii="Times New Roman" w:hAnsi="Times New Roman" w:cs="Times New Roman"/>
          <w:sz w:val="28"/>
          <w:szCs w:val="28"/>
        </w:rPr>
        <w:t>ступлений используются в других государствах.</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Стратегический центр</w:t>
      </w:r>
      <w:r w:rsidRPr="00AE2A4E">
        <w:rPr>
          <w:rFonts w:ascii="Times New Roman" w:hAnsi="Times New Roman" w:cs="Times New Roman"/>
          <w:sz w:val="28"/>
          <w:szCs w:val="28"/>
        </w:rPr>
        <w:t xml:space="preserve"> консультирует Совет МВД по вопросам стратегии и развития, а также распределения ресурсов. </w:t>
      </w:r>
      <w:r w:rsidRPr="00AE2A4E">
        <w:rPr>
          <w:rFonts w:ascii="Times New Roman" w:hAnsi="Times New Roman" w:cs="Times New Roman"/>
          <w:i/>
          <w:sz w:val="28"/>
          <w:szCs w:val="28"/>
        </w:rPr>
        <w:t>Служба профессиональных услуг</w:t>
      </w:r>
      <w:r w:rsidRPr="00AE2A4E">
        <w:rPr>
          <w:rFonts w:ascii="Times New Roman" w:hAnsi="Times New Roman" w:cs="Times New Roman"/>
          <w:sz w:val="28"/>
          <w:szCs w:val="28"/>
        </w:rPr>
        <w:t xml:space="preserve"> специализируется на юридических консультациях и коммуникационной поддержке, управлении различными проектами. В состав службы входят: управление по связям с общественностью, финансовый отдел; международное управление; служба юридической консультации; управление человеческими ресурсами; управление по реформе уголовного правосудия; научно-исследовательская группа; управление стратегии и реформ.</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структуру МВД дел входят также три исполнительных агентства:</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Пограничное агентство Великобритании</w:t>
      </w:r>
      <w:r w:rsidRPr="00AE2A4E">
        <w:rPr>
          <w:rFonts w:ascii="Times New Roman" w:hAnsi="Times New Roman" w:cs="Times New Roman"/>
          <w:sz w:val="28"/>
          <w:szCs w:val="28"/>
        </w:rPr>
        <w:t xml:space="preserve"> обеспечивает безопасность государственных границ и гарантирует соблюдение иммиграционных законов.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Паспортно-идентификационная служба</w:t>
      </w:r>
      <w:r w:rsidRPr="00AE2A4E">
        <w:rPr>
          <w:rFonts w:ascii="Times New Roman" w:hAnsi="Times New Roman" w:cs="Times New Roman"/>
          <w:sz w:val="28"/>
          <w:szCs w:val="28"/>
        </w:rPr>
        <w:t xml:space="preserve"> отвечает за выдачу паспортов Великобритании и удостоверений личности, регистрацию актов гражданского состояния в Англии и Уэльсе;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Бюро уголовной регистрации </w:t>
      </w:r>
      <w:r w:rsidRPr="00AE2A4E">
        <w:rPr>
          <w:rFonts w:ascii="Times New Roman" w:hAnsi="Times New Roman" w:cs="Times New Roman"/>
          <w:sz w:val="28"/>
          <w:szCs w:val="28"/>
        </w:rPr>
        <w:t>– помогает государственным, частным и общественным организациям сделать безопаснее процесс принятия кадровых решений, проверяя претендентов на рабочие места, особенно связанные с работой с детьми и другими уязвимыми людьми, на наличие криминального прошлого.</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Также МВД дел контролирует и организует деятельность всех территориальных полицейских служб Англии и Уэльса. Так</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 xml:space="preserve">Министр внутренних дел при помощи штата инспекторов, входящих в состав </w:t>
      </w:r>
      <w:r w:rsidRPr="00AE2A4E">
        <w:rPr>
          <w:rFonts w:ascii="Times New Roman" w:hAnsi="Times New Roman" w:cs="Times New Roman"/>
          <w:bCs/>
          <w:i/>
          <w:iCs/>
          <w:sz w:val="28"/>
          <w:szCs w:val="28"/>
        </w:rPr>
        <w:t>Королевской инспекции констеблей</w:t>
      </w:r>
      <w:r w:rsidRPr="00AE2A4E">
        <w:rPr>
          <w:rFonts w:ascii="Times New Roman" w:hAnsi="Times New Roman" w:cs="Times New Roman"/>
          <w:sz w:val="28"/>
          <w:szCs w:val="28"/>
        </w:rPr>
        <w:t>, существующего в качестве самостоятельног</w:t>
      </w:r>
      <w:r>
        <w:rPr>
          <w:rFonts w:ascii="Times New Roman" w:hAnsi="Times New Roman" w:cs="Times New Roman"/>
          <w:sz w:val="28"/>
          <w:szCs w:val="28"/>
        </w:rPr>
        <w:t>о подразделения МВД, назначен</w:t>
      </w:r>
      <w:r w:rsidRPr="00AE2A4E">
        <w:rPr>
          <w:rFonts w:ascii="Times New Roman" w:hAnsi="Times New Roman" w:cs="Times New Roman"/>
          <w:sz w:val="28"/>
          <w:szCs w:val="28"/>
        </w:rPr>
        <w:t>ных королевой,</w:t>
      </w:r>
      <w:r>
        <w:rPr>
          <w:rFonts w:ascii="Times New Roman" w:hAnsi="Times New Roman" w:cs="Times New Roman"/>
          <w:sz w:val="28"/>
          <w:szCs w:val="28"/>
        </w:rPr>
        <w:t xml:space="preserve"> состоящих из бывших старших чи</w:t>
      </w:r>
      <w:r w:rsidRPr="00AE2A4E">
        <w:rPr>
          <w:rFonts w:ascii="Times New Roman" w:hAnsi="Times New Roman" w:cs="Times New Roman"/>
          <w:sz w:val="28"/>
          <w:szCs w:val="28"/>
        </w:rPr>
        <w:t>новников полиции, определяет степень эффективности каждого полицейского формирования. Инспекторы проводит независимую оценку деятельности полиции и полицейской деятельности, определяя степень эффективности каждого из них. Порядок назначения инспекторов и их основные обязанности, определены Законом о полиции и включают: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ежегодное личное инспектирование каждого полицейского формирования своего региона. Перед проверкой инспектор обязан изучить ежегодный отчет начальника каждого полицейского формирования, статистику и информацию, отражающую их деятельность;</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проведение дополнительных инспекторских проверок, если они вызваны особыми обстоятельствами;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ежегодное представление министру отчета о деятельности каждого полицейского формирования своего региона, в котором особо отмечается эффективность действий полиции и выполнение требований министра внутренних дел о сотрудничестве и взаимопомощи между полицейскими формированиями. От этих оценок зависит в первую очередь предоставление полицейским формированиям ежегодной государственной дотации (субсидии казначейства);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оказание помощи начальникам полицейских формирований в управлении, организации работы по основным линиям и в хозяйственной деятельности;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надзор за рассмотрением жалоб на полицию со стороны общественности и отдельных граждан;</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консультирование руководящих сотрудников МВД по вопросам управления полицией, ее деятельности, изменения штатов формирований, строительства новых зданий для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контроль за работой общих полицейских служб.</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Инспекторы выполняют в основном консультативную и совещательную роль, критически изучая и проверяя практическую деятельность полиции. Отчеты представляются министру и Государственному секретарю по делам по делам Шотландии. Кроме того два главных инспектора также составляют ежегодные отчеты с анализом всех аспектов деятельности муниципалитетов по управлен</w:t>
      </w:r>
      <w:r>
        <w:rPr>
          <w:rFonts w:ascii="Times New Roman" w:hAnsi="Times New Roman" w:cs="Times New Roman"/>
          <w:sz w:val="28"/>
          <w:szCs w:val="28"/>
        </w:rPr>
        <w:t xml:space="preserve">ию местной полицией, а главное </w:t>
      </w:r>
      <w:r w:rsidRPr="00AE2A4E">
        <w:rPr>
          <w:rFonts w:ascii="Times New Roman" w:hAnsi="Times New Roman" w:cs="Times New Roman"/>
          <w:sz w:val="28"/>
          <w:szCs w:val="28"/>
        </w:rPr>
        <w:t xml:space="preserve"> по поддержанию правопорядка на своей территории. Отчеты главных инспекторов направляются в парламент и публикуются.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случае положительной оценки работы полицейского формирования ему может быть предоставлена финан</w:t>
      </w:r>
      <w:r>
        <w:rPr>
          <w:rFonts w:ascii="Times New Roman" w:hAnsi="Times New Roman" w:cs="Times New Roman"/>
          <w:sz w:val="28"/>
          <w:szCs w:val="28"/>
        </w:rPr>
        <w:t>совая субсидию, составляющую бо</w:t>
      </w:r>
      <w:r w:rsidRPr="00AE2A4E">
        <w:rPr>
          <w:rFonts w:ascii="Times New Roman" w:hAnsi="Times New Roman" w:cs="Times New Roman"/>
          <w:sz w:val="28"/>
          <w:szCs w:val="28"/>
        </w:rPr>
        <w:t>лее половины бюджета этого формирования. Если деятельность местных властей какого-либо района будет считаться малоэффективной или неудовлетворительной, то это может послужить веским доводом для сокращения финансирования местного полицейского отряда данного графства или города.</w:t>
      </w:r>
    </w:p>
    <w:p w:rsidR="00B00CBD" w:rsidRPr="00AE2A4E" w:rsidRDefault="00B00CBD" w:rsidP="00D764AE">
      <w:pPr>
        <w:tabs>
          <w:tab w:val="left" w:pos="284"/>
        </w:tabs>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Кроме того в Великобритании существует ряд самостоятельных вневедомственных полицейских подразделений. К таким агентствам, в частности  относятся: </w:t>
      </w:r>
      <w:r w:rsidRPr="00AE2A4E">
        <w:rPr>
          <w:rFonts w:ascii="Times New Roman" w:hAnsi="Times New Roman" w:cs="Times New Roman"/>
          <w:i/>
          <w:sz w:val="28"/>
          <w:szCs w:val="28"/>
        </w:rPr>
        <w:t xml:space="preserve">Агентство по борьбе с организованной преступностью, Управление по борьбе с особо опасными видами экономической преступности, Национальное агентство совершенствования полицейской деятельности и др.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Агентство по борьбе с организованной преступностью,</w:t>
      </w:r>
      <w:r w:rsidRPr="00AE2A4E">
        <w:rPr>
          <w:rFonts w:ascii="Times New Roman" w:hAnsi="Times New Roman" w:cs="Times New Roman"/>
          <w:sz w:val="28"/>
          <w:szCs w:val="28"/>
        </w:rPr>
        <w:t xml:space="preserve"> (Serious Organised Crime Agency) (SOCA) является вневедомственным исполнительным органом, финансирование и контроль за деятельностью которого осуществляет МВД, но оперативно оно независимо от МВД. SOCA  было создано в апреле 2006 г. для снижения воздействия особо опасных преступлений, совершаемых организованными преступными группами, на жителей Великобритании, в результате объединения функции ранее существовавших Национального управления по борьбе с преступностью, Национальной уголовно-разведывательной службы, Ведомства доходов и таможенных пошлин Королевского двора (в расследовании незаконного оборота наркотических средств и связанных с этим денежных доходов), а также некоторых функций Службы иммиграции Великобритании, связанные с организованной преступностью в области иммиграции.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Приоритеты деятельности агентства определяются Государственным секретарем в соответствии со стратегией правительства в области борьбы с организованной преступностью, ключевую роль в выработке которой играет министерский комитет по борьбе с организованной преступностью. Агентство тесно взаимодействует с полицейскими силами, пограничными и другими правоохранительными службами как внутри страны, так и за ее пределами. В обязанности агентства также входят вопросы постоянного совершенствования разведывательных возможностей с учетом появления все новых технологий и методов и эффективного обмена этими возможностями между правоохранительными службами страны. Приоритетными направлениями деятельности агентства являются: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повышение уровня осведомленности об особо опасной организованной преступности, о вреде, который она приносит, и эффективности способов борьбы с нею;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увеличение доли возвращенных средств, полученных незаконным путем, и количества раскрытых уголовных дел;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эффективная борьба с деятельностью особо опасных организованных криминальных групп в Великобритании через отработанные следственные приемы и внедрение новых способов борьбы с ними;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сотрудничество с партнерами как самой Великобритании, так и за рубежом для усиления деятельности по снижению ущерба от организованной преступности;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определение уровней высокоэффективной помощи партнерам агентства по борьбе с особо опасной организованной преступностью и, в случае необходимости, получение взаимной поддержки.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Общее руководство Агентством осуществляет Совет SOCA, большинство членов которого не участвуют в его повседневном управлении. Совет следит за исполнением агентством своих уставных обязанностей и поручений министра внутренних дел. Оперативное и административное управление деятельностью SOCA осуществляет Генеральный директор агентства, который также назначается Государственным секретарем и отвечает за выработку общих подходов и стратегии деятельности агентства, за сотрудничество с министрами и правительством и совместно с неисполнительными директорами контролирует эффективность оперативной работы.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SOCA состоит из 4-х функциональных управлений, возглавляемых исполнительными директорами, специализирующимися на отдельных аспектах деятельности агентства. На практике сотрудники всех управлений объединяются в междисциплинарные группы для решения конкретных проблем или проведения операций. В структуру агентства входят: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t>управление разведки</w:t>
      </w:r>
      <w:r w:rsidRPr="00AE2A4E">
        <w:rPr>
          <w:rFonts w:ascii="Times New Roman" w:hAnsi="Times New Roman" w:cs="Times New Roman"/>
          <w:sz w:val="28"/>
          <w:szCs w:val="28"/>
        </w:rPr>
        <w:t xml:space="preserve"> осуществляет ОРД, собирает и анализирует всю информацию, имеющую отношение к организованной преступности;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Pr>
          <w:rFonts w:ascii="Times New Roman" w:hAnsi="Times New Roman" w:cs="Times New Roman"/>
          <w:sz w:val="28"/>
          <w:szCs w:val="28"/>
        </w:rPr>
        <w:t>правоприменительное управление</w:t>
      </w:r>
      <w:r w:rsidRPr="00AE2A4E">
        <w:rPr>
          <w:rFonts w:ascii="Times New Roman" w:hAnsi="Times New Roman" w:cs="Times New Roman"/>
          <w:sz w:val="28"/>
          <w:szCs w:val="28"/>
        </w:rPr>
        <w:t xml:space="preserve"> расследует уголовные дела, находящиеся в юрисдикции SOCA;</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ab/>
        <w:t xml:space="preserve">оперативное управление </w:t>
      </w:r>
      <w:r w:rsidRPr="00AE2A4E">
        <w:rPr>
          <w:rFonts w:ascii="Times New Roman" w:hAnsi="Times New Roman" w:cs="Times New Roman"/>
          <w:sz w:val="28"/>
          <w:szCs w:val="28"/>
        </w:rPr>
        <w:t>выявляет и изымает преступные доходы организованных преступных группировок, а также организует взаимодействие с зарубежными партнерами;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w:t>
      </w:r>
      <w:r>
        <w:rPr>
          <w:rFonts w:ascii="Times New Roman" w:hAnsi="Times New Roman" w:cs="Times New Roman"/>
          <w:sz w:val="28"/>
          <w:szCs w:val="28"/>
        </w:rPr>
        <w:t>правление корпоративной службы</w:t>
      </w:r>
      <w:r w:rsidRPr="00AE2A4E">
        <w:rPr>
          <w:rFonts w:ascii="Times New Roman" w:hAnsi="Times New Roman" w:cs="Times New Roman"/>
          <w:sz w:val="28"/>
          <w:szCs w:val="28"/>
        </w:rPr>
        <w:t xml:space="preserve"> обеспечивает необходимую поддержку (финансовую, техническую и т.п.) деятельности всех подразделений SOCA.</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Агентство обладает самыми широкими полномочиями в Англии и Уэльсе и менее широкими (в осно</w:t>
      </w:r>
      <w:r>
        <w:rPr>
          <w:rFonts w:ascii="Times New Roman" w:hAnsi="Times New Roman" w:cs="Times New Roman"/>
          <w:sz w:val="28"/>
          <w:szCs w:val="28"/>
        </w:rPr>
        <w:t>вном разведывательные функции)</w:t>
      </w:r>
      <w:r w:rsidRPr="00AE2A4E">
        <w:rPr>
          <w:rFonts w:ascii="Times New Roman" w:hAnsi="Times New Roman" w:cs="Times New Roman"/>
          <w:sz w:val="28"/>
          <w:szCs w:val="28"/>
        </w:rPr>
        <w:t xml:space="preserve"> в Шотландии и Северной Ирландии, где часть его функций выполняют Агентство по борьбе с преступностью и контролю над наркотиками Шотландии и Группа по борьбе с организованной преступностью Северной Ирландии. SOCA выступает также в роли Национального бюро Интерпола и Европола: через него осуществляются все связи правоохранительных органов Великобритании с этими международными полицейскими организациями. В штате SOCA состоит более 4 000 человек, в том числе в 50 подразделениях, расположенных по всей Великобритании, а также в его 40 представительствах в других странах.</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Управление по борьбе с особо опасными видами экономической преступности</w:t>
      </w:r>
      <w:r w:rsidRPr="00AE2A4E">
        <w:rPr>
          <w:rFonts w:ascii="Times New Roman" w:hAnsi="Times New Roman" w:cs="Times New Roman"/>
          <w:sz w:val="28"/>
          <w:szCs w:val="28"/>
        </w:rPr>
        <w:t>, было создано после принятия в 1987 г. Закона об уголовном судопроизводстве. Управление подотчетно своему директору, Генеральному прокурору и парламенту Великобритании. Итог</w:t>
      </w:r>
      <w:r>
        <w:rPr>
          <w:rFonts w:ascii="Times New Roman" w:hAnsi="Times New Roman" w:cs="Times New Roman"/>
          <w:sz w:val="28"/>
          <w:szCs w:val="28"/>
        </w:rPr>
        <w:t>и работы Управления ежегодно об</w:t>
      </w:r>
      <w:r w:rsidRPr="00AE2A4E">
        <w:rPr>
          <w:rFonts w:ascii="Times New Roman" w:hAnsi="Times New Roman" w:cs="Times New Roman"/>
          <w:sz w:val="28"/>
          <w:szCs w:val="28"/>
        </w:rPr>
        <w:t>суждаются в парламенте. К основным задачам данного специального органа относятся:</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разработка методик расследования сложных экономических преступлений;</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организация сбора и обмена инф</w:t>
      </w:r>
      <w:r>
        <w:rPr>
          <w:rFonts w:ascii="Times New Roman" w:hAnsi="Times New Roman" w:cs="Times New Roman"/>
          <w:sz w:val="28"/>
          <w:szCs w:val="28"/>
        </w:rPr>
        <w:t>ормацией о преступной деятельно</w:t>
      </w:r>
      <w:r w:rsidRPr="00AE2A4E">
        <w:rPr>
          <w:rFonts w:ascii="Times New Roman" w:hAnsi="Times New Roman" w:cs="Times New Roman"/>
          <w:sz w:val="28"/>
          <w:szCs w:val="28"/>
        </w:rPr>
        <w:t>сти в кредитно-финансовой сфере;</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распределение и координация имеющихся сил и ресурсов;</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принятие мер, ускоряющих рассл</w:t>
      </w:r>
      <w:r>
        <w:rPr>
          <w:rFonts w:ascii="Times New Roman" w:hAnsi="Times New Roman" w:cs="Times New Roman"/>
          <w:sz w:val="28"/>
          <w:szCs w:val="28"/>
        </w:rPr>
        <w:t>едование, и проведение мероприя</w:t>
      </w:r>
      <w:r w:rsidRPr="00AE2A4E">
        <w:rPr>
          <w:rFonts w:ascii="Times New Roman" w:hAnsi="Times New Roman" w:cs="Times New Roman"/>
          <w:sz w:val="28"/>
          <w:szCs w:val="28"/>
        </w:rPr>
        <w:t>тий уголовного судопроизводства;</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повторное расследование по сложным случаям;</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документирование доказательств перед передачей дела в суд.</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Но данное управление не дублирует деятельность по расследованию уголовных дел других с</w:t>
      </w:r>
      <w:r>
        <w:rPr>
          <w:rFonts w:ascii="Times New Roman" w:hAnsi="Times New Roman" w:cs="Times New Roman"/>
          <w:sz w:val="28"/>
          <w:szCs w:val="28"/>
        </w:rPr>
        <w:t>лужб, занимающих</w:t>
      </w:r>
      <w:r w:rsidRPr="00AE2A4E">
        <w:rPr>
          <w:rFonts w:ascii="Times New Roman" w:hAnsi="Times New Roman" w:cs="Times New Roman"/>
          <w:sz w:val="28"/>
          <w:szCs w:val="28"/>
        </w:rPr>
        <w:t>ся разоблачением и выявлением мен</w:t>
      </w:r>
      <w:r>
        <w:rPr>
          <w:rFonts w:ascii="Times New Roman" w:hAnsi="Times New Roman" w:cs="Times New Roman"/>
          <w:sz w:val="28"/>
          <w:szCs w:val="28"/>
        </w:rPr>
        <w:t>ее масштабных экономических пре</w:t>
      </w:r>
      <w:r w:rsidRPr="00AE2A4E">
        <w:rPr>
          <w:rFonts w:ascii="Times New Roman" w:hAnsi="Times New Roman" w:cs="Times New Roman"/>
          <w:sz w:val="28"/>
          <w:szCs w:val="28"/>
        </w:rPr>
        <w:t>ступлений. Напротив, такие службы</w:t>
      </w:r>
      <w:r>
        <w:rPr>
          <w:rFonts w:ascii="Times New Roman" w:hAnsi="Times New Roman" w:cs="Times New Roman"/>
          <w:sz w:val="28"/>
          <w:szCs w:val="28"/>
        </w:rPr>
        <w:t xml:space="preserve"> часто выступают в качестве «по</w:t>
      </w:r>
      <w:r w:rsidRPr="00AE2A4E">
        <w:rPr>
          <w:rFonts w:ascii="Times New Roman" w:hAnsi="Times New Roman" w:cs="Times New Roman"/>
          <w:sz w:val="28"/>
          <w:szCs w:val="28"/>
        </w:rPr>
        <w:t>ставщиков» криминальной информац</w:t>
      </w:r>
      <w:r>
        <w:rPr>
          <w:rFonts w:ascii="Times New Roman" w:hAnsi="Times New Roman" w:cs="Times New Roman"/>
          <w:sz w:val="28"/>
          <w:szCs w:val="28"/>
        </w:rPr>
        <w:t>ии и обстоятельств дела. Управле</w:t>
      </w:r>
      <w:r w:rsidRPr="00AE2A4E">
        <w:rPr>
          <w:rFonts w:ascii="Times New Roman" w:hAnsi="Times New Roman" w:cs="Times New Roman"/>
          <w:sz w:val="28"/>
          <w:szCs w:val="28"/>
        </w:rPr>
        <w:t>ние никогда не расследует одновременно более 60 уголовных дел. Их отбор производится в соответствии со специально разработанными кри</w:t>
      </w:r>
      <w:r w:rsidRPr="00AE2A4E">
        <w:rPr>
          <w:rFonts w:ascii="Times New Roman" w:hAnsi="Times New Roman" w:cs="Times New Roman"/>
          <w:sz w:val="28"/>
          <w:szCs w:val="28"/>
        </w:rPr>
        <w:softHyphen/>
        <w:t>териями, такими, например, как величина сумм финансовых нарушений, превышающих размер в 2 млн. фунтов стерлингов.</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Главным принципом в работе Управления является конце</w:t>
      </w:r>
      <w:r>
        <w:rPr>
          <w:rFonts w:ascii="Times New Roman" w:hAnsi="Times New Roman" w:cs="Times New Roman"/>
          <w:sz w:val="28"/>
          <w:szCs w:val="28"/>
        </w:rPr>
        <w:t>пция совме</w:t>
      </w:r>
      <w:r w:rsidRPr="00AE2A4E">
        <w:rPr>
          <w:rFonts w:ascii="Times New Roman" w:hAnsi="Times New Roman" w:cs="Times New Roman"/>
          <w:sz w:val="28"/>
          <w:szCs w:val="28"/>
        </w:rPr>
        <w:t>стной деятельности с д</w:t>
      </w:r>
      <w:r>
        <w:rPr>
          <w:rFonts w:ascii="Times New Roman" w:hAnsi="Times New Roman" w:cs="Times New Roman"/>
          <w:sz w:val="28"/>
          <w:szCs w:val="28"/>
        </w:rPr>
        <w:t>ругими следственными и уголовно</w:t>
      </w:r>
      <w:r w:rsidRPr="00AE2A4E">
        <w:rPr>
          <w:rFonts w:ascii="Times New Roman" w:hAnsi="Times New Roman" w:cs="Times New Roman"/>
          <w:sz w:val="28"/>
          <w:szCs w:val="28"/>
        </w:rPr>
        <w:t xml:space="preserve">-процессуальными подразделениями. </w:t>
      </w:r>
      <w:r>
        <w:rPr>
          <w:rFonts w:ascii="Times New Roman" w:hAnsi="Times New Roman" w:cs="Times New Roman"/>
          <w:sz w:val="28"/>
          <w:szCs w:val="28"/>
        </w:rPr>
        <w:t>Хотя Управление отличается слож</w:t>
      </w:r>
      <w:r w:rsidRPr="00AE2A4E">
        <w:rPr>
          <w:rFonts w:ascii="Times New Roman" w:hAnsi="Times New Roman" w:cs="Times New Roman"/>
          <w:sz w:val="28"/>
          <w:szCs w:val="28"/>
        </w:rPr>
        <w:t>ностью организационной структуры, все его подразделения работают по единой методике. При этом при выполнении возложенных на него зад</w:t>
      </w:r>
      <w:r>
        <w:rPr>
          <w:rFonts w:ascii="Times New Roman" w:hAnsi="Times New Roman" w:cs="Times New Roman"/>
          <w:sz w:val="28"/>
          <w:szCs w:val="28"/>
        </w:rPr>
        <w:t>ач, Управление не нарушает зако</w:t>
      </w:r>
      <w:r w:rsidRPr="00AE2A4E">
        <w:rPr>
          <w:rFonts w:ascii="Times New Roman" w:hAnsi="Times New Roman" w:cs="Times New Roman"/>
          <w:sz w:val="28"/>
          <w:szCs w:val="28"/>
        </w:rPr>
        <w:t>нодательно закрепленного статуса полиц</w:t>
      </w:r>
      <w:r>
        <w:rPr>
          <w:rFonts w:ascii="Times New Roman" w:hAnsi="Times New Roman" w:cs="Times New Roman"/>
          <w:sz w:val="28"/>
          <w:szCs w:val="28"/>
        </w:rPr>
        <w:t>ии, не берет на себя долю ее от</w:t>
      </w:r>
      <w:r w:rsidRPr="00AE2A4E">
        <w:rPr>
          <w:rFonts w:ascii="Times New Roman" w:hAnsi="Times New Roman" w:cs="Times New Roman"/>
          <w:sz w:val="28"/>
          <w:szCs w:val="28"/>
        </w:rPr>
        <w:t>ветственности, не допускает вмешательства в деятельность руководящих и контролирующих полицейских структур.</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Представители Управления и полиции, каждый по-своему, отвечают </w:t>
      </w:r>
      <w:r>
        <w:rPr>
          <w:rFonts w:ascii="Times New Roman" w:hAnsi="Times New Roman" w:cs="Times New Roman"/>
          <w:sz w:val="28"/>
          <w:szCs w:val="28"/>
        </w:rPr>
        <w:t>за результаты проводимых рассле</w:t>
      </w:r>
      <w:r w:rsidRPr="00AE2A4E">
        <w:rPr>
          <w:rFonts w:ascii="Times New Roman" w:hAnsi="Times New Roman" w:cs="Times New Roman"/>
          <w:sz w:val="28"/>
          <w:szCs w:val="28"/>
        </w:rPr>
        <w:t>дований, однако при этом их полномоч</w:t>
      </w:r>
      <w:r>
        <w:rPr>
          <w:rFonts w:ascii="Times New Roman" w:hAnsi="Times New Roman" w:cs="Times New Roman"/>
          <w:sz w:val="28"/>
          <w:szCs w:val="28"/>
        </w:rPr>
        <w:t>ия не пересекаются, а скорее до</w:t>
      </w:r>
      <w:r w:rsidRPr="00AE2A4E">
        <w:rPr>
          <w:rFonts w:ascii="Times New Roman" w:hAnsi="Times New Roman" w:cs="Times New Roman"/>
          <w:sz w:val="28"/>
          <w:szCs w:val="28"/>
        </w:rPr>
        <w:t>полняют друг друга. Например, сотрудники Управления не имеют права на осуществление задержания или обыска. Эти действия входят в компе</w:t>
      </w:r>
      <w:r w:rsidRPr="00AE2A4E">
        <w:rPr>
          <w:rFonts w:ascii="Times New Roman" w:hAnsi="Times New Roman" w:cs="Times New Roman"/>
          <w:sz w:val="28"/>
          <w:szCs w:val="28"/>
        </w:rPr>
        <w:softHyphen/>
        <w:t>тенцию полиции. Его же обязанность заключается в подготовке квалифи</w:t>
      </w:r>
      <w:r w:rsidRPr="00AE2A4E">
        <w:rPr>
          <w:rFonts w:ascii="Times New Roman" w:hAnsi="Times New Roman" w:cs="Times New Roman"/>
          <w:sz w:val="28"/>
          <w:szCs w:val="28"/>
        </w:rPr>
        <w:softHyphen/>
        <w:t>цированного заключения по реквизированным документам и т. п.</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Национальное агентство совершенствования полицейской деятельности </w:t>
      </w:r>
      <w:r w:rsidRPr="00AE2A4E">
        <w:rPr>
          <w:rFonts w:ascii="Times New Roman" w:hAnsi="Times New Roman" w:cs="Times New Roman"/>
          <w:sz w:val="28"/>
          <w:szCs w:val="28"/>
        </w:rPr>
        <w:t>(National Policing Improvement Agency) (NPIA), является вневедомственным государственным органом, учрежденным для поддержки полицейской деятельности путем предоставления экспертных услуг в таких областях, как информационные технологии, обмен информацией, набор и обучение персонала. Оно было создано в апреле 2007 г. по предложению Ассоциации начальников полиции. Ключевые приоритеты агентства устанавливает Национальный совет полиции, образованный в июле 2006 г. в целях содействия укреплению управления полицией в Англии и Уэльсе. Национальный совет полиции возглавляет Государственный секретарь.</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r>
      <w:r w:rsidRPr="00AE2A4E">
        <w:rPr>
          <w:rFonts w:ascii="Times New Roman" w:eastAsia="TimesNewRomanPS-BoldMT" w:hAnsi="Times New Roman" w:cs="Times New Roman"/>
          <w:sz w:val="28"/>
          <w:szCs w:val="28"/>
          <w:lang w:val="en-US"/>
        </w:rPr>
        <w:t>NPIA</w:t>
      </w:r>
      <w:r w:rsidRPr="00AE2A4E">
        <w:rPr>
          <w:rFonts w:ascii="Times New Roman" w:eastAsia="TimesNewRomanPS-BoldMT" w:hAnsi="Times New Roman" w:cs="Times New Roman"/>
          <w:sz w:val="28"/>
          <w:szCs w:val="28"/>
        </w:rPr>
        <w:t xml:space="preserve"> координирует изменения всей политики в области полицейской деятельности, как на уровне национальных программ, так и на муниципальном уровне. При этом на национальном уровне оно обеспечивает следующие функции: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развитие национальных информационных систем, таких как Национальная компьютерная сеть полиции, Национальная база идентификационных данных и ДНК и пр.;</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круглосуточное оперативное консультирование полицейских служб по вопросам руководства силами для расследования убийств, поддержания общественного порядка при проведении крупных мероприятий, при возникновении серьезных инцидентов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подготовка специалистов для расследования серьезных преступлений, высокотехнологичных преступлений, проведения судебно-медицинских исследований;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разработка национальных программ профессиональной подготовки сотрудников полиции различных уровней.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 xml:space="preserve">Общее руководство деятельностью агентства осуществляет Совет </w:t>
      </w:r>
      <w:r w:rsidRPr="00AE2A4E">
        <w:rPr>
          <w:rFonts w:ascii="Times New Roman" w:eastAsia="TimesNewRomanPS-BoldMT" w:hAnsi="Times New Roman" w:cs="Times New Roman"/>
          <w:sz w:val="28"/>
          <w:szCs w:val="28"/>
          <w:lang w:val="en-US"/>
        </w:rPr>
        <w:t>NPIA</w:t>
      </w:r>
      <w:r w:rsidRPr="00AE2A4E">
        <w:rPr>
          <w:rFonts w:ascii="Times New Roman" w:eastAsia="TimesNewRomanPS-BoldMT" w:hAnsi="Times New Roman" w:cs="Times New Roman"/>
          <w:sz w:val="28"/>
          <w:szCs w:val="28"/>
        </w:rPr>
        <w:t xml:space="preserve">, в который входят представители Министерства внутренних дел, Ассоциации начальников полиции, Ассоциации полицейских органов и независимые члены. Структурно агентство состоит из целого ряда служб и подразделений, выполняющих широкий спектр программ и исследований, направленных на повышение качества деятельности полицейских органов, внедрение современных технологий и методов борьбы с преступностью. Так </w:t>
      </w:r>
      <w:r w:rsidRPr="00AE2A4E">
        <w:rPr>
          <w:rFonts w:ascii="Times New Roman" w:eastAsia="TimesNewRomanPS-BoldMT" w:hAnsi="Times New Roman" w:cs="Times New Roman"/>
          <w:i/>
          <w:sz w:val="28"/>
          <w:szCs w:val="28"/>
        </w:rPr>
        <w:t xml:space="preserve">в структуру </w:t>
      </w:r>
      <w:r w:rsidRPr="00AE2A4E">
        <w:rPr>
          <w:rFonts w:ascii="Times New Roman" w:eastAsia="TimesNewRomanPS-BoldMT" w:hAnsi="Times New Roman" w:cs="Times New Roman"/>
          <w:i/>
          <w:sz w:val="28"/>
          <w:szCs w:val="28"/>
          <w:lang w:val="en-US"/>
        </w:rPr>
        <w:t>NPIA</w:t>
      </w:r>
      <w:r w:rsidRPr="00AE2A4E">
        <w:rPr>
          <w:rFonts w:ascii="Times New Roman" w:eastAsia="TimesNewRomanPS-BoldMT" w:hAnsi="Times New Roman" w:cs="Times New Roman"/>
          <w:sz w:val="28"/>
          <w:szCs w:val="28"/>
        </w:rPr>
        <w:t xml:space="preserve"> входят: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i/>
          <w:iCs/>
          <w:sz w:val="28"/>
          <w:szCs w:val="28"/>
        </w:rPr>
        <w:tab/>
        <w:t xml:space="preserve">Служба полицейской политики и практики – </w:t>
      </w:r>
      <w:r w:rsidRPr="00AE2A4E">
        <w:rPr>
          <w:rFonts w:ascii="Times New Roman" w:eastAsia="TimesNewRomanPS-BoldMT" w:hAnsi="Times New Roman" w:cs="Times New Roman"/>
          <w:sz w:val="28"/>
          <w:szCs w:val="28"/>
        </w:rPr>
        <w:t>занимается вопросами разработки стратегии деятельности полиции в стране и оказания поддержки полицейским органам в проведении реформ. Решает проблемы стратегического планирования, управления различными программами, совершенствования деятельности инспекций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BoldMT" w:hAnsi="Times New Roman" w:cs="Times New Roman"/>
          <w:i/>
          <w:iCs/>
          <w:sz w:val="28"/>
          <w:szCs w:val="28"/>
        </w:rPr>
        <w:tab/>
        <w:t xml:space="preserve">Служба поддержки полицейских операций </w:t>
      </w:r>
      <w:r w:rsidRPr="00AE2A4E">
        <w:rPr>
          <w:rFonts w:ascii="Times New Roman" w:eastAsia="TimesNewRomanPS-BoldMT" w:hAnsi="Times New Roman" w:cs="Times New Roman"/>
          <w:sz w:val="28"/>
          <w:szCs w:val="28"/>
        </w:rPr>
        <w:t xml:space="preserve">включает в себя 3 подразделения: оперативной поддержки специалистов, анализа преступности, управления технологиями. При этом </w:t>
      </w:r>
      <w:r w:rsidRPr="00AE2A4E">
        <w:rPr>
          <w:rFonts w:ascii="Times New Roman" w:eastAsia="TimesNewRomanPS-BoldMT" w:hAnsi="Times New Roman" w:cs="Times New Roman"/>
          <w:i/>
          <w:sz w:val="28"/>
          <w:szCs w:val="28"/>
        </w:rPr>
        <w:t>п</w:t>
      </w:r>
      <w:r w:rsidRPr="00AE2A4E">
        <w:rPr>
          <w:rFonts w:ascii="Times New Roman" w:hAnsi="Times New Roman" w:cs="Times New Roman"/>
          <w:i/>
          <w:sz w:val="28"/>
          <w:szCs w:val="28"/>
        </w:rPr>
        <w:t>одразделение оперативной поддержки специалистов</w:t>
      </w:r>
      <w:r w:rsidRPr="00AE2A4E">
        <w:rPr>
          <w:rFonts w:ascii="Times New Roman" w:hAnsi="Times New Roman" w:cs="Times New Roman"/>
          <w:sz w:val="28"/>
          <w:szCs w:val="28"/>
        </w:rPr>
        <w:t xml:space="preserve"> оказывает квалифицированную помощь сотрудникам полиции в расследовании сложных преступлений. Для этих целей образованы 4-ре региональные группы советников по расследованию преступлений из числа следователей, имеющих большой практический опыт расследования подобных дел. Они консультируют полицейских, оказывают им необходимую помощь, привлекают к расследованию узких специалистов.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подразделение оперативной поддержки входит оперативный центр специалистов, который в круглосуточном режиме оказывают правоохранительным органам помощь в обмене информацией, проводит консультации по вопросам применения негласных методов, оперативного реагирования на серьезные инциденты, связанные с нарушением общественного порядка, а также при совершении таких преступления как: убийства, изнасилования, похищения людей, а также при ликвидации последствий стихийных бедствий и т.д.</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w:t>
      </w:r>
      <w:r w:rsidRPr="00AE2A4E">
        <w:rPr>
          <w:rFonts w:ascii="Times New Roman" w:hAnsi="Times New Roman" w:cs="Times New Roman"/>
          <w:i/>
          <w:sz w:val="28"/>
          <w:szCs w:val="28"/>
        </w:rPr>
        <w:t>подразделение анализа преступности</w:t>
      </w:r>
      <w:r w:rsidRPr="00AE2A4E">
        <w:rPr>
          <w:rFonts w:ascii="Times New Roman" w:hAnsi="Times New Roman" w:cs="Times New Roman"/>
          <w:sz w:val="28"/>
          <w:szCs w:val="28"/>
        </w:rPr>
        <w:t xml:space="preserve"> входят секция анализа серьезной преступности и бюро без вести пропавших. Секции </w:t>
      </w:r>
      <w:r w:rsidRPr="00AE2A4E">
        <w:rPr>
          <w:rFonts w:ascii="Times New Roman" w:hAnsi="Times New Roman" w:cs="Times New Roman"/>
          <w:i/>
          <w:sz w:val="28"/>
          <w:szCs w:val="28"/>
        </w:rPr>
        <w:t>анализа серьезной преступности</w:t>
      </w:r>
      <w:r w:rsidRPr="00AE2A4E">
        <w:rPr>
          <w:rFonts w:ascii="Times New Roman" w:hAnsi="Times New Roman" w:cs="Times New Roman"/>
          <w:sz w:val="28"/>
          <w:szCs w:val="28"/>
        </w:rPr>
        <w:t xml:space="preserve"> было создано по инициативе МВД в </w:t>
      </w:r>
      <w:r>
        <w:rPr>
          <w:rFonts w:ascii="Times New Roman" w:hAnsi="Times New Roman" w:cs="Times New Roman"/>
          <w:sz w:val="28"/>
          <w:szCs w:val="28"/>
        </w:rPr>
        <w:t xml:space="preserve">1998 г. с одной главной целью </w:t>
      </w:r>
      <w:r w:rsidRPr="00AE2A4E">
        <w:rPr>
          <w:rFonts w:ascii="Times New Roman" w:hAnsi="Times New Roman" w:cs="Times New Roman"/>
          <w:sz w:val="28"/>
          <w:szCs w:val="28"/>
        </w:rPr>
        <w:t>выявление серийных убийц и насильников на самой ранней стадии. И хотя эта цель по-прежнему остается в центре компетенции данного подразделения, сфера деятельности его сотрудников значительно расширилась. Так сотрудники данной секции аналитики и сотрудники полиции специального назначения анализируют преступле</w:t>
      </w:r>
      <w:r>
        <w:rPr>
          <w:rFonts w:ascii="Times New Roman" w:hAnsi="Times New Roman" w:cs="Times New Roman"/>
          <w:sz w:val="28"/>
          <w:szCs w:val="28"/>
        </w:rPr>
        <w:t>ния по специфическим критериям</w:t>
      </w:r>
      <w:r w:rsidRPr="00AE2A4E">
        <w:rPr>
          <w:rFonts w:ascii="Times New Roman" w:hAnsi="Times New Roman" w:cs="Times New Roman"/>
          <w:sz w:val="28"/>
          <w:szCs w:val="28"/>
        </w:rPr>
        <w:t xml:space="preserve"> в основном изнасилования и серьезные сексуальные нападения, немотивированные или сексуально мотивированные убийства.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целях реализации комплекса необходимых действий з</w:t>
      </w:r>
      <w:r>
        <w:rPr>
          <w:rFonts w:ascii="Times New Roman" w:hAnsi="Times New Roman" w:cs="Times New Roman"/>
          <w:sz w:val="28"/>
          <w:szCs w:val="28"/>
        </w:rPr>
        <w:t>адействована единая база данных</w:t>
      </w:r>
      <w:r w:rsidRPr="00AE2A4E">
        <w:rPr>
          <w:rFonts w:ascii="Times New Roman" w:hAnsi="Times New Roman" w:cs="Times New Roman"/>
          <w:sz w:val="28"/>
          <w:szCs w:val="28"/>
        </w:rPr>
        <w:t xml:space="preserve"> Аналитическая система насильственных преступлений (ViCLAS). Полицейские следователи получают от аналитических сотрудников секции проанализированную информацию из этой базы данных, которая может помочь им в расследовании преступления. Если подозреваемый выявлен и обвиняется в совершении преступления, ведущие аналитики имеют возможность представить свои доказательства в суде, чтобы помочь обвинению.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Бюро без вести пропавших</w:t>
      </w:r>
      <w:r w:rsidRPr="00AE2A4E">
        <w:rPr>
          <w:rFonts w:ascii="Times New Roman" w:hAnsi="Times New Roman" w:cs="Times New Roman"/>
          <w:sz w:val="28"/>
          <w:szCs w:val="28"/>
        </w:rPr>
        <w:t xml:space="preserve"> выступает в качестве центра обмена информацией, связанной с поиском без вести пропавших лиц на национальном и международном уровне. Бюро также проводятся мероприятия по отождествлению трупов неизвестных лиц с разыскиваемыми пропавшими людьми.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Служба информационно-коммуникационных технологий и науки, </w:t>
      </w:r>
      <w:r w:rsidRPr="00AE2A4E">
        <w:rPr>
          <w:rFonts w:ascii="Times New Roman" w:hAnsi="Times New Roman" w:cs="Times New Roman"/>
          <w:iCs/>
          <w:sz w:val="28"/>
          <w:szCs w:val="28"/>
        </w:rPr>
        <w:t>которая</w:t>
      </w:r>
      <w:r w:rsidRPr="00AE2A4E">
        <w:rPr>
          <w:rFonts w:ascii="Times New Roman" w:hAnsi="Times New Roman" w:cs="Times New Roman"/>
          <w:i/>
          <w:iCs/>
          <w:sz w:val="28"/>
          <w:szCs w:val="28"/>
        </w:rPr>
        <w:t xml:space="preserve"> </w:t>
      </w:r>
      <w:r w:rsidRPr="00AE2A4E">
        <w:rPr>
          <w:rFonts w:ascii="Times New Roman" w:hAnsi="Times New Roman" w:cs="Times New Roman"/>
          <w:sz w:val="28"/>
          <w:szCs w:val="28"/>
        </w:rPr>
        <w:t xml:space="preserve">проводит широкомасштабные программы по внедрению в полицейскую практику современных информационных систем, средств коммуникации,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iCs/>
          <w:sz w:val="28"/>
          <w:szCs w:val="28"/>
        </w:rPr>
        <w:t xml:space="preserve">В оперативном центре управления </w:t>
      </w:r>
      <w:r w:rsidRPr="00AE2A4E">
        <w:rPr>
          <w:rFonts w:ascii="Times New Roman" w:hAnsi="Times New Roman" w:cs="Times New Roman"/>
          <w:i/>
          <w:sz w:val="28"/>
          <w:szCs w:val="28"/>
        </w:rPr>
        <w:t>радиосвязи, статистики и судебной медицины.</w:t>
      </w:r>
      <w:r w:rsidRPr="00AE2A4E">
        <w:rPr>
          <w:rFonts w:ascii="Times New Roman" w:hAnsi="Times New Roman" w:cs="Times New Roman"/>
          <w:sz w:val="28"/>
          <w:szCs w:val="28"/>
        </w:rPr>
        <w:t xml:space="preserve"> Осуществляется поддержка работы Национальной компьютерной сети полиции, Национальной базы идентификационных данных и ДНК, Регистра судебной практики. Сотрудники данной службы разрабатывают и проводят курсы обучения криминалистов, судебных медиков.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Служба по персоналу и обучению </w:t>
      </w:r>
      <w:r w:rsidRPr="00AE2A4E">
        <w:rPr>
          <w:rFonts w:ascii="Times New Roman" w:hAnsi="Times New Roman" w:cs="Times New Roman"/>
          <w:sz w:val="28"/>
          <w:szCs w:val="28"/>
        </w:rPr>
        <w:t>реализует все основные программы обучения сотрудников полиции – от рядовых до высшего руководящего состава, ведет подготовку полицейских руководителей, организует международные программы полицейского обучения, разрабатывает кадровую стратегию полицейской деятельности, технологию оценки кадрового потенциала. Частью структуры данной службы является Колледж руководящих кадров полиции в Брэмшилле.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Основные полицейские формирования Великобритании относятся к общей полиции, вместе с тем, наряду с общими полицейскими формированиями действует ряд специализированных полицейских сил. </w:t>
      </w:r>
      <w:r w:rsidRPr="00AE2A4E">
        <w:rPr>
          <w:rFonts w:ascii="Times New Roman" w:eastAsia="Times-Bold" w:hAnsi="Times New Roman" w:cs="Times New Roman"/>
          <w:bCs/>
          <w:i/>
          <w:sz w:val="28"/>
          <w:szCs w:val="28"/>
        </w:rPr>
        <w:t>Общая полиция</w:t>
      </w:r>
      <w:r w:rsidRPr="00AE2A4E">
        <w:rPr>
          <w:rFonts w:ascii="Times New Roman" w:eastAsia="Times-Bold" w:hAnsi="Times New Roman" w:cs="Times New Roman"/>
          <w:bCs/>
          <w:sz w:val="28"/>
          <w:szCs w:val="28"/>
        </w:rPr>
        <w:t xml:space="preserve"> </w:t>
      </w:r>
      <w:r w:rsidRPr="00AE2A4E">
        <w:rPr>
          <w:rFonts w:ascii="Times New Roman" w:eastAsia="Times-Roman" w:hAnsi="Times New Roman" w:cs="Times New Roman"/>
          <w:sz w:val="28"/>
          <w:szCs w:val="28"/>
        </w:rPr>
        <w:t>- это полиции графств, полиции городов, объединенной полиции (объединенные отряды), полиции метрополии (столичной полиции), полиции лондонского Сити. Большие полицейские отряды подразделяются на дивизионы и поддивизионы, каждый из которых имеет свой комплект офицеров. Меньшие полицейские отряды действуют как единое подразделение.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Все территориальные полицейские органы общей полиция входят в систему МВД, но министру непосредственно подчинена лишь Служба столичной полиции. При этом территория Англии, Уэльса и Шотландии разбита на полицейские зоны, по которым строится управление местными полицейскими отрядами. В случаях, когда границы зоны совпадают с графством или городом-графством, полицейская служба в ней находится в ведении муниципальных советов этих административно-территориальных единиц. Некоторые полицейские зоны Англии и Уэльса охватывают два или более графства или города-графства. Полицейские власти в них находятся в совместном ведении соответствующих муниципальных органов. В Северной Ирландии полиция вообще выведена из предметной компетенции муниципалитетов. Она возглавляется генеральным инспектором, непосредственно подчиненным министру внутренних дел Ольстера.</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BoldItalic" w:hAnsi="Times New Roman" w:cs="Times New Roman"/>
          <w:bCs/>
          <w:i/>
          <w:iCs/>
          <w:sz w:val="28"/>
          <w:szCs w:val="28"/>
        </w:rPr>
        <w:tab/>
      </w:r>
      <w:r w:rsidRPr="00AE2A4E">
        <w:rPr>
          <w:rFonts w:ascii="Times New Roman" w:hAnsi="Times New Roman" w:cs="Times New Roman"/>
          <w:i/>
          <w:sz w:val="28"/>
          <w:szCs w:val="28"/>
        </w:rPr>
        <w:t>Полиция графств и городских поселений,</w:t>
      </w:r>
      <w:r w:rsidRPr="00AE2A4E">
        <w:rPr>
          <w:rFonts w:ascii="Times New Roman" w:hAnsi="Times New Roman" w:cs="Times New Roman"/>
          <w:sz w:val="28"/>
          <w:szCs w:val="28"/>
        </w:rPr>
        <w:t xml:space="preserve"> так называемые «провинциальные силы полиции», включающие в себя полицию графств и городов, а также объединенную полицию, представляют собой регулярные провинциальные полицейские отряды. Границы районов полицейского об</w:t>
      </w:r>
      <w:r>
        <w:rPr>
          <w:rFonts w:ascii="Times New Roman" w:hAnsi="Times New Roman" w:cs="Times New Roman"/>
          <w:sz w:val="28"/>
          <w:szCs w:val="28"/>
        </w:rPr>
        <w:t>служивания согласуются с района</w:t>
      </w:r>
      <w:r w:rsidRPr="00AE2A4E">
        <w:rPr>
          <w:rFonts w:ascii="Times New Roman" w:hAnsi="Times New Roman" w:cs="Times New Roman"/>
          <w:sz w:val="28"/>
          <w:szCs w:val="28"/>
        </w:rPr>
        <w:t>ми, подведомственными органами местной власти, многие из которых с годами были объединены или укреплен</w:t>
      </w:r>
      <w:r>
        <w:rPr>
          <w:rFonts w:ascii="Times New Roman" w:hAnsi="Times New Roman" w:cs="Times New Roman"/>
          <w:sz w:val="28"/>
          <w:szCs w:val="28"/>
        </w:rPr>
        <w:t>ы с тем, чтобы обеспечить эффек</w:t>
      </w:r>
      <w:r w:rsidRPr="00AE2A4E">
        <w:rPr>
          <w:rFonts w:ascii="Times New Roman" w:hAnsi="Times New Roman" w:cs="Times New Roman"/>
          <w:sz w:val="28"/>
          <w:szCs w:val="28"/>
        </w:rPr>
        <w:t>тивную деятельность по охране общественного порядка. Вопрос о размере района обслуживания каждого полицейского формирования и о взаимоотношениях с местными вла</w:t>
      </w:r>
      <w:r>
        <w:rPr>
          <w:rFonts w:ascii="Times New Roman" w:hAnsi="Times New Roman" w:cs="Times New Roman"/>
          <w:sz w:val="28"/>
          <w:szCs w:val="28"/>
        </w:rPr>
        <w:t>стями, к ведению которых оно от</w:t>
      </w:r>
      <w:r w:rsidRPr="00AE2A4E">
        <w:rPr>
          <w:rFonts w:ascii="Times New Roman" w:hAnsi="Times New Roman" w:cs="Times New Roman"/>
          <w:sz w:val="28"/>
          <w:szCs w:val="28"/>
        </w:rPr>
        <w:t>носится, не оговорен в нормати</w:t>
      </w:r>
      <w:r>
        <w:rPr>
          <w:rFonts w:ascii="Times New Roman" w:hAnsi="Times New Roman" w:cs="Times New Roman"/>
          <w:sz w:val="28"/>
          <w:szCs w:val="28"/>
        </w:rPr>
        <w:t>вных документах центральных вла</w:t>
      </w:r>
      <w:r w:rsidRPr="00AE2A4E">
        <w:rPr>
          <w:rFonts w:ascii="Times New Roman" w:hAnsi="Times New Roman" w:cs="Times New Roman"/>
          <w:sz w:val="28"/>
          <w:szCs w:val="28"/>
        </w:rPr>
        <w:t xml:space="preserve">стей.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Он зависит от многих факторов:</w:t>
      </w:r>
      <w:r>
        <w:rPr>
          <w:rFonts w:ascii="Times New Roman" w:hAnsi="Times New Roman" w:cs="Times New Roman"/>
          <w:sz w:val="28"/>
          <w:szCs w:val="28"/>
        </w:rPr>
        <w:t xml:space="preserve"> организационной структуры мест</w:t>
      </w:r>
      <w:r w:rsidRPr="00AE2A4E">
        <w:rPr>
          <w:rFonts w:ascii="Times New Roman" w:hAnsi="Times New Roman" w:cs="Times New Roman"/>
          <w:sz w:val="28"/>
          <w:szCs w:val="28"/>
        </w:rPr>
        <w:t>ных властей, специфики местных условий, первоочередных задач в области охраны общественного порядка, традиций и прагматического подхода МВД к обеспечению эффективности полицейского обслуживания. Предложение об объединении по</w:t>
      </w:r>
      <w:r>
        <w:rPr>
          <w:rFonts w:ascii="Times New Roman" w:hAnsi="Times New Roman" w:cs="Times New Roman"/>
          <w:sz w:val="28"/>
          <w:szCs w:val="28"/>
        </w:rPr>
        <w:t>лицейских формирований может ис</w:t>
      </w:r>
      <w:r w:rsidRPr="00AE2A4E">
        <w:rPr>
          <w:rFonts w:ascii="Times New Roman" w:hAnsi="Times New Roman" w:cs="Times New Roman"/>
          <w:sz w:val="28"/>
          <w:szCs w:val="28"/>
        </w:rPr>
        <w:t>ходить от руководства полицейских ф</w:t>
      </w:r>
      <w:r>
        <w:rPr>
          <w:rFonts w:ascii="Times New Roman" w:hAnsi="Times New Roman" w:cs="Times New Roman"/>
          <w:sz w:val="28"/>
          <w:szCs w:val="28"/>
        </w:rPr>
        <w:t>ормирований и может быть одобре</w:t>
      </w:r>
      <w:r w:rsidRPr="00AE2A4E">
        <w:rPr>
          <w:rFonts w:ascii="Times New Roman" w:hAnsi="Times New Roman" w:cs="Times New Roman"/>
          <w:sz w:val="28"/>
          <w:szCs w:val="28"/>
        </w:rPr>
        <w:t>но и претворено в жизнь МВД.</w:t>
      </w:r>
    </w:p>
    <w:p w:rsidR="00B00CBD" w:rsidRPr="00AE2A4E" w:rsidRDefault="00B00CBD" w:rsidP="00D764AE">
      <w:pPr>
        <w:tabs>
          <w:tab w:val="left" w:pos="284"/>
        </w:tabs>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Roman" w:hAnsi="Times New Roman" w:cs="Times New Roman"/>
          <w:sz w:val="28"/>
          <w:szCs w:val="28"/>
        </w:rPr>
        <w:t xml:space="preserve">При этом </w:t>
      </w:r>
      <w:r w:rsidRPr="00AE2A4E">
        <w:rPr>
          <w:rStyle w:val="95pt"/>
          <w:rFonts w:eastAsia="Arial"/>
          <w:sz w:val="28"/>
          <w:szCs w:val="28"/>
        </w:rPr>
        <w:t xml:space="preserve">одной из особенностей полицейской системы, например </w:t>
      </w:r>
      <w:r w:rsidRPr="00AE2A4E">
        <w:rPr>
          <w:rFonts w:ascii="Times New Roman" w:hAnsi="Times New Roman" w:cs="Times New Roman"/>
          <w:sz w:val="28"/>
          <w:szCs w:val="28"/>
        </w:rPr>
        <w:t xml:space="preserve">Англии и Уэльса </w:t>
      </w:r>
      <w:r>
        <w:rPr>
          <w:rStyle w:val="95pt"/>
          <w:rFonts w:eastAsia="Arial"/>
          <w:sz w:val="28"/>
          <w:szCs w:val="28"/>
        </w:rPr>
        <w:t xml:space="preserve"> явля</w:t>
      </w:r>
      <w:r w:rsidRPr="00AE2A4E">
        <w:rPr>
          <w:rStyle w:val="95pt"/>
          <w:rFonts w:eastAsia="Arial"/>
          <w:sz w:val="28"/>
          <w:szCs w:val="28"/>
        </w:rPr>
        <w:t>ется наличие в структуре управлени</w:t>
      </w:r>
      <w:r>
        <w:rPr>
          <w:rStyle w:val="95pt"/>
          <w:rFonts w:eastAsia="Arial"/>
          <w:sz w:val="28"/>
          <w:szCs w:val="28"/>
        </w:rPr>
        <w:t>я территориальными формирования</w:t>
      </w:r>
      <w:r w:rsidRPr="00AE2A4E">
        <w:rPr>
          <w:rStyle w:val="95pt"/>
          <w:rFonts w:eastAsia="Arial"/>
          <w:sz w:val="28"/>
          <w:szCs w:val="28"/>
        </w:rPr>
        <w:t xml:space="preserve">ми полиции, так называемой «полицейской власти» </w:t>
      </w:r>
      <w:r w:rsidRPr="00AE2A4E">
        <w:rPr>
          <w:rFonts w:ascii="Times New Roman" w:hAnsi="Times New Roman" w:cs="Times New Roman"/>
          <w:sz w:val="28"/>
          <w:szCs w:val="28"/>
        </w:rPr>
        <w:t xml:space="preserve">(Police authority), </w:t>
      </w:r>
      <w:r>
        <w:rPr>
          <w:rStyle w:val="95pt"/>
          <w:rFonts w:eastAsia="Arial"/>
          <w:sz w:val="28"/>
          <w:szCs w:val="28"/>
        </w:rPr>
        <w:t>или полицейской адми</w:t>
      </w:r>
      <w:r w:rsidRPr="00AE2A4E">
        <w:rPr>
          <w:rStyle w:val="95pt"/>
          <w:rFonts w:eastAsia="Arial"/>
          <w:sz w:val="28"/>
          <w:szCs w:val="28"/>
        </w:rPr>
        <w:t xml:space="preserve">нистрации. </w:t>
      </w:r>
      <w:r w:rsidRPr="00AE2A4E">
        <w:rPr>
          <w:rFonts w:ascii="Times New Roman" w:eastAsia="Times-Roman" w:hAnsi="Times New Roman" w:cs="Times New Roman"/>
          <w:sz w:val="28"/>
          <w:szCs w:val="28"/>
        </w:rPr>
        <w:t xml:space="preserve">Местная полицейская власть является своеобразным посредником между местным органом власти и полицией. Это позволяет, с одной стороны, утверждать, что полиция подчинена местным органам власти, а с другой фактически свести до минимума влияние местных органов на полицию, что необходимо для усиления эффективности деятельности полиции.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Традиционной полицейской властью в административном графстве, имеющем отдельный полицейский отряд (соединение полицейских подразделений), является постоянный объединенный комитет. В крупных городах, имеющих статус графств (так называемые города-графства), полицейской властью является комитет совета города, известный под названием «сторожевого комитета». Он образуется из членов совета, а его председателем в силу должностного положения является мэр города. В объединенных полицейских отрядах полицейской властью является аппарат, создание которого предусмотрено соглашением органов государственного управления административных графств, городов-графств и иных городов, объединивших свои полицейские силы в отряд, имеющий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единое командование. Полицейская власть такого отряда иногда создается из органов власти, образовавших отряд для обслуживания нескольких административно-территориальных единиц.</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Style w:val="95pt"/>
          <w:rFonts w:eastAsia="Arial"/>
          <w:sz w:val="28"/>
          <w:szCs w:val="28"/>
        </w:rPr>
        <w:tab/>
        <w:t xml:space="preserve">В каждом районе Англии и </w:t>
      </w:r>
      <w:r>
        <w:rPr>
          <w:rStyle w:val="95pt"/>
          <w:rFonts w:eastAsia="Arial"/>
          <w:sz w:val="28"/>
          <w:szCs w:val="28"/>
        </w:rPr>
        <w:t>Уэльса (графства, города) имеет</w:t>
      </w:r>
      <w:r w:rsidRPr="00AE2A4E">
        <w:rPr>
          <w:rStyle w:val="95pt"/>
          <w:rFonts w:eastAsia="Arial"/>
          <w:sz w:val="28"/>
          <w:szCs w:val="28"/>
        </w:rPr>
        <w:t>ся такой орган управления полицией. Причем 2/3 членов полицейской администрации составляют члены муниципального совета или совета графства, т.е. представители органов</w:t>
      </w:r>
      <w:r w:rsidRPr="00AE2A4E">
        <w:rPr>
          <w:rStyle w:val="210pt"/>
          <w:rFonts w:ascii="Times New Roman" w:hAnsi="Times New Roman" w:cs="Times New Roman"/>
          <w:sz w:val="28"/>
          <w:szCs w:val="28"/>
        </w:rPr>
        <w:t xml:space="preserve"> </w:t>
      </w:r>
      <w:r w:rsidRPr="00AE2A4E">
        <w:rPr>
          <w:rStyle w:val="95pt"/>
          <w:rFonts w:eastAsia="Arial"/>
          <w:sz w:val="28"/>
          <w:szCs w:val="28"/>
        </w:rPr>
        <w:t>местной власти данного полицейского района. В свою очередь 1/3 явля</w:t>
      </w:r>
      <w:r w:rsidRPr="00AE2A4E">
        <w:rPr>
          <w:rStyle w:val="95pt"/>
          <w:rFonts w:eastAsia="Arial"/>
          <w:sz w:val="28"/>
          <w:szCs w:val="28"/>
        </w:rPr>
        <w:softHyphen/>
        <w:t>ются мировыми судьями, избираемыми магистратами, которые заседают в судах низшей инстанции данного района.</w:t>
      </w:r>
      <w:r>
        <w:rPr>
          <w:rFonts w:ascii="Times New Roman" w:hAnsi="Times New Roman" w:cs="Times New Roman"/>
          <w:sz w:val="28"/>
          <w:szCs w:val="28"/>
        </w:rPr>
        <w:t xml:space="preserve"> Типичный состав этих органов</w:t>
      </w:r>
      <w:r w:rsidRPr="00AE2A4E">
        <w:rPr>
          <w:rFonts w:ascii="Times New Roman" w:hAnsi="Times New Roman" w:cs="Times New Roman"/>
          <w:sz w:val="28"/>
          <w:szCs w:val="28"/>
        </w:rPr>
        <w:t xml:space="preserve"> 9 муниципальных советников, 3 судьи и 5 независимых членов. Эти цифры могут варьировать в зависимости от размера полицейского подразделения, которым они управляют. В объединенных полицейских зонах создаются объединенные полицейские органы власти, состоящие из муниципальных советников и судей, представляющих охватываемые зоной графства и города-графства.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Основной обязанностью полицейской власти является создание в районе, находящемся под ее контролем, соответствующих и достаточных для охраны порядка полицейских сил и </w:t>
      </w:r>
      <w:r w:rsidRPr="00AE2A4E">
        <w:rPr>
          <w:rStyle w:val="95pt"/>
          <w:rFonts w:eastAsia="Arial"/>
          <w:sz w:val="28"/>
          <w:szCs w:val="28"/>
        </w:rPr>
        <w:t>несет ответственность за обеспечение эффективной деятельности полицейских сил.</w:t>
      </w:r>
      <w:r w:rsidRPr="00AE2A4E">
        <w:rPr>
          <w:rFonts w:ascii="Times New Roman" w:eastAsia="Times-Roman" w:hAnsi="Times New Roman" w:cs="Times New Roman"/>
          <w:sz w:val="28"/>
          <w:szCs w:val="28"/>
        </w:rPr>
        <w:t xml:space="preserve"> Непосредственное руководство и контроль над полицейскими формированиями графств, городов-графств, а также объединенных отрядов возлагается на н</w:t>
      </w:r>
      <w:r w:rsidRPr="00AE2A4E">
        <w:rPr>
          <w:rStyle w:val="95pt"/>
          <w:rFonts w:eastAsia="Arial"/>
          <w:sz w:val="28"/>
          <w:szCs w:val="28"/>
        </w:rPr>
        <w:t>ачальника полицейского формирования (</w:t>
      </w:r>
      <w:r w:rsidRPr="00AE2A4E">
        <w:rPr>
          <w:rFonts w:ascii="Times New Roman" w:eastAsia="Times-Roman" w:hAnsi="Times New Roman" w:cs="Times New Roman"/>
          <w:sz w:val="28"/>
          <w:szCs w:val="28"/>
        </w:rPr>
        <w:t xml:space="preserve">главного констебля), который </w:t>
      </w:r>
      <w:r w:rsidRPr="00AE2A4E">
        <w:rPr>
          <w:rStyle w:val="95pt"/>
          <w:rFonts w:eastAsia="Arial"/>
          <w:sz w:val="28"/>
          <w:szCs w:val="28"/>
        </w:rPr>
        <w:t>ответственен перед полицейской властью за деятельностью полиции и соблюдение законности.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При этом именно полицейская власть уполномочена назначать руководителей </w:t>
      </w:r>
      <w:r w:rsidRPr="00AE2A4E">
        <w:rPr>
          <w:rStyle w:val="95pt"/>
          <w:rFonts w:eastAsia="Arial"/>
          <w:sz w:val="28"/>
          <w:szCs w:val="28"/>
        </w:rPr>
        <w:t>полицейского формирования (</w:t>
      </w:r>
      <w:r w:rsidRPr="00AE2A4E">
        <w:rPr>
          <w:rFonts w:ascii="Times New Roman" w:eastAsia="Times-Roman" w:hAnsi="Times New Roman" w:cs="Times New Roman"/>
          <w:sz w:val="28"/>
          <w:szCs w:val="28"/>
        </w:rPr>
        <w:t xml:space="preserve">главного констебля), его заместителя и помощников, а также отправлять их в отставку. </w:t>
      </w:r>
      <w:r w:rsidRPr="00AE2A4E">
        <w:rPr>
          <w:rStyle w:val="95pt"/>
          <w:rFonts w:eastAsia="Arial"/>
          <w:sz w:val="28"/>
          <w:szCs w:val="28"/>
        </w:rPr>
        <w:t>Однако для назначения на эти должности требуется одобрение Министра внутренних дел. Обычно ему представляют список кандидатов на ту или иную должность, назначение которых он должен санкционировать. Такой порядок, как п</w:t>
      </w:r>
      <w:r>
        <w:rPr>
          <w:rStyle w:val="95pt"/>
          <w:rFonts w:eastAsia="Arial"/>
          <w:sz w:val="28"/>
          <w:szCs w:val="28"/>
        </w:rPr>
        <w:t>равило, дает полицейской админи</w:t>
      </w:r>
      <w:r w:rsidRPr="00AE2A4E">
        <w:rPr>
          <w:rStyle w:val="95pt"/>
          <w:rFonts w:eastAsia="Arial"/>
          <w:sz w:val="28"/>
          <w:szCs w:val="28"/>
        </w:rPr>
        <w:t>страции большой выбор.</w:t>
      </w:r>
      <w:r w:rsidRPr="00AE2A4E">
        <w:rPr>
          <w:rFonts w:ascii="Times New Roman" w:eastAsia="Times-Roman" w:hAnsi="Times New Roman" w:cs="Times New Roman"/>
          <w:sz w:val="28"/>
          <w:szCs w:val="28"/>
        </w:rPr>
        <w:t xml:space="preserve"> Основной обязанностью главного констебля в силу закона является обеспечение эффективного поддержания законности и порядка в районе, за который несет ответственность полицейская власть, в связи с этим главный констебль:</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имеет право назначать и перемещать по службе, а также налагать дисциплинарные взыскания на лиц всех рангов</w:t>
      </w:r>
      <w:r w:rsidRPr="00AE2A4E">
        <w:rPr>
          <w:rFonts w:ascii="Times New Roman" w:hAnsi="Times New Roman" w:cs="Times New Roman"/>
          <w:sz w:val="28"/>
          <w:szCs w:val="28"/>
        </w:rPr>
        <w:t xml:space="preserve"> (суперинтендантов, инспекторов, сержантов и констеблей)</w:t>
      </w:r>
      <w:r w:rsidRPr="00AE2A4E">
        <w:rPr>
          <w:rFonts w:ascii="Times New Roman" w:eastAsia="Times-Roman" w:hAnsi="Times New Roman" w:cs="Times New Roman"/>
          <w:sz w:val="28"/>
          <w:szCs w:val="28"/>
        </w:rPr>
        <w:t>, за исключением своего заместителя и помощников;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назначает специальных констеблей и полицейских кадетов, контролирует выполнение ими своих функциональных обязанностей;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 несет ответственность за установление сотрудничества между полицейскими силами;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 отвечает за поддержание эффективности деятельности специальных полицейских служб;</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несет общую ответственность перед полицейской властью и министром внутренних дел за эффективность использования вверенных ему сил и средств. При этом </w:t>
      </w:r>
      <w:r w:rsidRPr="00AE2A4E">
        <w:rPr>
          <w:rFonts w:ascii="Times New Roman" w:hAnsi="Times New Roman" w:cs="Times New Roman"/>
          <w:sz w:val="28"/>
          <w:szCs w:val="28"/>
        </w:rPr>
        <w:t>главный констебль не отвечает перед вышестоящими властями за использование им личного состава и за предпринятые действия в индивидуальных случаях.</w:t>
      </w:r>
      <w:r w:rsidRPr="00AE2A4E">
        <w:rPr>
          <w:rFonts w:ascii="Times New Roman" w:eastAsia="Times-Roman" w:hAnsi="Times New Roman" w:cs="Times New Roman"/>
          <w:sz w:val="28"/>
          <w:szCs w:val="28"/>
        </w:rPr>
        <w:t>;</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обязан представлять полицейской власти ежегодный письменный отчет о деятельности руководимого им полицейского формирования.</w:t>
      </w:r>
    </w:p>
    <w:p w:rsidR="00B00CBD" w:rsidRPr="00AE2A4E" w:rsidRDefault="00B00CBD" w:rsidP="00D764AE">
      <w:pPr>
        <w:tabs>
          <w:tab w:val="left" w:pos="284"/>
        </w:tabs>
        <w:autoSpaceDE w:val="0"/>
        <w:autoSpaceDN w:val="0"/>
        <w:adjustRightInd w:val="0"/>
        <w:spacing w:after="0" w:line="240" w:lineRule="auto"/>
        <w:ind w:firstLine="284"/>
        <w:jc w:val="both"/>
        <w:rPr>
          <w:rStyle w:val="95pt"/>
          <w:rFonts w:eastAsia="Arial"/>
          <w:sz w:val="28"/>
          <w:szCs w:val="28"/>
        </w:rPr>
      </w:pPr>
      <w:r w:rsidRPr="00AE2A4E">
        <w:rPr>
          <w:rFonts w:ascii="Times New Roman" w:hAnsi="Times New Roman" w:cs="Times New Roman"/>
          <w:sz w:val="28"/>
          <w:szCs w:val="28"/>
        </w:rPr>
        <w:tab/>
      </w:r>
      <w:r w:rsidRPr="00AE2A4E">
        <w:rPr>
          <w:rFonts w:ascii="Times New Roman" w:eastAsia="Times-Roman" w:hAnsi="Times New Roman" w:cs="Times New Roman"/>
          <w:sz w:val="28"/>
          <w:szCs w:val="28"/>
        </w:rPr>
        <w:t>Кроме назначения руководства полицейского формирования полицейская власть имеет право определять общую численность полицейских всех рангов, назначать ответственных за регулирование уличного движения, производить поощрение за особые заслуги и усердие служащих полиции по представлению главных полицейских офицеров. Вместе с тем п</w:t>
      </w:r>
      <w:r>
        <w:rPr>
          <w:rStyle w:val="95pt"/>
          <w:rFonts w:eastAsia="Arial"/>
          <w:sz w:val="28"/>
          <w:szCs w:val="28"/>
        </w:rPr>
        <w:t>оли</w:t>
      </w:r>
      <w:r w:rsidRPr="00AE2A4E">
        <w:rPr>
          <w:rStyle w:val="95pt"/>
          <w:rFonts w:eastAsia="Arial"/>
          <w:sz w:val="28"/>
          <w:szCs w:val="28"/>
        </w:rPr>
        <w:t xml:space="preserve">цейская власть обязана обеспечивать  персонал полиции помещением, оборудованием (техникой), транспортными средствами и т.д. </w:t>
      </w:r>
      <w:r>
        <w:rPr>
          <w:rStyle w:val="95pt"/>
          <w:rFonts w:eastAsia="Arial"/>
          <w:sz w:val="28"/>
          <w:szCs w:val="28"/>
        </w:rPr>
        <w:t>При этом старший полицейский на</w:t>
      </w:r>
      <w:r w:rsidRPr="00AE2A4E">
        <w:rPr>
          <w:rStyle w:val="95pt"/>
          <w:rFonts w:eastAsia="Arial"/>
          <w:sz w:val="28"/>
          <w:szCs w:val="28"/>
        </w:rPr>
        <w:t xml:space="preserve">чальник должен обосновать перед </w:t>
      </w:r>
      <w:r>
        <w:rPr>
          <w:rStyle w:val="95pt"/>
          <w:rFonts w:eastAsia="Arial"/>
          <w:sz w:val="28"/>
          <w:szCs w:val="28"/>
        </w:rPr>
        <w:t>вышестоящей инстанцией необходи</w:t>
      </w:r>
      <w:r w:rsidRPr="00AE2A4E">
        <w:rPr>
          <w:rStyle w:val="95pt"/>
          <w:rFonts w:eastAsia="Arial"/>
          <w:sz w:val="28"/>
          <w:szCs w:val="28"/>
        </w:rPr>
        <w:t xml:space="preserve">мость удовлетворения конкретных запросов полиции. В то же время обеспечение полиции помещением и </w:t>
      </w:r>
      <w:r>
        <w:rPr>
          <w:rStyle w:val="95pt"/>
          <w:rFonts w:eastAsia="Arial"/>
          <w:sz w:val="28"/>
          <w:szCs w:val="28"/>
        </w:rPr>
        <w:t>оборудованием обусловлено поста</w:t>
      </w:r>
      <w:r w:rsidRPr="00AE2A4E">
        <w:rPr>
          <w:rStyle w:val="95pt"/>
          <w:rFonts w:eastAsia="Arial"/>
          <w:sz w:val="28"/>
          <w:szCs w:val="28"/>
        </w:rPr>
        <w:t>новлениями, принятыми МВД, и санкциониру</w:t>
      </w:r>
      <w:r w:rsidRPr="00AE2A4E">
        <w:rPr>
          <w:rStyle w:val="95pt"/>
          <w:rFonts w:eastAsia="Arial"/>
          <w:sz w:val="28"/>
          <w:szCs w:val="28"/>
        </w:rPr>
        <w:softHyphen/>
        <w:t>ется центральным правительством.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Style w:val="95pt"/>
          <w:rFonts w:eastAsia="Arial"/>
          <w:sz w:val="28"/>
          <w:szCs w:val="28"/>
        </w:rPr>
        <w:tab/>
        <w:t>Полицейская власть оплачивает расходы на содержание полиции, часть которых покрывается за счет дота</w:t>
      </w:r>
      <w:r>
        <w:rPr>
          <w:rStyle w:val="95pt"/>
          <w:rFonts w:eastAsia="Arial"/>
          <w:sz w:val="28"/>
          <w:szCs w:val="28"/>
        </w:rPr>
        <w:t>ции от центрального правительст</w:t>
      </w:r>
      <w:r w:rsidRPr="00AE2A4E">
        <w:rPr>
          <w:rStyle w:val="95pt"/>
          <w:rFonts w:eastAsia="Arial"/>
          <w:sz w:val="28"/>
          <w:szCs w:val="28"/>
        </w:rPr>
        <w:t>ва - МВД (она составляет около 50 %). Остальная ч</w:t>
      </w:r>
      <w:r>
        <w:rPr>
          <w:rStyle w:val="95pt"/>
          <w:rFonts w:eastAsia="Arial"/>
          <w:sz w:val="28"/>
          <w:szCs w:val="28"/>
        </w:rPr>
        <w:t>асть расходов на полицию оплачи</w:t>
      </w:r>
      <w:r w:rsidRPr="00AE2A4E">
        <w:rPr>
          <w:rStyle w:val="95pt"/>
          <w:rFonts w:eastAsia="Arial"/>
          <w:sz w:val="28"/>
          <w:szCs w:val="28"/>
        </w:rPr>
        <w:t>вается местными властями района полицейского обслуживания. В то же время органы местной власти получают от центрального правительства дополнительные суммы на оплату рас</w:t>
      </w:r>
      <w:r>
        <w:rPr>
          <w:rStyle w:val="95pt"/>
          <w:rFonts w:eastAsia="Arial"/>
          <w:sz w:val="28"/>
          <w:szCs w:val="28"/>
        </w:rPr>
        <w:t>ходов тех полицейских служб, ко</w:t>
      </w:r>
      <w:r w:rsidRPr="00AE2A4E">
        <w:rPr>
          <w:rStyle w:val="95pt"/>
          <w:rFonts w:eastAsia="Arial"/>
          <w:sz w:val="28"/>
          <w:szCs w:val="28"/>
        </w:rPr>
        <w:t>торые решают и общенациональные задачи. Размер дотации, которую получает орган местной власти, зав</w:t>
      </w:r>
      <w:r>
        <w:rPr>
          <w:rStyle w:val="95pt"/>
          <w:rFonts w:eastAsia="Arial"/>
          <w:sz w:val="28"/>
          <w:szCs w:val="28"/>
        </w:rPr>
        <w:t>исит от раз</w:t>
      </w:r>
      <w:r w:rsidRPr="00AE2A4E">
        <w:rPr>
          <w:rStyle w:val="95pt"/>
          <w:rFonts w:eastAsia="Arial"/>
          <w:sz w:val="28"/>
          <w:szCs w:val="28"/>
        </w:rPr>
        <w:t xml:space="preserve">ных факторов, включая доходы от взимания налогов и пошлин. </w:t>
      </w:r>
      <w:r w:rsidRPr="00AE2A4E">
        <w:rPr>
          <w:rFonts w:ascii="Times New Roman" w:hAnsi="Times New Roman" w:cs="Times New Roman"/>
          <w:sz w:val="28"/>
          <w:szCs w:val="28"/>
        </w:rPr>
        <w:t>Практически общие расходы центрального правительства на обеспечение охраны общественного порядка могут доходить до 80% от общей суммы расходов.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Помимо полицейского корпуса, в правоохранительной деятельности местного управления в Великобритании непосредственно участвуют и некоторые другие подразделения муниципального аппарата. Так  в Англии и Уэльсе советы графств, городов-графств и некоторых муниципальных городов назначают «коронеров» для </w:t>
      </w:r>
      <w:r>
        <w:rPr>
          <w:rFonts w:ascii="Times New Roman" w:hAnsi="Times New Roman" w:cs="Times New Roman"/>
          <w:sz w:val="28"/>
          <w:szCs w:val="28"/>
        </w:rPr>
        <w:t>расследования убийств. Коронер</w:t>
      </w:r>
      <w:r w:rsidRPr="00AE2A4E">
        <w:rPr>
          <w:rFonts w:ascii="Times New Roman" w:hAnsi="Times New Roman" w:cs="Times New Roman"/>
          <w:sz w:val="28"/>
          <w:szCs w:val="28"/>
        </w:rPr>
        <w:t xml:space="preserve"> это чиновник, который объединяет судейские и следственные функции. Они проводят дознания по ограниченному кругу дел: в случаях обнаружения трупа со следами повреждений или по факту смерти при загадочных обстоятельствах, подозрениях в поджоге, вследствие аварии и т.п.  Также в Англии, Уэльсе и Шотландии в ведении органов местного управления находятся дома предварительного заключения, в которые помещаются несовершеннолетние в возрасте до 17 лет. В Шотландии муниципалитеты посылают своих представителей в комитеты, контролирующие деятельность служб пробации.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Несмотря на то, что структуры территориальной полиции Англии и Уэльса, Шотландии и Северной Ирландии и независимы друг от друга, принципы их формирования фактически одинаковы. Так в настоящее время на территории Англии и Уэльса действуют 43 региональных полиц</w:t>
      </w:r>
      <w:r>
        <w:rPr>
          <w:rFonts w:ascii="Times New Roman" w:hAnsi="Times New Roman" w:cs="Times New Roman"/>
          <w:sz w:val="28"/>
          <w:szCs w:val="28"/>
        </w:rPr>
        <w:t>ейских управления, в Шотландии</w:t>
      </w:r>
      <w:r w:rsidRPr="00AE2A4E">
        <w:rPr>
          <w:rFonts w:ascii="Times New Roman" w:hAnsi="Times New Roman" w:cs="Times New Roman"/>
          <w:sz w:val="28"/>
          <w:szCs w:val="28"/>
        </w:rPr>
        <w:t xml:space="preserve"> восемь и в Северной Ирландии – одно. Численность личного состава этих управлений составляет около 280 000. человек, из них более 167 000. – полицейские офицеры, более 91 000 – служащие полиции и около 16 000. – сотрудники общинной полиции, которая существует только в  Англии и Уэльсе.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Большие полицейские управления подразделяются на дивизионы и поддивизионы, каждый из которых имеет свой штат сотрудников. Небольшие полицейские управления действуют как единое подразделение. Во главе каждого районного подразделения стоит суперинтендант или главный инспектор с соответствующим штатом инспекторов, сержантов и констеблей. Инспектора и сержанты возглавляют, как правило, полицейские участки. Они  несут ответственность за все полицейское обслуживание территории. </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i/>
          <w:sz w:val="28"/>
          <w:szCs w:val="28"/>
        </w:rPr>
        <w:t xml:space="preserve">Весь штат служащих полиции подразделяется </w:t>
      </w:r>
      <w:r w:rsidRPr="00AE2A4E">
        <w:rPr>
          <w:rFonts w:ascii="Times New Roman" w:hAnsi="Times New Roman" w:cs="Times New Roman"/>
          <w:sz w:val="28"/>
          <w:szCs w:val="28"/>
        </w:rPr>
        <w:t>на полицейских в униформе (униформированная полиция), п</w:t>
      </w:r>
      <w:r w:rsidRPr="00AE2A4E">
        <w:rPr>
          <w:rFonts w:ascii="Times New Roman" w:eastAsia="Times-BoldItalic" w:hAnsi="Times New Roman" w:cs="Times New Roman"/>
          <w:bCs/>
          <w:iCs/>
          <w:sz w:val="28"/>
          <w:szCs w:val="28"/>
        </w:rPr>
        <w:t>олиции в «штатском» и</w:t>
      </w:r>
      <w:r w:rsidRPr="00AE2A4E">
        <w:rPr>
          <w:rFonts w:ascii="Times New Roman" w:hAnsi="Times New Roman" w:cs="Times New Roman"/>
          <w:sz w:val="28"/>
          <w:szCs w:val="28"/>
        </w:rPr>
        <w:t xml:space="preserve">  гражданских служащих (в большинстве своем это технический персонал). При этом основную массу сотрудников полиции составляют полицейские, несущие службу в униформе. Униформированная полиции</w:t>
      </w:r>
      <w:r w:rsidRPr="00AE2A4E">
        <w:rPr>
          <w:rFonts w:ascii="Times New Roman" w:eastAsia="Times-Roman" w:hAnsi="Times New Roman" w:cs="Times New Roman"/>
          <w:sz w:val="28"/>
          <w:szCs w:val="28"/>
        </w:rPr>
        <w:t xml:space="preserve"> является важнейшей частью каждого полицейского формирования. При этом в Великобритании исходят из того, что личное присутствие полицейских в общественных местах является важнейшим условием предупреждения и прекращения совершения любого преступления и беспорядка. В силу этого полицейский, если он желает оказать эффективное воздействие, должен выделяться из публики и, следовательно, носить хорошо различимую форму. </w:t>
      </w:r>
      <w:r w:rsidRPr="00AE2A4E">
        <w:rPr>
          <w:rFonts w:ascii="Times New Roman" w:hAnsi="Times New Roman" w:cs="Times New Roman"/>
          <w:sz w:val="28"/>
          <w:szCs w:val="28"/>
        </w:rPr>
        <w:t>Полицейские в униформе выполняют большую часть работы по охране общественного порядка в полицейских округах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Первоочередной задачей униформированной полиции, в частности в городах,  является общая охрана общественного порядка и организация безопасности движения транспорта.  Соответствующие отделы полицейских управлений организуют работу патрульно-постовой службы, определяют районы патрулирования и численность патрульно-постовой службы в районных подразделениях. В задачу униформированной полиции входит также расследование некоторых категорий преступлений, являющихся незначительными и несложными и совершенных в зонах патрулирования, что дает возможность другим сотрудникам концентрировать внимание на расследовании более сложных и опасных преступлений</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Сотрудники униформированной полиции проводят значительную работу в сфере обеспечения безопасности уличного движения. Во-первых, они непосредственно регулируют уличное движение, патрулируют улицы и дороги, контролируют движение транспорта на определенных участках; во-вторых, помогают местным властям в предотвращении дорожно-транспортных происшествий.</w:t>
      </w:r>
      <w:r w:rsidRPr="00AE2A4E">
        <w:rPr>
          <w:rFonts w:ascii="Times New Roman" w:eastAsia="Times-Roman" w:hAnsi="Times New Roman" w:cs="Times New Roman"/>
          <w:sz w:val="28"/>
          <w:szCs w:val="28"/>
        </w:rPr>
        <w:t xml:space="preserve"> В обязанности полиции, носящей форму, входит также надзор за порядком в местах скопления людей, рассмотрение заявлений и сообщений о потерянной собственности. Кроме того, в судах, где нет специальной охраны, полицейские осуществляют функции контроля над присутствующей публикой, надзора за свидетелями, обеспечения условий для работы присяжных, а также охраны лиц, взятых под стражу.</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Униформированная полиция</w:t>
      </w:r>
      <w:r w:rsidRPr="00AE2A4E">
        <w:rPr>
          <w:rFonts w:ascii="Times New Roman" w:eastAsia="Times-Roman" w:hAnsi="Times New Roman" w:cs="Times New Roman"/>
          <w:sz w:val="28"/>
          <w:szCs w:val="28"/>
        </w:rPr>
        <w:t>, включает в себя и административный состав, который занят техническим оснащением полицейских подразделений. Она обязана также поддерживать связь с прессой, правительственными департаментами и населением. При обращении жителей (лично или по телефону) к полицейским в форме за помощью, последние должны дать им совет или же предпринять необходимые действия.</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 xml:space="preserve">Полицейские в сельских округах выполняют главным образом те же обязанности, что и их коллеги в городах. Однако в их работе имеются и свои особенности. Они, например, ведут борьбу с браконьерством, а также выполняют другие специфические функции. Так,  например, полицейские подразделения, обслуживающие районы с водными пространствами, ответственны за патрулирование водных путей, поддержание движения на них в соответствии с установленными правилами, охрану жизни и собственности, а также за предотвращение преступлений.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 xml:space="preserve">В состав водной полиции входит специальное подразделение подводных поисков, предназначенное для розыска трупов и различных предметов в воде. Некоторые полицейские формирования Великобритании, имеют конную полицию. Ее основная деятельность заключается в оказании помощи полиции при ликвидации массовых беспорядков, а также патрулирование в дневное время в районах с большой открытой местностью. </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 xml:space="preserve">Полиция в «штатском» </w:t>
      </w:r>
      <w:r w:rsidRPr="00AE2A4E">
        <w:rPr>
          <w:rFonts w:ascii="Times New Roman" w:eastAsia="Times-Roman" w:hAnsi="Times New Roman" w:cs="Times New Roman"/>
          <w:sz w:val="28"/>
          <w:szCs w:val="28"/>
        </w:rPr>
        <w:t>представляет собой следственную службу</w:t>
      </w:r>
      <w:r w:rsidRPr="00AE2A4E">
        <w:rPr>
          <w:rFonts w:ascii="Times New Roman" w:hAnsi="Times New Roman" w:cs="Times New Roman"/>
          <w:sz w:val="28"/>
          <w:szCs w:val="28"/>
        </w:rPr>
        <w:t xml:space="preserve"> (детективов). </w:t>
      </w:r>
      <w:r w:rsidRPr="00AE2A4E">
        <w:rPr>
          <w:rFonts w:ascii="Times New Roman" w:eastAsia="Times-Roman" w:hAnsi="Times New Roman" w:cs="Times New Roman"/>
          <w:sz w:val="28"/>
          <w:szCs w:val="28"/>
        </w:rPr>
        <w:t>Каждое полицейское формирование в Великобритании имеет свое собственное следственное подразделение, сотрудники, которых подбираются из числа полицейских, проявивших склонность к расследованию преступлений. Помимо выполнения основной функции - расследования преступлений, офицеры следственной службы принимают участие в ведении и классификации уголовных учетов. Они же собирают и систематизируют информацию всех видов, относящуюся к преступлениям, к лицам, их совершившим, а также к лицам, подозреваемым в совершении преступлении.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В процессе работы эти служащие выполняют связанные с расследованием преступлений фотографирование и снятие отпечатков пальцев на местах происшествий, а также подготавливают материалы для представления в судебные научные лаборатории. В Великобритании нет действующих в общегосударственном масштабе следственных подразделений, но главные констебли имеют возможность обращаться за помощью к представителям Скотланд-Ярда (столичной полиции) для расследования серьезных преступлений. Кроме того, каждое местное следственное подразделение может пользоваться материалами и помощью служб центральных и провинциальных отделов уголовных учетов, региональных судебных научных лабораторий, региональных уголовных отделений и т.п.</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Предупреждение преступлений является важной обязанностью всех сотрудников полиции. Вместе с тем для решения этой задачи повсеместно созданы специальные подразделения «офицеров по предупреждению преступлений». Их обязанностью является непосредственное, а также в контакте с другими организациями и населением вообще, использование наиболее современных средств и методов предотвращения преступлений.</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Управления (штаб-квартиры) полицейских формирований графств</w:t>
      </w:r>
      <w:r w:rsidRPr="00AE2A4E">
        <w:rPr>
          <w:rFonts w:ascii="Times New Roman" w:hAnsi="Times New Roman" w:cs="Times New Roman"/>
          <w:sz w:val="28"/>
          <w:szCs w:val="28"/>
        </w:rPr>
        <w:t>, как правило, размещаются в главных городах. Они состоят из штата чиновников униформированной полиции, сотрудников следственных подразделений, гражданских служащих и резерва. Структурные подразделения полиции графств, самоуправляемых городских поселений и объединенных полицейских формирований в основном те же, что и в столичной полиции, т.е. основные принципы организации, структура и порядок комплектования подразделений унифицированы для всех формирований полиции страны. При  этом каждое полицейское формирование состоит из следующих служб:</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расследования уголовных преступлений;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охраны общественного порядка;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контроля за дорожным движением;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борьбы с терроризмом.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составе полицейских формирований могут действовать и другие подразделения, например, административно-организационный отдел (ведает административными вопросами, финансами, денежным содержанием полицейских и т.п.), отдел по разбору жалоб и надзору за соблюдением служебной дисциплины, отдел кадров, информационный отдел, отдел профилактики правонарушений, специальный отдел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Некоторые полицейские службы кооперируются между собой. Такая кооперация особенно характерна для региональных отрядов по борьбе с преступностью и региональных информационно-разведывательных подразделений. Финансирование этих служб производится полицейскими управлениями. Полицейские формиро</w:t>
      </w:r>
      <w:r>
        <w:rPr>
          <w:rFonts w:ascii="Times New Roman" w:hAnsi="Times New Roman" w:cs="Times New Roman"/>
          <w:sz w:val="28"/>
          <w:szCs w:val="28"/>
        </w:rPr>
        <w:t>вания в интересах дела могут ус</w:t>
      </w:r>
      <w:r w:rsidRPr="00AE2A4E">
        <w:rPr>
          <w:rFonts w:ascii="Times New Roman" w:hAnsi="Times New Roman" w:cs="Times New Roman"/>
          <w:sz w:val="28"/>
          <w:szCs w:val="28"/>
        </w:rPr>
        <w:t>танавливать между собой сотрудничество в решении некоторых проблем, сохраняя при этом самостоятельность в организационном отношении. Министр внутренних дел, со своей стор</w:t>
      </w:r>
      <w:r>
        <w:rPr>
          <w:rFonts w:ascii="Times New Roman" w:hAnsi="Times New Roman" w:cs="Times New Roman"/>
          <w:sz w:val="28"/>
          <w:szCs w:val="28"/>
        </w:rPr>
        <w:t>оны, может требовать от полицей</w:t>
      </w:r>
      <w:r w:rsidRPr="00AE2A4E">
        <w:rPr>
          <w:rFonts w:ascii="Times New Roman" w:hAnsi="Times New Roman" w:cs="Times New Roman"/>
          <w:sz w:val="28"/>
          <w:szCs w:val="28"/>
        </w:rPr>
        <w:t>ских формирований установления меж</w:t>
      </w:r>
      <w:r>
        <w:rPr>
          <w:rFonts w:ascii="Times New Roman" w:hAnsi="Times New Roman" w:cs="Times New Roman"/>
          <w:sz w:val="28"/>
          <w:szCs w:val="28"/>
        </w:rPr>
        <w:t>ду ними сотрудничества в интере</w:t>
      </w:r>
      <w:r w:rsidRPr="00AE2A4E">
        <w:rPr>
          <w:rFonts w:ascii="Times New Roman" w:hAnsi="Times New Roman" w:cs="Times New Roman"/>
          <w:sz w:val="28"/>
          <w:szCs w:val="28"/>
        </w:rPr>
        <w:t>сах дела. Это сотрудничество связано с такими вопросами, как разделение ответственности за организацию обучения и за осуществление некоторых оперативных мероприятий.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Таким образом, в Великобритании сформирована </w:t>
      </w:r>
      <w:r w:rsidRPr="00AE2A4E">
        <w:rPr>
          <w:rFonts w:ascii="Times New Roman" w:hAnsi="Times New Roman" w:cs="Times New Roman"/>
          <w:i/>
          <w:sz w:val="28"/>
          <w:szCs w:val="28"/>
        </w:rPr>
        <w:t>трехуровневая система ответственности за  обеспечение безопасности и борьбу с преступностью: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МВД частично финансирует полицию и в качестве контролера и координатора несет общую ответственность за ее деятельность;</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начальники полицейских формирований ответственны за руководство и контроль над региональными полицейскими силами;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полицейские органы власти следят за тем, чтобы местные силы полиции действовали эффективно и результативно.</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Такая система предотвращает политическое вмешательство в деятельность полиции и исключает возможность обретения какой-либо одной организацией полной власти над полицейской службой. Это связано с тем, что полицейская служба Великобритании состоит из оперативно независимых полицейских единиц (или, иначе, «управлений констеблей»), несущих ответственность за обеспечение эффективной полицейской деятельности на местном уровне в пределах соответствующих территорий. Причем они ответственны за решение разнообразных задач на местном уровне: от полицейской деятельности на местах до корпоративного развития; от ведения криминальной статистики до предотвращения бытового насилия; от борьбы с вымогательством до защиты прав человека; от организации работы дорожной полиции до проведения розыскных и спасательных мероприятий.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необходимо отметить, </w:t>
      </w:r>
      <w:r w:rsidRPr="00AE2A4E">
        <w:rPr>
          <w:rFonts w:ascii="Times New Roman" w:hAnsi="Times New Roman" w:cs="Times New Roman"/>
          <w:i/>
          <w:sz w:val="28"/>
          <w:szCs w:val="28"/>
        </w:rPr>
        <w:t>что полицейский в Великобритании, в отличие от остальных муниципальных служащих, имеет особый статус</w:t>
      </w:r>
      <w:r w:rsidRPr="00AE2A4E">
        <w:rPr>
          <w:rFonts w:ascii="Times New Roman" w:hAnsi="Times New Roman" w:cs="Times New Roman"/>
          <w:sz w:val="28"/>
          <w:szCs w:val="28"/>
        </w:rPr>
        <w:t>. Он рассматривается как непосредственный слуга Короны, как лицо, выполняющее свои обязанности только в соответствии с законом и полицейскими правилами, определяющими его должностные функции. Поэтому местные власти не вправе давать ему какие-либо указания по вопросам организации непосредственной полицейской деятельности.</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Кроме того к числу особенностей британской полицейской системы относится и то обстоятельство, что во многих графствах и городах Соединенного Королевства существует институт так называемых </w:t>
      </w:r>
      <w:r w:rsidRPr="00AE2A4E">
        <w:rPr>
          <w:rFonts w:ascii="Times New Roman" w:hAnsi="Times New Roman" w:cs="Times New Roman"/>
          <w:i/>
          <w:sz w:val="28"/>
          <w:szCs w:val="28"/>
        </w:rPr>
        <w:t>«специальных констеблей»,</w:t>
      </w:r>
      <w:r w:rsidRPr="00AE2A4E">
        <w:rPr>
          <w:rFonts w:ascii="Times New Roman" w:hAnsi="Times New Roman" w:cs="Times New Roman"/>
          <w:sz w:val="28"/>
          <w:szCs w:val="28"/>
        </w:rPr>
        <w:t xml:space="preserve"> которые оказывают содействие констеблям регулярной полиции. Служба специальных констеблей – вспомогательное подразделение полицейских-добровольцев. Специальные констебли дают обязательство о надлежащем исполнении своих функций. На них распространяются все права и обязанности регулярных полицейских, и они носят во время службы униформу, похожую на униформу обычных полицейских.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Они несут службу под их началом профессиональных полицейских в свободное от своей основной работы время и получают за это почасовую оплату. Добровольные помощники используются в основном по месту жительства. Считается, что это положительно влияет на их активность, поскольку способствует реализации личной заинтересованности в обеспечении правопорядка. В настоящее время в рядах британской полиции служат около16 000 специальных констеблей.</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полицейской системе Великобритании в качестве самостоятельных подразделений действует </w:t>
      </w:r>
      <w:r w:rsidRPr="00AE2A4E">
        <w:rPr>
          <w:rFonts w:ascii="Times New Roman" w:hAnsi="Times New Roman" w:cs="Times New Roman"/>
          <w:i/>
          <w:sz w:val="28"/>
          <w:szCs w:val="28"/>
        </w:rPr>
        <w:t>столичная полиция</w:t>
      </w:r>
      <w:r w:rsidRPr="00AE2A4E">
        <w:rPr>
          <w:rFonts w:ascii="Times New Roman" w:hAnsi="Times New Roman" w:cs="Times New Roman"/>
          <w:sz w:val="28"/>
          <w:szCs w:val="28"/>
        </w:rPr>
        <w:t xml:space="preserve"> </w:t>
      </w:r>
      <w:r w:rsidRPr="00AE2A4E">
        <w:rPr>
          <w:rFonts w:ascii="Times New Roman" w:eastAsia="Times-BoldItalic" w:hAnsi="Times New Roman" w:cs="Times New Roman"/>
          <w:bCs/>
          <w:i/>
          <w:iCs/>
          <w:sz w:val="28"/>
          <w:szCs w:val="28"/>
        </w:rPr>
        <w:t>(Скотланд-Ярд) и Полиция лондонского Сити.</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Столичная полиция (Metropolitan Police Service),</w:t>
      </w:r>
      <w:r w:rsidRPr="00AE2A4E">
        <w:rPr>
          <w:rFonts w:ascii="Times New Roman" w:hAnsi="Times New Roman" w:cs="Times New Roman"/>
          <w:sz w:val="28"/>
          <w:szCs w:val="28"/>
        </w:rPr>
        <w:t xml:space="preserve"> или, как ее часто называют, </w:t>
      </w:r>
      <w:r w:rsidRPr="00AE2A4E">
        <w:rPr>
          <w:rFonts w:ascii="Times New Roman" w:hAnsi="Times New Roman" w:cs="Times New Roman"/>
          <w:i/>
          <w:sz w:val="28"/>
          <w:szCs w:val="28"/>
        </w:rPr>
        <w:t>Скотланд-Ярд</w:t>
      </w:r>
      <w:r w:rsidRPr="00AE2A4E">
        <w:rPr>
          <w:rFonts w:ascii="Times New Roman" w:hAnsi="Times New Roman" w:cs="Times New Roman"/>
          <w:sz w:val="28"/>
          <w:szCs w:val="28"/>
        </w:rPr>
        <w:t xml:space="preserve"> является крупнейшим и самым знаменитым полицейским формированием страны. Служба столичной полиции была образована в 1829 г., и является первым в мире подразделением полиции в современном понимании этого слова. Скотланд-Ярд в переводе означает «шотландский двор». Такое название она получила еще в XIX в. по названию дома и района, где находилось первое здание, где оно располагалось. Скотланд-Ярд, является крупнейшим территориальным полицейским подразделением не только Великобритании, но и одним из самых крупных в мире (по количеству сотрудников уступает только Полицейскому департаменту Нью-Йорка).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Юрисдикция Скотланд-Ярда</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 xml:space="preserve">распространяется на территорию так называемого </w:t>
      </w:r>
      <w:r w:rsidRPr="00AE2A4E">
        <w:rPr>
          <w:rFonts w:ascii="Times New Roman" w:hAnsi="Times New Roman" w:cs="Times New Roman"/>
          <w:i/>
          <w:sz w:val="28"/>
          <w:szCs w:val="28"/>
        </w:rPr>
        <w:t>Большого Лондона,</w:t>
      </w:r>
      <w:r w:rsidRPr="00AE2A4E">
        <w:rPr>
          <w:rFonts w:ascii="Times New Roman" w:hAnsi="Times New Roman" w:cs="Times New Roman"/>
          <w:sz w:val="28"/>
          <w:szCs w:val="28"/>
        </w:rPr>
        <w:t xml:space="preserve"> включающего сам город и его окрестности, Лондонское графство и графство Мидсекс, часть графств Хартфордшир, Эссекс, Кент и Суррей, а также отдельные территории других графств, «общественный порядок в которых оказывает значительное влияние на Большой Лондон». Исключением является центральный лондонский район – Лондон-Сити, где действует самостоятельное полицейское управление (полиция Лондон-Сити).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Общая территория Большого Лондона – 1 580 кв. км. население – около 7,2 млн. человек. Численность личного состава столичной полиции составляет более 50 000. человек, из них около 33 тыс. – полицейские офицеры, более 14,2 тыс. – служащие полиции, более 4,7 тыс. – сотрудники общинной полиции. Помощь им оказывают более 2,5 тыс. специальных констеблей. Бюджет столичной полиции составляет около 3,5 млрд. фунтов стерлингов в год.</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Столичная полиция занимает в полицейской системе страны </w:t>
      </w:r>
      <w:r>
        <w:rPr>
          <w:rFonts w:ascii="Times New Roman" w:hAnsi="Times New Roman" w:cs="Times New Roman"/>
          <w:sz w:val="28"/>
          <w:szCs w:val="28"/>
        </w:rPr>
        <w:t>особое положение. Скотланд-Ярд</w:t>
      </w:r>
      <w:r w:rsidRPr="00AE2A4E">
        <w:rPr>
          <w:rFonts w:ascii="Times New Roman" w:hAnsi="Times New Roman" w:cs="Times New Roman"/>
          <w:sz w:val="28"/>
          <w:szCs w:val="28"/>
        </w:rPr>
        <w:t xml:space="preserve"> не только штаб полиции Большого Лондона, но и своего рода руководящий центр для всех остальных полицейских формирований. И, хотя организационная структура столичной полиции несколько отличается от организационной структуры полицейских формирований страны, как уже было отмечено,  по его образцу строятся полиция графств и самоуправляемых городских поселений, с учетом территориальных особенностей, инфраструктуры и численности населения.</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сотрудники столичной полиции обладают более широкими полномочиями по сравнению с другими полицейскими сотрудниками страны. Сфера их юрисдикции распространяется на всю территорию Англии и Уэльса и, в определенной части, на территорию Шотландии и Северной Ирландии. При этом, хотя на территории Большого Лондона действуют другие учреждения обладающие полицейскими функциями (Министерства обороны, Британской транспортной полиции и ряд других подразделений), имеющих собственную юрисдикцию и районы ответственности, но в случае совершения серьезных преступлений на которые распространяется их юрисдикция, расследование этих преступлений, если это будет признано целесообразным, может быть передано сотрудникам Скотланд-Ярда.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ab/>
        <w:t>Миссия Скотланд-Ярда выражается следующими словами: «Работать сообща, чтобы сделать Лондон самой безопасной столицей в мире».</w:t>
      </w:r>
      <w:r w:rsidRPr="00AE2A4E">
        <w:rPr>
          <w:rFonts w:ascii="Times New Roman" w:hAnsi="Times New Roman" w:cs="Times New Roman"/>
          <w:sz w:val="28"/>
          <w:szCs w:val="28"/>
        </w:rPr>
        <w:t xml:space="preserve"> При этом, на сегодняшний день он фактически стал руководящим центром по борьбе с уголовными преступлениями в Великобритании, центральным полицейским  органом страны. Так, например, расследование террористических актов и сложных убийств, совершенных на железной дороге и объектах Министерства обороны, обязательно производят специалисты столичной полиции. Так как столичная  полиции отвечает за обеспечение безопасности членов Королевской семьи и других высокопоставленных лиц, им передается в этом плане юрисдикция других территориальных органов, в том числе в Шотландии и Северной Ирландии. При этом миссия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 xml:space="preserve">Столичная полиция, в отличие от других территориальных полицейских управлений, подчинена непосредственно Министерству внутренних дел, и ее бюджет в основном формируется МВД. </w:t>
      </w:r>
      <w:r w:rsidRPr="00AE2A4E">
        <w:rPr>
          <w:rFonts w:ascii="Times New Roman" w:eastAsia="Times-Roman" w:hAnsi="Times New Roman" w:cs="Times New Roman"/>
          <w:sz w:val="28"/>
          <w:szCs w:val="28"/>
        </w:rPr>
        <w:t xml:space="preserve">Полицейскую власть в этом районе, который известен как столичный полицейский округ, также осуществляет </w:t>
      </w:r>
      <w:r w:rsidRPr="00AE2A4E">
        <w:rPr>
          <w:rFonts w:ascii="Times New Roman" w:hAnsi="Times New Roman" w:cs="Times New Roman"/>
          <w:sz w:val="28"/>
          <w:szCs w:val="28"/>
        </w:rPr>
        <w:t xml:space="preserve">Министерству внутренних, который назначает высших должностных лиц полиции данного округа – </w:t>
      </w:r>
      <w:r w:rsidRPr="00AE2A4E">
        <w:rPr>
          <w:rFonts w:ascii="Times New Roman" w:hAnsi="Times New Roman" w:cs="Times New Roman"/>
          <w:i/>
          <w:sz w:val="28"/>
          <w:szCs w:val="28"/>
        </w:rPr>
        <w:t>Комиссара столичной полиции</w:t>
      </w:r>
      <w:r w:rsidRPr="00AE2A4E">
        <w:rPr>
          <w:rFonts w:ascii="Times New Roman" w:hAnsi="Times New Roman" w:cs="Times New Roman"/>
          <w:sz w:val="28"/>
          <w:szCs w:val="28"/>
        </w:rPr>
        <w:t xml:space="preserve">, его заместителя и помощников комиссара. Однако юридически эти назначения делаются короной по рекомендации министра. </w:t>
      </w:r>
      <w:r w:rsidRPr="00AE2A4E">
        <w:rPr>
          <w:rFonts w:ascii="Times New Roman" w:eastAsia="Times-Roman" w:hAnsi="Times New Roman" w:cs="Times New Roman"/>
          <w:sz w:val="28"/>
          <w:szCs w:val="28"/>
        </w:rPr>
        <w:t xml:space="preserve">У </w:t>
      </w:r>
      <w:r w:rsidRPr="00AE2A4E">
        <w:rPr>
          <w:rFonts w:ascii="Times New Roman" w:hAnsi="Times New Roman" w:cs="Times New Roman"/>
          <w:sz w:val="28"/>
          <w:szCs w:val="28"/>
        </w:rPr>
        <w:t>Комиссара столичной полиции</w:t>
      </w:r>
      <w:r w:rsidRPr="00AE2A4E">
        <w:rPr>
          <w:rFonts w:ascii="Times New Roman" w:eastAsia="Times-Roman" w:hAnsi="Times New Roman" w:cs="Times New Roman"/>
          <w:sz w:val="28"/>
          <w:szCs w:val="28"/>
        </w:rPr>
        <w:t xml:space="preserve"> есть заместитель и четыре помощника, а также секретарь, имеющий статус пятого помощника.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Комиссар столичной полиции, несет ответственность перед министром за общее направление деятельности столичных полицейских сил и управление ими. Также он одновременно ответственен за деятельность полиции перед полицейским органом власти Большого Лондона. Он обеспечивает исполнение законов и полицейских распоряжений, а также сам издает распоряжения об укреплении порядка в общественных местах, о правилах уличного движения и по некоторым другим вопросам.</w:t>
      </w:r>
      <w:r w:rsidRPr="00AE2A4E">
        <w:rPr>
          <w:rFonts w:ascii="Times New Roman" w:eastAsia="Times-Roman" w:hAnsi="Times New Roman" w:cs="Times New Roman"/>
          <w:sz w:val="28"/>
          <w:szCs w:val="28"/>
        </w:rPr>
        <w:t xml:space="preserve">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Style w:val="95pt"/>
          <w:rFonts w:eastAsia="Arial"/>
          <w:sz w:val="28"/>
          <w:szCs w:val="28"/>
        </w:rPr>
        <w:tab/>
      </w:r>
      <w:r w:rsidRPr="00AE2A4E">
        <w:rPr>
          <w:rFonts w:ascii="Times New Roman" w:hAnsi="Times New Roman" w:cs="Times New Roman"/>
          <w:sz w:val="28"/>
          <w:szCs w:val="28"/>
        </w:rPr>
        <w:t>Начальник столичной полиции, также устанавливает порядок проведения официальных консультаций с членами местных органов вла</w:t>
      </w:r>
      <w:r w:rsidRPr="00AE2A4E">
        <w:rPr>
          <w:rFonts w:ascii="Times New Roman" w:hAnsi="Times New Roman" w:cs="Times New Roman"/>
          <w:sz w:val="28"/>
          <w:szCs w:val="28"/>
        </w:rPr>
        <w:softHyphen/>
        <w:t>сти и Парламента страны в целях выяснения их мнений по ряду вопросов, в отличие от полицейских начальников других формирований, которые выясняют мнение местных властей по бюджетным вопросам путем опро</w:t>
      </w:r>
      <w:r w:rsidRPr="00AE2A4E">
        <w:rPr>
          <w:rFonts w:ascii="Times New Roman" w:hAnsi="Times New Roman" w:cs="Times New Roman"/>
          <w:sz w:val="28"/>
          <w:szCs w:val="28"/>
        </w:rPr>
        <w:softHyphen/>
        <w:t>са начальников полицейских служб своего формирования. При этом специфической особенностью столичной поли</w:t>
      </w:r>
      <w:r w:rsidRPr="00AE2A4E">
        <w:rPr>
          <w:rFonts w:ascii="Times New Roman" w:hAnsi="Times New Roman" w:cs="Times New Roman"/>
          <w:sz w:val="28"/>
          <w:szCs w:val="28"/>
        </w:rPr>
        <w:softHyphen/>
        <w:t xml:space="preserve">ции, является то, что в его штате есть единственное официальное лицо, предусмотренное законом. Это должность ресивера (управляющего) района столичной полиции.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его обязанности входит обеспечение столичной полиции земельными участ</w:t>
      </w:r>
      <w:r w:rsidRPr="00AE2A4E">
        <w:rPr>
          <w:rFonts w:ascii="Times New Roman" w:hAnsi="Times New Roman" w:cs="Times New Roman"/>
          <w:sz w:val="28"/>
          <w:szCs w:val="28"/>
        </w:rPr>
        <w:softHyphen/>
        <w:t>ками под служебные помещения, выделение зданий, снабжение полиции оборудованием. Кроме того, ресивер выступает в роли казначея, посколь</w:t>
      </w:r>
      <w:r w:rsidRPr="00AE2A4E">
        <w:rPr>
          <w:rFonts w:ascii="Times New Roman" w:hAnsi="Times New Roman" w:cs="Times New Roman"/>
          <w:sz w:val="28"/>
          <w:szCs w:val="28"/>
        </w:rPr>
        <w:softHyphen/>
        <w:t>ку в его функцию входит ведение финансовых дел. Ресивер района сто</w:t>
      </w:r>
      <w:r w:rsidRPr="00AE2A4E">
        <w:rPr>
          <w:rFonts w:ascii="Times New Roman" w:hAnsi="Times New Roman" w:cs="Times New Roman"/>
          <w:sz w:val="28"/>
          <w:szCs w:val="28"/>
        </w:rPr>
        <w:softHyphen/>
        <w:t>личной полиции получает средства, составляющие 48% бюджета поли</w:t>
      </w:r>
      <w:r w:rsidRPr="00AE2A4E">
        <w:rPr>
          <w:rFonts w:ascii="Times New Roman" w:hAnsi="Times New Roman" w:cs="Times New Roman"/>
          <w:sz w:val="28"/>
          <w:szCs w:val="28"/>
        </w:rPr>
        <w:softHyphen/>
        <w:t>ции, от районных муниципальных советов Лондона. В обязанности реси</w:t>
      </w:r>
      <w:r w:rsidRPr="00AE2A4E">
        <w:rPr>
          <w:rFonts w:ascii="Times New Roman" w:hAnsi="Times New Roman" w:cs="Times New Roman"/>
          <w:sz w:val="28"/>
          <w:szCs w:val="28"/>
        </w:rPr>
        <w:softHyphen/>
        <w:t>вера входит также найм на работу в столичную полицию гражданских лиц.</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Организационно структуру </w:t>
      </w:r>
      <w:r w:rsidRPr="00AE2A4E">
        <w:rPr>
          <w:rFonts w:ascii="Times New Roman" w:eastAsia="Times-Roman" w:hAnsi="Times New Roman" w:cs="Times New Roman"/>
          <w:i/>
          <w:sz w:val="28"/>
          <w:szCs w:val="28"/>
        </w:rPr>
        <w:t>столичной полиции</w:t>
      </w:r>
      <w:r w:rsidRPr="00AE2A4E">
        <w:rPr>
          <w:rFonts w:ascii="Times New Roman" w:eastAsia="Times-Roman" w:hAnsi="Times New Roman" w:cs="Times New Roman"/>
          <w:sz w:val="28"/>
          <w:szCs w:val="28"/>
        </w:rPr>
        <w:t xml:space="preserve"> (нового Скотланд-Ярда) </w:t>
      </w:r>
      <w:r w:rsidRPr="00AE2A4E">
        <w:rPr>
          <w:rFonts w:ascii="Times New Roman" w:hAnsi="Times New Roman" w:cs="Times New Roman"/>
          <w:sz w:val="28"/>
          <w:szCs w:val="28"/>
        </w:rPr>
        <w:t>составляют пять главных служб (департаментов): управление территориальной полиции; управление по борьбе с преступностью; управление специальных операций; центральное оперативное управление; административные службы. Возглавляют управления помощники комиссара, которые вместе с ним, заместителем комиссара и четырьмя директорами наиболее важных административных отделов входят в Совет управления столичной полиции.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bCs/>
          <w:i/>
          <w:iCs/>
          <w:sz w:val="28"/>
          <w:szCs w:val="28"/>
        </w:rPr>
        <w:t xml:space="preserve">Управление территориальной полиции </w:t>
      </w:r>
      <w:r w:rsidRPr="00AE2A4E">
        <w:rPr>
          <w:rFonts w:ascii="Times New Roman" w:hAnsi="Times New Roman" w:cs="Times New Roman"/>
          <w:sz w:val="28"/>
          <w:szCs w:val="28"/>
        </w:rPr>
        <w:t>отвечает за организацию повседневной деятельности территориальных сил лондонской полиции. Вся территория Большого Лондона разбита на 32 района, в каждом созданы районные подразделения оперативного командования, которые возглавляют главные суперинтенданты. При этом л</w:t>
      </w:r>
      <w:r w:rsidRPr="00AE2A4E">
        <w:rPr>
          <w:rFonts w:ascii="Times New Roman" w:eastAsia="Times-Roman" w:hAnsi="Times New Roman" w:cs="Times New Roman"/>
          <w:sz w:val="28"/>
          <w:szCs w:val="28"/>
        </w:rPr>
        <w:t xml:space="preserve">ичный состав столичного полицейского округа подразделяется на дивизионы, из которых несколько сухопутных (в том числе несущий службу </w:t>
      </w:r>
      <w:r w:rsidRPr="00AE2A4E">
        <w:rPr>
          <w:rFonts w:ascii="Times New Roman" w:hAnsi="Times New Roman" w:cs="Times New Roman"/>
          <w:sz w:val="28"/>
          <w:szCs w:val="28"/>
        </w:rPr>
        <w:t>в аэропорту Хитроу)</w:t>
      </w:r>
      <w:r w:rsidRPr="00AE2A4E">
        <w:rPr>
          <w:rFonts w:ascii="Times New Roman" w:eastAsia="Times-Roman" w:hAnsi="Times New Roman" w:cs="Times New Roman"/>
          <w:sz w:val="28"/>
          <w:szCs w:val="28"/>
        </w:rPr>
        <w:t xml:space="preserve"> и один водный (дивизион реки Темзы). Эти дивизионы объединены в полицейские отряды, каждым из которых возглавляет окружной инспектор, имеющий ранг командора. Он отвечает за эффективность всей деятельности полицейских дивизионов, ему подведомственных.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Оперативное же руководство дивизионами осуществляется главными суперинтендантами. Территориальные дивизионы подразделяются на поддивизионы, руководимые суперинтендантами. За каждым дивизионом и поддивизионом закрепляется определенная территория, где осуществляет </w:t>
      </w:r>
      <w:r w:rsidRPr="00AE2A4E">
        <w:rPr>
          <w:rFonts w:ascii="Times New Roman" w:hAnsi="Times New Roman" w:cs="Times New Roman"/>
          <w:sz w:val="28"/>
          <w:szCs w:val="28"/>
        </w:rPr>
        <w:t xml:space="preserve">патрулирование и борется с уголовными преступлениями.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Низовым структурным подразделением территориальной полиции, является полицейская станция (участок), которых в Лондоне насчитывается около 180. Есть крупные полицейские станции, действующие круглосуточно, так и небольшие, которые могут работать только в определенные часы, а то и дни. Большинство полицейских станций можно легко узнать по синему фонарю, традиционно размещаемому рядом с ней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Территория полицейского участка делится на зоны обхода и патрулирования, которые обслуживаются констеблями в униформе. Многие из станций имеют ИВС, в которых содержатся задержанные лица до предъявления обвинения. В штат сотрудников полицейских станций входят сотрудники дежурной службы, патрульной службы, обеспечения безопасности, уголовного розыска, общинной полиции, профилактики семейных правонарушений, дорожной полиции и т.д.</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t xml:space="preserve"> Управление по борьбе с преступностью, </w:t>
      </w:r>
      <w:r w:rsidRPr="00AE2A4E">
        <w:rPr>
          <w:rFonts w:ascii="Times New Roman" w:hAnsi="Times New Roman" w:cs="Times New Roman"/>
          <w:bCs/>
          <w:iCs/>
          <w:sz w:val="28"/>
          <w:szCs w:val="28"/>
        </w:rPr>
        <w:t>было создано на базе, ранее существовавшего отдела «</w:t>
      </w:r>
      <w:r w:rsidRPr="00AE2A4E">
        <w:rPr>
          <w:rFonts w:ascii="Times New Roman" w:eastAsia="Times-Roman" w:hAnsi="Times New Roman" w:cs="Times New Roman"/>
          <w:sz w:val="28"/>
          <w:szCs w:val="28"/>
        </w:rPr>
        <w:t xml:space="preserve">С» или отдел уголовных расследований, созданного еще в 1840 г. и чаще всего называемого сыскным отделением. В настоящее время это </w:t>
      </w:r>
      <w:r w:rsidRPr="00AE2A4E">
        <w:rPr>
          <w:rFonts w:ascii="Times New Roman" w:hAnsi="Times New Roman" w:cs="Times New Roman"/>
          <w:sz w:val="28"/>
          <w:szCs w:val="28"/>
        </w:rPr>
        <w:t>особая служба, занимающаяся расследованием и борьбой с тяжкими видами преступлений и организованной преступностью. При этом сотрудники данного управления оказывает помощь всем другим полицейским формированиям в расследовании опасных уголовных преступлений, где бы они ни были совершены. Скотланд-Ярд в таких случаях направляет своих сотрудников на места, но они остается в подчинении комиссара столичной полиции, но проводит расследование в составе местной полиции и сообщает о ходе расследования местному руководителю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данном управлении работает ок</w:t>
      </w:r>
      <w:r>
        <w:rPr>
          <w:rFonts w:ascii="Times New Roman" w:hAnsi="Times New Roman" w:cs="Times New Roman"/>
          <w:sz w:val="28"/>
          <w:szCs w:val="28"/>
        </w:rPr>
        <w:t xml:space="preserve">оло 5 500 сотрудников полиции детективов, инспекторов и др. </w:t>
      </w:r>
      <w:r w:rsidRPr="00AE2A4E">
        <w:rPr>
          <w:rFonts w:ascii="Times New Roman" w:hAnsi="Times New Roman" w:cs="Times New Roman"/>
          <w:sz w:val="28"/>
          <w:szCs w:val="28"/>
        </w:rPr>
        <w:t>которые помимо расследования дел, входящих непосредственно в сферу их полномочий, оказывают всестороннюю помощь детективам и другим сотрудникам территориальных подразделений столичной полиции. Часть из них непосредственно сосредоточена в офисе управлении, а часть – в территориальных подразделениях полиции столичного округа. Причем детективы данного управления (полицейские чиновники, осуществляющие ОРД), по общему признанию зарубежных аналитиков, – это элита английской полиции. В составе управления действуют 10-ть основных подразделений: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Отдел убийств и тяжких преступлений </w:t>
      </w:r>
      <w:r w:rsidRPr="00AE2A4E">
        <w:rPr>
          <w:rFonts w:ascii="Times New Roman" w:hAnsi="Times New Roman" w:cs="Times New Roman"/>
          <w:sz w:val="28"/>
          <w:szCs w:val="28"/>
        </w:rPr>
        <w:t>ведет расследование убийств и тяжких преступлений, совершаемых в Лондоне. При этом Скотланд-Ярд является единственной полицейской службой в Великобритании, осуществляющей контроль за расследованием убийств во всей стране и отвечающей за разработку политики в этой области. В состав отдела входят команда по расследованию убийств, центральная группа судебного разбирательства в уголовных судах, группа коронеров и ряд других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отделе собраны самые опытные и высококвалифицированные старшие детективы. Им, как правило, поручается расследование наиболее опасных преступлений независимо от места случившегося, таких, как умышленное убийство, непредумышленное убийство, детоубийство, покушение на убийство, розыск без вести пропавших и похищенных людей, когда есть причина считать, что их жизнь подвергается опасности. Особенно часто детективов из этого отдела посылают в помощь местной полиции для расследования особо важных дел, когда требуется помощь квалифицированных специалистов.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Криминалистическая служба </w:t>
      </w:r>
      <w:r w:rsidRPr="00AE2A4E">
        <w:rPr>
          <w:rFonts w:ascii="Times New Roman" w:hAnsi="Times New Roman" w:cs="Times New Roman"/>
          <w:sz w:val="28"/>
          <w:szCs w:val="28"/>
        </w:rPr>
        <w:t>состоит из ряда подразделений, обеспечивающих широкий спектр экспертных криминалистических услуг для подразделений столичной полиции. Здесь проводят фотографические химические, медико-биологические и баллистические исследования, исследования документов, а также некоторые другие экспериментальные работы, связанные с уголовной регистрацией и идентификацией. В состав группы входят: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криминалистического обеспечения территориальной полиции, которая круглосуточно обеспечивает выезд криминалистов на место преступления, проведение необходимых криминалистических исследований;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криминалистической поддержки отдела убийств и тяжких преступлений – проводит необходимые исследования по всем делам, которыми занимается данный отдел;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служба криминалистического исследования изображений;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дактилоскопиче</w:t>
      </w:r>
      <w:r>
        <w:rPr>
          <w:rFonts w:ascii="Times New Roman" w:hAnsi="Times New Roman" w:cs="Times New Roman"/>
          <w:sz w:val="28"/>
          <w:szCs w:val="28"/>
        </w:rPr>
        <w:t xml:space="preserve">ское бюро </w:t>
      </w:r>
      <w:r w:rsidRPr="00AE2A4E">
        <w:rPr>
          <w:rFonts w:ascii="Times New Roman" w:hAnsi="Times New Roman" w:cs="Times New Roman"/>
          <w:sz w:val="28"/>
          <w:szCs w:val="28"/>
        </w:rPr>
        <w:t>собирает и исследует отпечатки пальцев с места происшествия, производит их идентификацию;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восстановления доказательств;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контртеррористическая команда, отвечающая за сбор улик, получение доказательств террористической деятельности и их представление в суд.</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Дактилоскопическая служба </w:t>
      </w:r>
      <w:r w:rsidRPr="00AE2A4E">
        <w:rPr>
          <w:rFonts w:ascii="Times New Roman" w:hAnsi="Times New Roman" w:cs="Times New Roman"/>
          <w:sz w:val="28"/>
          <w:szCs w:val="28"/>
        </w:rPr>
        <w:t>ответственна за сбор и хранение отпечатков пальцев лиц, проживающих в Великобритании.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Отдел борьбы с жестоким обращением с детьми, </w:t>
      </w:r>
      <w:r w:rsidRPr="00AE2A4E">
        <w:rPr>
          <w:rFonts w:ascii="Times New Roman" w:hAnsi="Times New Roman" w:cs="Times New Roman"/>
          <w:iCs/>
          <w:sz w:val="28"/>
          <w:szCs w:val="28"/>
        </w:rPr>
        <w:t>который занимается расследованием и предотвращением различных преступлений, совершаемых в отношении несовершеннолетних. В своей работе сотрудники данного отдела тесно взаимодействуют с работниками социальных служб, здравоохранения и образования. В составе отдела 17 следственных групп, действующих при территориальных</w:t>
      </w:r>
      <w:r w:rsidRPr="00AE2A4E">
        <w:rPr>
          <w:rFonts w:ascii="Times New Roman" w:hAnsi="Times New Roman" w:cs="Times New Roman"/>
          <w:sz w:val="28"/>
          <w:szCs w:val="28"/>
        </w:rPr>
        <w:t xml:space="preserve"> подразделениях, проводящих расследования по фактам злоупотребления в отношении лиц, не достигших 18-летнего возраста, со стороны членов семьи, опекунов и других доверенных лиц (физическое, сексуальное насилие, халатность и т.д.).</w:t>
      </w:r>
      <w:r w:rsidRPr="00AE2A4E">
        <w:rPr>
          <w:rFonts w:ascii="Times New Roman" w:hAnsi="Times New Roman" w:cs="Times New Roman"/>
          <w:sz w:val="28"/>
          <w:szCs w:val="28"/>
        </w:rPr>
        <w:tab/>
        <w:t xml:space="preserve">Помимо этих групп в состав отдела входят: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группа серьезных расследований, занимающаяся расследованием убийств детей и сложных случаев жестокого обращения с ними;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группа по борьбе с педофилами;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группа «Паладин», обеспечивающая безопасность детей, въезжающих и уезжающих из страны, во всех лондонских портах, железнодорожных станциях и аэропортах, а также занимающаяся борьбой с торговлей детьми.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Отдел по борьбе с экономической и профессиональной преступностью </w:t>
      </w:r>
      <w:r w:rsidRPr="00AE2A4E">
        <w:rPr>
          <w:rFonts w:ascii="Times New Roman" w:hAnsi="Times New Roman" w:cs="Times New Roman"/>
          <w:sz w:val="28"/>
          <w:szCs w:val="28"/>
        </w:rPr>
        <w:t>играет ведущую роль в борьбе с экономической преступностью, высокотехнологичной преступностью, отмыванием преступных доходов, торговлей людьми. В состав отдела входят следующие подразделения: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борьбе с отмыванием денег – осуществляет ОРД деятельность, направленную на выявление финансовых активов организованных преступных групп, сбор уголовных доказательств и конфискацию преступных активов;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борьбе с кинопиратством – ведет борьбу с незаконным распространением кинопродукции;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борьбе с мошенничеством – ответственна за борьбу с серьезными и сложными случаями мошенничества и коррупции в государственном и частном секторах;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финансовых расследований – проводит расследования по оперативным сообщениям о подозрительной финансовой деятельности (в год проверяется около 50 000 сообщений);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подразделение разведки – является координационным центром, обрабатывающим и анализирующим оперативно-розыскную информацию об экономических и финансовых преступлениях;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чекам и пластиковым картам – занимается расследованием случаев мошенничества с банковскими чеками и пластиковыми кредитными картами;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борьбе с хищением транспортных средств – проводит расследование серьезных преступлений в этой сфере, в том числе связанных с организованными формами преступности, мошенничеством в торговле автомобилями;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антиква</w:t>
      </w:r>
      <w:r>
        <w:rPr>
          <w:rFonts w:ascii="Times New Roman" w:hAnsi="Times New Roman" w:cs="Times New Roman"/>
          <w:sz w:val="28"/>
          <w:szCs w:val="28"/>
        </w:rPr>
        <w:t>риата и произведений искусства</w:t>
      </w:r>
      <w:r w:rsidRPr="00AE2A4E">
        <w:rPr>
          <w:rFonts w:ascii="Times New Roman" w:hAnsi="Times New Roman" w:cs="Times New Roman"/>
          <w:sz w:val="28"/>
          <w:szCs w:val="28"/>
        </w:rPr>
        <w:t xml:space="preserve"> осуществляет ОРД, направленную на выявление преступлений в сфере торговли произведениями искусства, их подделки, а также проводи расследование хищений произведений искусства и антиквариата;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борьбе с компьютерными</w:t>
      </w:r>
      <w:r>
        <w:rPr>
          <w:rFonts w:ascii="Times New Roman" w:hAnsi="Times New Roman" w:cs="Times New Roman"/>
          <w:sz w:val="28"/>
          <w:szCs w:val="28"/>
        </w:rPr>
        <w:t xml:space="preserve"> преступлениями</w:t>
      </w:r>
      <w:r w:rsidRPr="00AE2A4E">
        <w:rPr>
          <w:rFonts w:ascii="Times New Roman" w:hAnsi="Times New Roman" w:cs="Times New Roman"/>
          <w:sz w:val="28"/>
          <w:szCs w:val="28"/>
        </w:rPr>
        <w:t xml:space="preserve"> ведет борьбу с различными преступлениями в области информационных технологий (взлом компьютерных сетей, умышленное распространение компьютерных вирусов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подразделение выдачи преступников и международной помощи – отвечает на национальном уровне за розыск и задержание преступников, скрывающихся за рубежом, а также реагирует на соответствующие запросы из других стран;</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борьбе с торговлей людьми – занимается вопросами борьбы с организованной преступностью в сфере незаконной иммиграции и с торговлей людьми;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оперативной поддержки – использует специальные негласные методы в целях обеспечения ОРД всего отдела.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Отдел по борьбе с серьезной и организованной преступностью </w:t>
      </w:r>
      <w:r w:rsidRPr="00AE2A4E">
        <w:rPr>
          <w:rFonts w:ascii="Times New Roman" w:hAnsi="Times New Roman" w:cs="Times New Roman"/>
          <w:sz w:val="28"/>
          <w:szCs w:val="28"/>
        </w:rPr>
        <w:t>– отвечает за организацию борьбы с такими видами преступности, как похищение, шантаж, незаконный оборот наркотиков и огнестрельного оружия, вооруженное ограбление, захват заложников, а также организует деятельность по борьбе с организованными преступными группами. В состав отдела входят следующие подразделения: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w:t>
      </w:r>
      <w:r>
        <w:rPr>
          <w:rFonts w:ascii="Times New Roman" w:hAnsi="Times New Roman" w:cs="Times New Roman"/>
          <w:sz w:val="28"/>
          <w:szCs w:val="28"/>
        </w:rPr>
        <w:t xml:space="preserve">руппа по борьбе с похищениями </w:t>
      </w:r>
      <w:r w:rsidRPr="00AE2A4E">
        <w:rPr>
          <w:rFonts w:ascii="Times New Roman" w:hAnsi="Times New Roman" w:cs="Times New Roman"/>
          <w:sz w:val="28"/>
          <w:szCs w:val="28"/>
        </w:rPr>
        <w:t>немедленно реагирует на все ситуации, связанные с похищением людей, вымогательством, шантажом;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команда по борьбе </w:t>
      </w:r>
      <w:r>
        <w:rPr>
          <w:rFonts w:ascii="Times New Roman" w:hAnsi="Times New Roman" w:cs="Times New Roman"/>
          <w:sz w:val="28"/>
          <w:szCs w:val="28"/>
        </w:rPr>
        <w:t>с организованной преступностью</w:t>
      </w:r>
      <w:r w:rsidRPr="00AE2A4E">
        <w:rPr>
          <w:rFonts w:ascii="Times New Roman" w:hAnsi="Times New Roman" w:cs="Times New Roman"/>
          <w:sz w:val="28"/>
          <w:szCs w:val="28"/>
        </w:rPr>
        <w:t xml:space="preserve"> организует борьбу с преступными группами, занимающимися торговлей наркотиками и огнестрельным оружием, заказными убийствами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отделение разведки – круглосуточно обеспечивает все подразделения отдела оперативно-розыскной информацией (особенно в случаях похищения людей), а также проводит тактический анализ поступающей информации;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специальная разведывательная служба – ведет сбор и анализ оперативно- розыскной информации, направленной на противодействие организованной преступности;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«летучий отряд» – специальное мобильное подразделение оперативного реагирования (считается одним из самых элитных в лондонской полиции), которое используется в особо важных и экстренных случаях, связанных с вооруженными ограблениями и насильственными преступлениями, совершенными с помощью огнестрельного оружия;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по освобождению заложников и ведению переговоров – координирует деятельность полицейских сил в кризисных ситуациях, связанных с захватом заложников, а также ведет переговоры с преступниками.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Подразделение негласной деятельности </w:t>
      </w:r>
      <w:r w:rsidRPr="00AE2A4E">
        <w:rPr>
          <w:rFonts w:ascii="Times New Roman" w:hAnsi="Times New Roman" w:cs="Times New Roman"/>
          <w:sz w:val="28"/>
          <w:szCs w:val="28"/>
        </w:rPr>
        <w:t>предоставляет специальные возможности по борьбе с серьезной преступностью – негласное наблюдение, работа с информаторами, использование специальных негласных технологий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Разведывательное бюро </w:t>
      </w:r>
      <w:r w:rsidRPr="00AE2A4E">
        <w:rPr>
          <w:rFonts w:ascii="Times New Roman" w:hAnsi="Times New Roman" w:cs="Times New Roman"/>
          <w:i/>
          <w:sz w:val="28"/>
          <w:szCs w:val="28"/>
        </w:rPr>
        <w:t>Скотланд-Ярда</w:t>
      </w:r>
      <w:r w:rsidRPr="00AE2A4E">
        <w:rPr>
          <w:rFonts w:ascii="Times New Roman" w:hAnsi="Times New Roman" w:cs="Times New Roman"/>
          <w:sz w:val="28"/>
          <w:szCs w:val="28"/>
        </w:rPr>
        <w:t xml:space="preserve"> – специальная служба, включающая ряд различных групп, координирующих всю ОРД столичной полиции и осуществляющих обширную аналитическую деятельность. В состав бюро входят: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группа регистрации, оценки и распространения информации;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группа «Crimestoppers» (поддерживает деятельность анонимной телефонной службы);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оперативный центр управления по борьбе с преступностью;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группа научных исследований, разработок и анализа.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Отдел «Трайдент» </w:t>
      </w:r>
      <w:r w:rsidRPr="00AE2A4E">
        <w:rPr>
          <w:rFonts w:ascii="Times New Roman" w:hAnsi="Times New Roman" w:cs="Times New Roman"/>
          <w:sz w:val="28"/>
          <w:szCs w:val="28"/>
        </w:rPr>
        <w:t>занимается борьбой с серьезными преступлениями в негритянских общинах Лондона, особенно связанными с применением огнестрельного оружия. В последнее время это подразделение стало заниматься также борьбой с распространением оружия во всех других районах Лондона.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Академия борьбы с преступностью </w:t>
      </w:r>
      <w:r w:rsidRPr="00AE2A4E">
        <w:rPr>
          <w:rFonts w:ascii="Times New Roman" w:hAnsi="Times New Roman" w:cs="Times New Roman"/>
          <w:sz w:val="28"/>
          <w:szCs w:val="28"/>
        </w:rPr>
        <w:t>– учебный центр, реализующий разнообразные программы профессиональной подготовки детективов, криминалистов и аналитиков.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t xml:space="preserve">Управление специальных операций </w:t>
      </w:r>
      <w:r w:rsidRPr="00AE2A4E">
        <w:rPr>
          <w:rFonts w:ascii="Times New Roman" w:hAnsi="Times New Roman" w:cs="Times New Roman"/>
          <w:sz w:val="28"/>
          <w:szCs w:val="28"/>
        </w:rPr>
        <w:t>– подразделение столичной полиции на которое возложены функции обеспечения безопасности жителей Лондона, охрана членов королевской семьи</w:t>
      </w:r>
      <w:r w:rsidRPr="00AE2A4E">
        <w:rPr>
          <w:rFonts w:ascii="Times New Roman" w:eastAsia="Times-Roman" w:hAnsi="Times New Roman" w:cs="Times New Roman"/>
          <w:sz w:val="28"/>
          <w:szCs w:val="28"/>
        </w:rPr>
        <w:t xml:space="preserve">, </w:t>
      </w:r>
      <w:r w:rsidRPr="00AE2A4E">
        <w:rPr>
          <w:rFonts w:ascii="Times New Roman" w:hAnsi="Times New Roman" w:cs="Times New Roman"/>
          <w:sz w:val="28"/>
          <w:szCs w:val="28"/>
        </w:rPr>
        <w:t>высокопоставленных лиц, дипломатических представительств</w:t>
      </w:r>
      <w:r w:rsidRPr="00AE2A4E">
        <w:rPr>
          <w:rFonts w:ascii="Times New Roman" w:eastAsia="Times-Roman" w:hAnsi="Times New Roman" w:cs="Times New Roman"/>
          <w:sz w:val="28"/>
          <w:szCs w:val="28"/>
        </w:rPr>
        <w:t xml:space="preserve"> и Вестминстерского дворца (здание парламента). </w:t>
      </w:r>
      <w:r w:rsidRPr="00AE2A4E">
        <w:rPr>
          <w:rFonts w:ascii="Times New Roman" w:hAnsi="Times New Roman" w:cs="Times New Roman"/>
          <w:sz w:val="28"/>
          <w:szCs w:val="28"/>
        </w:rPr>
        <w:t>В состав управления входят три подразделения: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контртеррористическое</w:t>
      </w:r>
      <w:r w:rsidRPr="00AE2A4E">
        <w:rPr>
          <w:rFonts w:ascii="Times New Roman" w:hAnsi="Times New Roman" w:cs="Times New Roman"/>
          <w:sz w:val="28"/>
          <w:szCs w:val="28"/>
        </w:rPr>
        <w:t>, обеспечивающее защиту жителей столицы и Великобритании от террористических атак. В функции сотрудников управления входят сбор и анализ информации, оперативное реагирование на террористические угрозы, проведение соответствующих расследований;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охраны</w:t>
      </w:r>
      <w:r w:rsidRPr="00AE2A4E">
        <w:rPr>
          <w:rFonts w:ascii="Times New Roman" w:hAnsi="Times New Roman" w:cs="Times New Roman"/>
          <w:sz w:val="28"/>
          <w:szCs w:val="28"/>
        </w:rPr>
        <w:t>, состоящее из трех подразделений. Первое это подразделение специальной охраны, которое обеспечивает личную безопасность высокопоставленных лиц правительства, иностранных высокопоставленных лиц, посещающих страну в соответствии с Венской конвенцией, членов официаль ных делегаций Великобрит</w:t>
      </w:r>
      <w:r>
        <w:rPr>
          <w:rFonts w:ascii="Times New Roman" w:hAnsi="Times New Roman" w:cs="Times New Roman"/>
          <w:sz w:val="28"/>
          <w:szCs w:val="28"/>
        </w:rPr>
        <w:t xml:space="preserve">ании за рубежом и т.д. </w:t>
      </w:r>
      <w:r>
        <w:rPr>
          <w:rFonts w:ascii="Times New Roman" w:hAnsi="Times New Roman" w:cs="Times New Roman"/>
          <w:sz w:val="28"/>
          <w:szCs w:val="28"/>
        </w:rPr>
        <w:tab/>
        <w:t>Второе-</w:t>
      </w:r>
      <w:r w:rsidRPr="00AE2A4E">
        <w:rPr>
          <w:rFonts w:ascii="Times New Roman" w:hAnsi="Times New Roman" w:cs="Times New Roman"/>
          <w:sz w:val="28"/>
          <w:szCs w:val="28"/>
        </w:rPr>
        <w:t xml:space="preserve"> подразделение королевской охраны, обеспечивает безопасность Королевы и членов королевской семьи, а также членов европейских королевских семей во время их визитов в Великобританию. Королевская охрана включает подразделения охраны: резиденций, личной охраны, телохранителей и группы специального эскорта.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Третье подразделение – группа дипломатической защиты. Она обеспечивает охрану дипломатических представительств в стране, охрану резиденций глав государств, правительств и министров иностранных дел зарубежных стран во время их визитов в страну;</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защитной безопасности, </w:t>
      </w:r>
      <w:r w:rsidRPr="00AE2A4E">
        <w:rPr>
          <w:rFonts w:ascii="Times New Roman" w:hAnsi="Times New Roman" w:cs="Times New Roman"/>
          <w:iCs/>
          <w:sz w:val="28"/>
          <w:szCs w:val="28"/>
        </w:rPr>
        <w:t>которая</w:t>
      </w:r>
      <w:r w:rsidRPr="00AE2A4E">
        <w:rPr>
          <w:rFonts w:ascii="Times New Roman" w:hAnsi="Times New Roman" w:cs="Times New Roman"/>
          <w:i/>
          <w:iCs/>
          <w:sz w:val="28"/>
          <w:szCs w:val="28"/>
        </w:rPr>
        <w:t xml:space="preserve"> </w:t>
      </w:r>
      <w:r w:rsidRPr="00AE2A4E">
        <w:rPr>
          <w:rFonts w:ascii="Times New Roman" w:hAnsi="Times New Roman" w:cs="Times New Roman"/>
          <w:sz w:val="28"/>
          <w:szCs w:val="28"/>
        </w:rPr>
        <w:t>состоит из двух подразделений: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по охране парламента страны – обеспечивает безопасность на территории парламента, контроль за посетителями, поддержание общественного порядка и т.п.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авиационной безопасности отвечает за общественную безопасность в Лондонском аэропорту и аэропорту Хитроу, управляет всеми полицейскими силами в этих аэропортах.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t xml:space="preserve">Центральное оперативное управление </w:t>
      </w:r>
      <w:r w:rsidRPr="00AE2A4E">
        <w:rPr>
          <w:rFonts w:ascii="Times New Roman" w:hAnsi="Times New Roman" w:cs="Times New Roman"/>
          <w:sz w:val="28"/>
          <w:szCs w:val="28"/>
        </w:rPr>
        <w:t>состоит из ряда специализированных подразделений, которые обеспечивают широкий круг полицейских функций, в состав которого входя группы: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по работе в клубах и борьбе с безнравственностью </w:t>
      </w:r>
      <w:r w:rsidRPr="00AE2A4E">
        <w:rPr>
          <w:rFonts w:ascii="Times New Roman" w:hAnsi="Times New Roman" w:cs="Times New Roman"/>
          <w:sz w:val="28"/>
          <w:szCs w:val="28"/>
        </w:rPr>
        <w:t>включает ряд подразделений, поддерживающих территориальные силы в обеспечении порядка в ночных клубах и борьбе с преступлениями в сфере нравственности. Сотрудники данного подразделения также проводят собственную оперативную деятельность и расследования, направленные на борьбу с распространением наркотиков в ночных клубах, мошенничеством в сфере игрового бизнеса, борьбу с сексуальной эксплуатацией, ведут мониторинг уличной проституции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обеспечения готовности к чрезвычайным ситуациям </w:t>
      </w:r>
      <w:r w:rsidRPr="00AE2A4E">
        <w:rPr>
          <w:rFonts w:ascii="Times New Roman" w:hAnsi="Times New Roman" w:cs="Times New Roman"/>
          <w:sz w:val="28"/>
          <w:szCs w:val="28"/>
        </w:rPr>
        <w:t xml:space="preserve">отвечает за координацию полицейских сил и их готовность к действиям во всех чрезвычайных ситуациях. В функции сотрудников данного подразделения входит планирование деятельности полиции в этих условиях, разработка специальных мероприятий, обучение сотрудников полиции проведению аварийно-спасательных работ;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по надзору за киносъемками </w:t>
      </w:r>
      <w:r w:rsidRPr="00AE2A4E">
        <w:rPr>
          <w:rFonts w:ascii="Times New Roman" w:hAnsi="Times New Roman" w:cs="Times New Roman"/>
          <w:sz w:val="28"/>
          <w:szCs w:val="28"/>
        </w:rPr>
        <w:t>контролирует ведение киносъемок в столице, оказывает полицейскую помощь съемочным группам в соответствии с утвержденными правилами.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морской полиции </w:t>
      </w:r>
      <w:r w:rsidRPr="00AE2A4E">
        <w:rPr>
          <w:rFonts w:ascii="Times New Roman" w:hAnsi="Times New Roman" w:cs="Times New Roman"/>
          <w:sz w:val="28"/>
          <w:szCs w:val="28"/>
        </w:rPr>
        <w:t>обеспечивает охрану общественного порядка в акватории реки Темзы на территории Лондона и круглосуточную оперативную поддержку сухопутным подразделениям полиции. Группа ведет патрулирование реки Темзы и ее притоков, реагируя на все инциденты и правонарушения, осуществляет перехват водного транспорта, проверку речной инфраструктуры. В ее состав входят специальное подразделение по борьбе с преступностью и терроризмом на воде, а также подразделение подводников.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 xml:space="preserve"> </w:t>
      </w:r>
      <w:r w:rsidRPr="00AE2A4E">
        <w:rPr>
          <w:rFonts w:ascii="Times New Roman" w:hAnsi="Times New Roman" w:cs="Times New Roman"/>
          <w:i/>
          <w:iCs/>
          <w:sz w:val="28"/>
          <w:szCs w:val="28"/>
        </w:rPr>
        <w:tab/>
        <w:t xml:space="preserve">огневой поддержки </w:t>
      </w:r>
      <w:r w:rsidRPr="00AE2A4E">
        <w:rPr>
          <w:rFonts w:ascii="Times New Roman" w:hAnsi="Times New Roman" w:cs="Times New Roman"/>
          <w:sz w:val="28"/>
          <w:szCs w:val="28"/>
        </w:rPr>
        <w:t>оказывает при необходимости помощь невооруженным сотрудникам полиции при проведении полицейских операций. В ее состав входят хорошо обученные полицейские снайперы. Кроме того, сотрудники данного подразделения ведут стрелковую подготовку лондонских полицейских.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кинологической поддержки </w:t>
      </w:r>
      <w:r w:rsidRPr="00AE2A4E">
        <w:rPr>
          <w:rFonts w:ascii="Times New Roman" w:hAnsi="Times New Roman" w:cs="Times New Roman"/>
          <w:sz w:val="28"/>
          <w:szCs w:val="28"/>
        </w:rPr>
        <w:t>оказывает необходимое содействие сотрудникам столичной полиции с помощью специально обученных собак в осмотре мест происшествия, розыске и задержании преступников, поиске наркотиков и взрывчатых веществ, проведении спасательных мероприятий. Кинологическое подразделение имеет свой учебный центр, где проходят обучение инструктора и осуществляется подготовка служебных собак. Центр имеет высокую репутацию в мире. В нем обучаются не только британские кинологи, но и их коллеги из других стран.</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воздушной поддержки </w:t>
      </w:r>
      <w:r w:rsidRPr="00AE2A4E">
        <w:rPr>
          <w:rFonts w:ascii="Times New Roman" w:hAnsi="Times New Roman" w:cs="Times New Roman"/>
          <w:sz w:val="28"/>
          <w:szCs w:val="28"/>
        </w:rPr>
        <w:t>оказывающей поддержку полицейским силам столицы с воздуха. На вооружении группы – три полицейских вертолета, которые круглосуточно патрулируют воздушное пространство Лондона, ведут постоянное наблюдение за общественным порядком и в любой момент готовы оказать необходимую помощь сухопутным подразделениям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 территориальной поддержки, представляющая собой </w:t>
      </w:r>
      <w:r w:rsidRPr="00AE2A4E">
        <w:rPr>
          <w:rFonts w:ascii="Times New Roman" w:hAnsi="Times New Roman" w:cs="Times New Roman"/>
          <w:sz w:val="28"/>
          <w:szCs w:val="28"/>
        </w:rPr>
        <w:t xml:space="preserve"> мобильное, хорошо обученное специальное подразделение, оказывающее оперативную помощь территориальным силам, сотрудникам других служб столичной полиции при возникновении кризисных ситуаций. Данная группа является стратегическим резервом Скотланд-Ярда. Она разворачивает свою деятельность при возникновении массовых беспорядков, групповых правонарушений, при террористической угрозе.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bCs/>
          <w:i/>
          <w:iCs/>
          <w:sz w:val="28"/>
          <w:szCs w:val="28"/>
        </w:rPr>
        <w:tab/>
      </w:r>
      <w:r w:rsidRPr="00AE2A4E">
        <w:rPr>
          <w:rFonts w:ascii="Times New Roman" w:hAnsi="Times New Roman" w:cs="Times New Roman"/>
          <w:bCs/>
          <w:iCs/>
          <w:sz w:val="28"/>
          <w:szCs w:val="28"/>
        </w:rPr>
        <w:t>В структуру центрального оперативного управления также входят:</w:t>
      </w:r>
      <w:r w:rsidRPr="00AE2A4E">
        <w:rPr>
          <w:rFonts w:ascii="Times New Roman" w:hAnsi="Times New Roman" w:cs="Times New Roman"/>
          <w:bCs/>
          <w:i/>
          <w:iCs/>
          <w:sz w:val="28"/>
          <w:szCs w:val="28"/>
        </w:rPr>
        <w:t xml:space="preserve"> </w:t>
      </w:r>
      <w:r w:rsidRPr="00AE2A4E">
        <w:rPr>
          <w:rFonts w:ascii="Times New Roman" w:hAnsi="Times New Roman" w:cs="Times New Roman"/>
          <w:bCs/>
          <w:iCs/>
          <w:sz w:val="28"/>
          <w:szCs w:val="28"/>
        </w:rPr>
        <w:t>у</w:t>
      </w:r>
      <w:r w:rsidRPr="00AE2A4E">
        <w:rPr>
          <w:rFonts w:ascii="Times New Roman" w:hAnsi="Times New Roman" w:cs="Times New Roman"/>
          <w:iCs/>
          <w:sz w:val="28"/>
          <w:szCs w:val="28"/>
        </w:rPr>
        <w:t xml:space="preserve">правление дорожной безопасностью; группа расследования дорожных правонарушений и конное подразделение.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Управление дорожной безопасностью </w:t>
      </w:r>
      <w:r w:rsidRPr="00AE2A4E">
        <w:rPr>
          <w:rFonts w:ascii="Times New Roman" w:hAnsi="Times New Roman" w:cs="Times New Roman"/>
          <w:sz w:val="28"/>
          <w:szCs w:val="28"/>
        </w:rPr>
        <w:t>обеспечивает организацию дорожного движения и дорожный надзор в Лондоне, борьбу с нарушениями в сфере дорожного движения, реагирование на дорожные инциденты и автоаварии. В штат данного подразделения входят около 700 сотрудников полиции, несущих службу в шести районах обеспечения дорожной безопасности, на которые разбита вся столица.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
          <w:iCs/>
          <w:sz w:val="28"/>
          <w:szCs w:val="28"/>
        </w:rPr>
      </w:pPr>
      <w:r w:rsidRPr="00AE2A4E">
        <w:rPr>
          <w:rFonts w:ascii="Times New Roman" w:hAnsi="Times New Roman" w:cs="Times New Roman"/>
          <w:i/>
          <w:iCs/>
          <w:sz w:val="28"/>
          <w:szCs w:val="28"/>
        </w:rPr>
        <w:tab/>
        <w:t xml:space="preserve">Группа расследования дорожных правонарушений </w:t>
      </w:r>
      <w:r w:rsidRPr="00AE2A4E">
        <w:rPr>
          <w:rFonts w:ascii="Times New Roman" w:hAnsi="Times New Roman" w:cs="Times New Roman"/>
          <w:sz w:val="28"/>
          <w:szCs w:val="28"/>
        </w:rPr>
        <w:t>ведет расследование нарушений в сфере дорожного движения и безопасности, осуществляет административное и уголовное преследование нарушителей дорожного законодательства</w:t>
      </w:r>
      <w:r w:rsidR="008325B6">
        <w:rPr>
          <w:rFonts w:ascii="Times New Roman" w:hAnsi="Times New Roman" w:cs="Times New Roman"/>
          <w:sz w:val="28"/>
          <w:szCs w:val="28"/>
        </w:rPr>
        <w:t>.</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Конное подразделение </w:t>
      </w:r>
      <w:r w:rsidRPr="00AE2A4E">
        <w:rPr>
          <w:rFonts w:ascii="Times New Roman" w:hAnsi="Times New Roman" w:cs="Times New Roman"/>
          <w:sz w:val="28"/>
          <w:szCs w:val="28"/>
        </w:rPr>
        <w:t>поддерживает территориальные силы лондонской полиции в охране общественного правопорядка, особенно при проведении крупных и многолюдных мероприятий (спортивные матчи, демонстрации, митинги)</w:t>
      </w:r>
      <w:r w:rsidRPr="00AE2A4E">
        <w:rPr>
          <w:rFonts w:ascii="Times New Roman" w:eastAsia="Times-Roman" w:hAnsi="Times New Roman" w:cs="Times New Roman"/>
          <w:sz w:val="28"/>
          <w:szCs w:val="28"/>
        </w:rPr>
        <w:t xml:space="preserve">. </w:t>
      </w:r>
      <w:r w:rsidRPr="00AE2A4E">
        <w:rPr>
          <w:rFonts w:ascii="Times New Roman" w:hAnsi="Times New Roman" w:cs="Times New Roman"/>
          <w:sz w:val="28"/>
          <w:szCs w:val="28"/>
        </w:rPr>
        <w:t>Численность личного состава составляет около 200 человек. В целях оперативного реагирование и несения патрульной службы 120 специально обученных лошадей размещены в 8-ми конюшнях по всей территории Лондона.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t xml:space="preserve">Административные службы </w:t>
      </w:r>
      <w:r w:rsidRPr="00AE2A4E">
        <w:rPr>
          <w:rFonts w:ascii="Times New Roman" w:hAnsi="Times New Roman" w:cs="Times New Roman"/>
          <w:sz w:val="28"/>
          <w:szCs w:val="28"/>
        </w:rPr>
        <w:t>выполняют различные управленческие, административные и вспомогательные функции. Это и работа с кадрами, их укомплектование и обучение, планирование и контроль за деятельностью полицейских служб, решение вопросов финансового и материального обеспечения, связи с общественностью и средствами массовой информации и множество других задач, без решения которых невозможно нормальное осуществление полицейской деятельности. В число таких  служб входят: управление профессиональных стандартов; дирекция человеческих ресурсов; дирекция общественных связей; правовое управление; дирекция информационных технологий и ряд других служб</w:t>
      </w:r>
      <w:r w:rsidRPr="00AE2A4E">
        <w:rPr>
          <w:rFonts w:ascii="Times New Roman" w:hAnsi="Times New Roman" w:cs="Times New Roman"/>
          <w:i/>
          <w:iCs/>
          <w:sz w:val="28"/>
          <w:szCs w:val="28"/>
        </w:rPr>
        <w:tab/>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ab/>
      </w:r>
      <w:r w:rsidRPr="00AE2A4E">
        <w:rPr>
          <w:rFonts w:ascii="Times New Roman" w:eastAsia="Times-Roman" w:hAnsi="Times New Roman" w:cs="Times New Roman"/>
          <w:sz w:val="28"/>
          <w:szCs w:val="28"/>
        </w:rPr>
        <w:t xml:space="preserve">Особым отделом столичной полиции является </w:t>
      </w:r>
      <w:r w:rsidRPr="00AE2A4E">
        <w:rPr>
          <w:rFonts w:ascii="Times New Roman" w:eastAsia="Times-BoldItalic" w:hAnsi="Times New Roman" w:cs="Times New Roman"/>
          <w:bCs/>
          <w:i/>
          <w:iCs/>
          <w:sz w:val="28"/>
          <w:szCs w:val="28"/>
        </w:rPr>
        <w:t>Тайная политическая полиция.</w:t>
      </w:r>
      <w:r w:rsidRPr="00AE2A4E">
        <w:rPr>
          <w:rFonts w:ascii="Times New Roman" w:eastAsia="Times-Roman" w:hAnsi="Times New Roman" w:cs="Times New Roman"/>
          <w:sz w:val="28"/>
          <w:szCs w:val="28"/>
        </w:rPr>
        <w:t xml:space="preserve"> Но, несмотря на то, она является подразделением столичной полиции, деятельность ее практически распространяется на всю страну. Агенты тайной политической полиции работают, в частности, в портовых городах, занимаясь вопросами допуска иностранных граждан в страну. В необходимых случаях они взаимодействуют с местными полицейскими органами, в нескольких из которых имеются свои особые отделы. Особые отделы английской полиции тесно связаны с разведывательными органами страны.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BoldItalic" w:hAnsi="Times New Roman" w:cs="Times New Roman"/>
          <w:bCs/>
          <w:i/>
          <w:iCs/>
          <w:sz w:val="28"/>
          <w:szCs w:val="28"/>
        </w:rPr>
        <w:tab/>
        <w:t xml:space="preserve">Полиция лондонского Сити </w:t>
      </w:r>
      <w:r w:rsidRPr="00AE2A4E">
        <w:rPr>
          <w:rFonts w:ascii="Times New Roman" w:eastAsia="Times-Roman" w:hAnsi="Times New Roman" w:cs="Times New Roman"/>
          <w:sz w:val="28"/>
          <w:szCs w:val="28"/>
        </w:rPr>
        <w:t>была образована еще в 1837 г. Она сохранилась как раритет и памятник прошлого в качестве автономной организации и является самостоятельным полицейским подразделением. Территория, которая входит в район обслуживания полиции лондонского Сити, небольшая</w:t>
      </w:r>
      <w:r w:rsidRPr="00AE2A4E">
        <w:rPr>
          <w:rFonts w:ascii="Times New Roman" w:eastAsia="TimesNewRomanPS-BoldMT" w:hAnsi="Times New Roman" w:cs="Times New Roman"/>
          <w:sz w:val="28"/>
          <w:szCs w:val="28"/>
        </w:rPr>
        <w:t xml:space="preserve"> всего около одной квадратной мили в центре Лондона. П</w:t>
      </w:r>
      <w:r w:rsidRPr="00AE2A4E">
        <w:rPr>
          <w:rFonts w:ascii="Times New Roman" w:eastAsia="Times-Roman" w:hAnsi="Times New Roman" w:cs="Times New Roman"/>
          <w:sz w:val="28"/>
          <w:szCs w:val="28"/>
        </w:rPr>
        <w:t>остоянное</w:t>
      </w:r>
      <w:r w:rsidRPr="00AE2A4E">
        <w:rPr>
          <w:rFonts w:ascii="Times New Roman" w:eastAsia="TimesNewRomanPS-BoldMT" w:hAnsi="Times New Roman" w:cs="Times New Roman"/>
          <w:sz w:val="28"/>
          <w:szCs w:val="28"/>
        </w:rPr>
        <w:t xml:space="preserve"> население составляет около 8,5 тыс. человек. Однако здесь работают более 300 000. служащих государственных учреждений, банков, страховых компаний, корпораций и фирм. Здесь находятся офисы более 450 международных банков. Ежедневно Лондон-Сити посещают около четырех миллионов человек. В связи с этим плотность полицейских сил в Сити самая высокая в стране. В штате полиции состоят около 1 200 сотрудников.</w:t>
      </w:r>
      <w:r w:rsidRPr="00AE2A4E">
        <w:rPr>
          <w:rFonts w:ascii="Times New Roman" w:eastAsia="Times-Roman" w:hAnsi="Times New Roman" w:cs="Times New Roman"/>
          <w:sz w:val="28"/>
          <w:szCs w:val="28"/>
        </w:rPr>
        <w:t xml:space="preserve"> Территория облуживания полицией лондонского Сити </w:t>
      </w:r>
      <w:r w:rsidRPr="00AE2A4E">
        <w:rPr>
          <w:rFonts w:ascii="Times New Roman" w:hAnsi="Times New Roman" w:cs="Times New Roman"/>
          <w:sz w:val="28"/>
          <w:szCs w:val="28"/>
        </w:rPr>
        <w:t>разделена на два района.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Полицейской властью в районе Сити является Суд общего совета (местный орган власти Сити), который назначает постоянный комитет для руководства полицией и главу полиции - комиссара полиции лондонского Сити. Назначение на этот пост утверждается короной. Все другие полицейские служащие назначаются комиссаром, который ответствен перед постоянным комитетом за эффективность деятельности полиции. Личный состав полицейского отряда сведен в три дивизиона, руководимых суперинтендантами.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Управление полиции Сити состоит из нескольких функциональных подразделений, аналогичных департаментам Скотланд-Ярда. В состав управления (штаб-квартиры) полиции Сити входят: управление по борьбе с экономической преступностью; управление по борьбе с терроризмом и серьезной преступностью; управление специальной поддержки; управление территориальной полиции; административное управление. В полиции Сити имеется подразделение конной полиции, предназначенное для различных церемониалов.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Bold" w:hAnsi="Times New Roman" w:cs="Times New Roman"/>
          <w:bCs/>
          <w:sz w:val="28"/>
          <w:szCs w:val="28"/>
        </w:rPr>
      </w:pPr>
      <w:r w:rsidRPr="00AE2A4E">
        <w:rPr>
          <w:rFonts w:ascii="Times New Roman" w:hAnsi="Times New Roman" w:cs="Times New Roman"/>
          <w:sz w:val="28"/>
          <w:szCs w:val="28"/>
        </w:rPr>
        <w:tab/>
        <w:t>Особенности полицейской службы Сити, заключается в том, что помимо обычных, полиция осуществляет и ряд специальных обязанностей, связанных с деятельностью правительственных и деловых учреждений. Приоритетами деятельности полиции Сити являются борьба с экономическими преступлениями, поддержание общественного порядка и работа с общественностью. В последние годы одной из приоритетных задач деятельности полиции Сити стала борьба с терроризмом и проведение антитеррористических мероприятий.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 w:hAnsi="Times New Roman" w:cs="Times New Roman"/>
          <w:bCs/>
          <w:sz w:val="28"/>
          <w:szCs w:val="28"/>
        </w:rPr>
        <w:tab/>
        <w:t xml:space="preserve">В </w:t>
      </w:r>
      <w:r w:rsidRPr="00AE2A4E">
        <w:rPr>
          <w:rFonts w:ascii="Times New Roman" w:eastAsia="Times-Bold" w:hAnsi="Times New Roman" w:cs="Times New Roman"/>
          <w:bCs/>
          <w:i/>
          <w:sz w:val="28"/>
          <w:szCs w:val="28"/>
        </w:rPr>
        <w:t>Шотландии</w:t>
      </w:r>
      <w:r w:rsidRPr="00AE2A4E">
        <w:rPr>
          <w:rFonts w:ascii="Times New Roman" w:eastAsia="Times-Roman" w:hAnsi="Times New Roman" w:cs="Times New Roman"/>
          <w:i/>
          <w:sz w:val="28"/>
          <w:szCs w:val="28"/>
        </w:rPr>
        <w:t xml:space="preserve"> п</w:t>
      </w:r>
      <w:r w:rsidRPr="00AE2A4E">
        <w:rPr>
          <w:rFonts w:ascii="Times New Roman" w:eastAsia="Times-Roman" w:hAnsi="Times New Roman" w:cs="Times New Roman"/>
          <w:sz w:val="28"/>
          <w:szCs w:val="28"/>
        </w:rPr>
        <w:t xml:space="preserve">олицейские силы возглавляет Государственный секретарь (министр) по делам Шотландии, в составе ведомства которого имеется департамент внутренних дел и здравоохранения, повторяющий во многом (но в меньшем масштабе) полицейскую структуру МВД Великобритании. В полномочия Государственного с секретаря относительно полицейской службы входит решение вопросов численности полицейских сил и их распределения на территории страны.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Важным его правомочием является утверждение добровольного слияния полицейских отрядов, производимого местными органами власти. В случае необходимости он может предписать этим органам власти произвести и принудительное слияние полицейских формирований. Причем в последнее время, для более успешного решения стоящих перед полицией задач было произведено объединение многих полицейских отрядов, причем объединялись как полиции графств, так и полиции городов. Вместе с тем осталось четыре самостоятельных полицейских формирования в городах-графствах: Эдинбурге, Глазго, Эбердине и Данди.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 Шотландии нет полицейских формирований, которые находились бы под непосредственным руководством государственного секретаря по Шотландии, но в целом централизация полиции в Шотландии выше, чем в Англии и Уэльсе. В Шотландии полицейской властью графства, города-графства или иного города является совет графства либо городской совет. Для оперативного руководства деятельностью полиции совет создает полицейский комитет, решения которого подлежат утверждению совета. Полномочия и обязанности полицейских властей в Шотландии практически аналогичны правам и обязанностям властей в Англии и Уэльсе.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Но при этом Государственному секретарю предоставлено право одобрять или отклонять назначение главных констеблей и их помощников, а также отказывать тому или иному полицейскому отряду в выплате правительственной субсидии (дотации), если он работает неудовлетворительно. лавные констебли обязаны представлять ежегодные отчеты о деятельности полиции в обслуживаемых районах, а в случае необходимости и дополнительные отчеты. Главные констебли полицейских отрядов обладают правами назначения, смещения, продвижения по службе и дисциплинарного воздействия в отношении всех носящих форму (аттестованных) служащих полиции. Эти полномочия ограничены только в отношении высших полицейских чиновников.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t>В</w:t>
      </w:r>
      <w:r w:rsidRPr="00AE2A4E">
        <w:rPr>
          <w:rFonts w:ascii="Times New Roman" w:hAnsi="Times New Roman" w:cs="Times New Roman"/>
          <w:sz w:val="28"/>
          <w:szCs w:val="28"/>
        </w:rPr>
        <w:t xml:space="preserve"> Шотландии существует </w:t>
      </w:r>
      <w:r w:rsidRPr="00AE2A4E">
        <w:rPr>
          <w:rFonts w:ascii="Times New Roman" w:hAnsi="Times New Roman" w:cs="Times New Roman"/>
          <w:bCs/>
          <w:i/>
          <w:iCs/>
          <w:sz w:val="28"/>
          <w:szCs w:val="28"/>
        </w:rPr>
        <w:t xml:space="preserve"> </w:t>
      </w:r>
      <w:r w:rsidRPr="00AE2A4E">
        <w:rPr>
          <w:rFonts w:ascii="Times New Roman" w:hAnsi="Times New Roman" w:cs="Times New Roman"/>
          <w:sz w:val="28"/>
          <w:szCs w:val="28"/>
        </w:rPr>
        <w:t xml:space="preserve">специальное независимое полицейское подразделение, </w:t>
      </w:r>
      <w:r w:rsidRPr="00AE2A4E">
        <w:rPr>
          <w:rFonts w:ascii="Times New Roman" w:hAnsi="Times New Roman" w:cs="Times New Roman"/>
          <w:bCs/>
          <w:iCs/>
          <w:sz w:val="28"/>
          <w:szCs w:val="28"/>
        </w:rPr>
        <w:t>деятельность которого</w:t>
      </w:r>
      <w:r w:rsidRPr="00AE2A4E">
        <w:rPr>
          <w:rFonts w:ascii="Times New Roman" w:hAnsi="Times New Roman" w:cs="Times New Roman"/>
          <w:bCs/>
          <w:i/>
          <w:iCs/>
          <w:sz w:val="28"/>
          <w:szCs w:val="28"/>
        </w:rPr>
        <w:t xml:space="preserve"> к</w:t>
      </w:r>
      <w:r w:rsidRPr="00AE2A4E">
        <w:rPr>
          <w:rFonts w:ascii="Times New Roman" w:hAnsi="Times New Roman" w:cs="Times New Roman"/>
          <w:sz w:val="28"/>
          <w:szCs w:val="28"/>
        </w:rPr>
        <w:t xml:space="preserve">онтролирует орган полицейской власти шотландских полицейских сил - </w:t>
      </w:r>
      <w:r w:rsidRPr="00AE2A4E">
        <w:rPr>
          <w:rFonts w:ascii="Times New Roman" w:hAnsi="Times New Roman" w:cs="Times New Roman"/>
          <w:bCs/>
          <w:i/>
          <w:iCs/>
          <w:sz w:val="28"/>
          <w:szCs w:val="28"/>
        </w:rPr>
        <w:t xml:space="preserve">Агентство по борьбе с преступностью и контролю над наркотиками Шотландии. </w:t>
      </w:r>
      <w:r w:rsidRPr="00AE2A4E">
        <w:rPr>
          <w:rFonts w:ascii="Times New Roman" w:hAnsi="Times New Roman" w:cs="Times New Roman"/>
          <w:sz w:val="28"/>
          <w:szCs w:val="28"/>
        </w:rPr>
        <w:t xml:space="preserve">Возглавляет агентство генеральный директор. Агентство работает в тесном контакте со всеми полицейскими силами Шотландии и несет ответственность за результаты своей деятельности перед шотландским правительством и парламентом.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Сотрудники агентства выполняют широкий круг задач, связанных с расследованием серьезных преступлений, проведением оперативно-розыскных мероприятий, выявлением и пресечением деятельности организованных преступных групп, борьбой с незаконным распространением наркотических средств. Структурно в агентство входят оперативное подразделение, подразделение разведки, профилактическая служба, группа по борьбе с отмыванием преступных доходов, группа защиты свидетелей, подразделение по борьбе с преступлениями в сфере информационных технологий.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Особое место в системе полиции Великобритании занимает полиция </w:t>
      </w:r>
      <w:r w:rsidRPr="00AE2A4E">
        <w:rPr>
          <w:rFonts w:ascii="Times New Roman" w:eastAsia="Times-Roman" w:hAnsi="Times New Roman" w:cs="Times New Roman"/>
          <w:i/>
          <w:sz w:val="28"/>
          <w:szCs w:val="28"/>
        </w:rPr>
        <w:t xml:space="preserve">Ольстера (Северной Ирландии). </w:t>
      </w:r>
      <w:r w:rsidRPr="00AE2A4E">
        <w:rPr>
          <w:rFonts w:ascii="Times New Roman" w:eastAsia="Times-Roman" w:hAnsi="Times New Roman" w:cs="Times New Roman"/>
          <w:sz w:val="28"/>
          <w:szCs w:val="28"/>
        </w:rPr>
        <w:t xml:space="preserve">Полиция Северной Ирландии берет свое начало от полиция Ирландии (Королевская Ольстерская полиция), которая была создана на основании закона 1822 г, но которая распущена в 1922 г. вслед за отделением Ирландии от Великобритании. Новые силы полиции Ольстера были созданы в этом же году уже специально для Северной Ирландии.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Контроль над полицией Ольстера осуществляет Генеральный инспектор Северной Ирландии, ответственный перед министром внутренних дел Северной Ирландии. Ему непосредственно подчинены заместитель генерального инспектора, комиссар города Белфаста и инспекторы всех шести графств Ольстера. Графства подразделяются на округа и подокруга. Полицией округа руководит окружной инспектор, полицией подокруга - главный констебль или сержант.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Великобритании действуют несколько специальных </w:t>
      </w:r>
      <w:r w:rsidRPr="00AE2A4E">
        <w:rPr>
          <w:rFonts w:ascii="Times New Roman" w:hAnsi="Times New Roman" w:cs="Times New Roman"/>
          <w:i/>
          <w:sz w:val="28"/>
          <w:szCs w:val="28"/>
        </w:rPr>
        <w:t>полицейских структур, служащие которых обладают теми же полномочиями, что и офицеры регулярной полиции</w:t>
      </w:r>
      <w:r w:rsidRPr="00AE2A4E">
        <w:rPr>
          <w:rFonts w:ascii="Times New Roman" w:hAnsi="Times New Roman" w:cs="Times New Roman"/>
          <w:sz w:val="28"/>
          <w:szCs w:val="28"/>
        </w:rPr>
        <w:t>. Однако эти организации не находятся  под контролем  Министра внутренних дел или Государственного секретаря по делам Шотландии. К ним относятся: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британская транспортная полиция;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BoldItalic" w:hAnsi="Times New Roman" w:cs="Times New Roman"/>
          <w:bCs/>
          <w:iCs/>
          <w:sz w:val="28"/>
          <w:szCs w:val="28"/>
        </w:rPr>
      </w:pPr>
      <w:r w:rsidRPr="00AE2A4E">
        <w:rPr>
          <w:rFonts w:ascii="Times New Roman" w:hAnsi="Times New Roman" w:cs="Times New Roman"/>
          <w:sz w:val="28"/>
          <w:szCs w:val="28"/>
        </w:rPr>
        <w:tab/>
        <w:t>британская в</w:t>
      </w:r>
      <w:r w:rsidRPr="00AE2A4E">
        <w:rPr>
          <w:rFonts w:ascii="Times New Roman" w:eastAsia="Times-BoldItalic" w:hAnsi="Times New Roman" w:cs="Times New Roman"/>
          <w:bCs/>
          <w:iCs/>
          <w:sz w:val="28"/>
          <w:szCs w:val="28"/>
        </w:rPr>
        <w:t xml:space="preserve">одная полиция;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BoldItalic" w:hAnsi="Times New Roman" w:cs="Times New Roman"/>
          <w:bCs/>
          <w:iCs/>
          <w:sz w:val="28"/>
          <w:szCs w:val="28"/>
        </w:rPr>
        <w:tab/>
      </w:r>
      <w:r w:rsidRPr="00AE2A4E">
        <w:rPr>
          <w:rFonts w:ascii="Times New Roman" w:hAnsi="Times New Roman" w:cs="Times New Roman"/>
          <w:sz w:val="28"/>
          <w:szCs w:val="28"/>
        </w:rPr>
        <w:t>британская</w:t>
      </w:r>
      <w:r w:rsidRPr="00AE2A4E">
        <w:rPr>
          <w:rFonts w:ascii="Times New Roman" w:eastAsia="Times-BoldItalic" w:hAnsi="Times New Roman" w:cs="Times New Roman"/>
          <w:bCs/>
          <w:iCs/>
          <w:sz w:val="28"/>
          <w:szCs w:val="28"/>
        </w:rPr>
        <w:t xml:space="preserve"> полиция гражданской авиации;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BoldItalic" w:hAnsi="Times New Roman" w:cs="Times New Roman"/>
          <w:bCs/>
          <w:iCs/>
          <w:sz w:val="28"/>
          <w:szCs w:val="28"/>
        </w:rPr>
      </w:pPr>
      <w:r w:rsidRPr="00AE2A4E">
        <w:rPr>
          <w:rFonts w:ascii="Times New Roman" w:eastAsia="Times-BoldItalic" w:hAnsi="Times New Roman" w:cs="Times New Roman"/>
          <w:bCs/>
          <w:iCs/>
          <w:sz w:val="28"/>
          <w:szCs w:val="28"/>
        </w:rPr>
        <w:tab/>
        <w:t>национальное подразделение по борьбе с кражами мобильных телефонов;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BoldItalic" w:hAnsi="Times New Roman" w:cs="Times New Roman"/>
          <w:bCs/>
          <w:i/>
          <w:iCs/>
          <w:sz w:val="28"/>
          <w:szCs w:val="28"/>
        </w:rPr>
        <w:tab/>
      </w:r>
      <w:r w:rsidRPr="00AE2A4E">
        <w:rPr>
          <w:rFonts w:ascii="Times New Roman" w:eastAsia="Times-BoldItalic" w:hAnsi="Times New Roman" w:cs="Times New Roman"/>
          <w:bCs/>
          <w:iCs/>
          <w:sz w:val="28"/>
          <w:szCs w:val="28"/>
        </w:rPr>
        <w:t>полицейские подразделения отдельных министерств.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t xml:space="preserve">Британская транспортная полиция </w:t>
      </w:r>
      <w:r w:rsidRPr="00AE2A4E">
        <w:rPr>
          <w:rFonts w:ascii="Times New Roman" w:hAnsi="Times New Roman" w:cs="Times New Roman"/>
          <w:sz w:val="28"/>
          <w:szCs w:val="28"/>
        </w:rPr>
        <w:t xml:space="preserve">– </w:t>
      </w:r>
      <w:r w:rsidRPr="00AE2A4E">
        <w:rPr>
          <w:rFonts w:ascii="Times New Roman" w:eastAsia="Times-Roman" w:hAnsi="Times New Roman" w:cs="Times New Roman"/>
          <w:sz w:val="28"/>
          <w:szCs w:val="28"/>
        </w:rPr>
        <w:t xml:space="preserve">является самым большим независимым </w:t>
      </w:r>
      <w:r w:rsidRPr="00AE2A4E">
        <w:rPr>
          <w:rFonts w:ascii="Times New Roman" w:hAnsi="Times New Roman" w:cs="Times New Roman"/>
          <w:sz w:val="28"/>
          <w:szCs w:val="28"/>
        </w:rPr>
        <w:t xml:space="preserve">Национальным полицейским агентством, обеспечивающее выполнение полицейских функций на железной дороге и легких рельсовых транспортных системах. </w:t>
      </w:r>
      <w:r w:rsidRPr="00AE2A4E">
        <w:rPr>
          <w:rFonts w:ascii="Times New Roman" w:eastAsia="Times-Roman" w:hAnsi="Times New Roman" w:cs="Times New Roman"/>
          <w:sz w:val="28"/>
          <w:szCs w:val="28"/>
        </w:rPr>
        <w:t>Транспортная полиция действует на</w:t>
      </w:r>
      <w:r w:rsidRPr="00AE2A4E">
        <w:rPr>
          <w:rFonts w:ascii="Times New Roman" w:hAnsi="Times New Roman" w:cs="Times New Roman"/>
          <w:sz w:val="28"/>
          <w:szCs w:val="28"/>
        </w:rPr>
        <w:t xml:space="preserve"> территории Англии, Уэльса и Шотландии, вы</w:t>
      </w:r>
      <w:r w:rsidRPr="00AE2A4E">
        <w:rPr>
          <w:rFonts w:ascii="Times New Roman" w:eastAsia="Times-Roman" w:hAnsi="Times New Roman" w:cs="Times New Roman"/>
          <w:sz w:val="28"/>
          <w:szCs w:val="28"/>
        </w:rPr>
        <w:t xml:space="preserve">полняя обычные полицейские обязанности на железных дорогах, в доках и гаванях, на станциях и вокзалах, а также на складах, в гостиницах и других зданиях, принадлежащих транспортным учреждениям. </w:t>
      </w:r>
      <w:r w:rsidRPr="00AE2A4E">
        <w:rPr>
          <w:rFonts w:ascii="Times New Roman" w:hAnsi="Times New Roman" w:cs="Times New Roman"/>
          <w:sz w:val="28"/>
          <w:szCs w:val="28"/>
        </w:rPr>
        <w:t>Она также организует полицейскую охрану лондонского метро, легкого наземного метро в Докландс, трамвайной системы Мидланд, трамвайной сети г. Кройдон, метрополитена в Глазго и ряда других транспортных объектов.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hAnsi="Times New Roman" w:cs="Times New Roman"/>
          <w:sz w:val="28"/>
          <w:szCs w:val="28"/>
        </w:rPr>
        <w:t xml:space="preserve">Главными задачами транспортной полиции являются: охрана имущества учреждений и предприятий железнодорожного транспорта, а также имущества пассажиров; борьба с уголовными преступлениями, совершаемыми на транспорте, его предприятиях и территории, и предупреждение преступлений; поддержание общественного порядка на железнодорожном транспорте и метрополитене. Контроль и управление деятельностью британской транспортной полиции осуществляет специальный орган полицейской власти – полицейский комитет </w:t>
      </w:r>
      <w:r w:rsidRPr="00AE2A4E">
        <w:rPr>
          <w:rFonts w:ascii="Times New Roman" w:eastAsia="Times-Roman" w:hAnsi="Times New Roman" w:cs="Times New Roman"/>
          <w:sz w:val="28"/>
          <w:szCs w:val="28"/>
        </w:rPr>
        <w:t xml:space="preserve">представляющий три национализированных транспортных учреждения Британские железные дороги, Британские транспортные гавани и Лондонский транспорт.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hAnsi="Times New Roman" w:cs="Times New Roman"/>
          <w:sz w:val="28"/>
          <w:szCs w:val="28"/>
        </w:rPr>
        <w:t>Финансирование деятельности полиции на 95 % производится за счет средств транспортных компаний, представители которых входят в пол</w:t>
      </w:r>
      <w:r>
        <w:rPr>
          <w:rFonts w:ascii="Times New Roman" w:hAnsi="Times New Roman" w:cs="Times New Roman"/>
          <w:sz w:val="28"/>
          <w:szCs w:val="28"/>
        </w:rPr>
        <w:t xml:space="preserve">ицейский комитет </w:t>
      </w:r>
      <w:r w:rsidRPr="00AE2A4E">
        <w:rPr>
          <w:rFonts w:ascii="Times New Roman" w:hAnsi="Times New Roman" w:cs="Times New Roman"/>
          <w:sz w:val="28"/>
          <w:szCs w:val="28"/>
        </w:rPr>
        <w:t xml:space="preserve">и через него контролируют расходование средств. Непосредственно управляет деятельностью транспортной полиции Главный суперинтендант, </w:t>
      </w:r>
      <w:r w:rsidRPr="00AE2A4E">
        <w:rPr>
          <w:rFonts w:ascii="Times New Roman" w:eastAsia="Times-Roman" w:hAnsi="Times New Roman" w:cs="Times New Roman"/>
          <w:sz w:val="28"/>
          <w:szCs w:val="28"/>
        </w:rPr>
        <w:t xml:space="preserve">который ответствен перед полицейским комитетом. </w:t>
      </w:r>
      <w:r w:rsidRPr="00AE2A4E">
        <w:rPr>
          <w:rFonts w:ascii="Times New Roman" w:hAnsi="Times New Roman" w:cs="Times New Roman"/>
          <w:sz w:val="28"/>
          <w:szCs w:val="28"/>
        </w:rPr>
        <w:t xml:space="preserve">В штате полиции состоят около 2 800 полицейских и около 1 500 служащих. Главный офис </w:t>
      </w:r>
      <w:r w:rsidRPr="00AE2A4E">
        <w:rPr>
          <w:rFonts w:ascii="Times New Roman" w:eastAsia="Times-Roman" w:hAnsi="Times New Roman" w:cs="Times New Roman"/>
          <w:sz w:val="28"/>
          <w:szCs w:val="28"/>
        </w:rPr>
        <w:t>Британской транспортной полиции расположена в Лондоне. Кроме того, имеются 7-</w:t>
      </w:r>
      <w:r w:rsidRPr="00AE2A4E">
        <w:rPr>
          <w:rFonts w:ascii="Times New Roman" w:hAnsi="Times New Roman" w:cs="Times New Roman"/>
          <w:sz w:val="28"/>
          <w:szCs w:val="28"/>
        </w:rPr>
        <w:t xml:space="preserve">мь территориальных подразделений, охватывающих все регионы Англии, Уэльса и Шотландии.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В структуру этих территориальных подразделений входят 88 полицейских отделений (станций) и два центра управления в Бирмингеме и Лондоне. Основные подразделения полицейских отделений: оперативное отделение, обеспечивающее поддержание порядка и безопасность пассажиров, и отделение уголовных расследований, занимающееся расследованием преступлений, совершенных на подведомственной территории.</w:t>
      </w:r>
      <w:r w:rsidRPr="00AE2A4E">
        <w:rPr>
          <w:rFonts w:ascii="Times New Roman" w:eastAsia="Times-Roman" w:hAnsi="Times New Roman" w:cs="Times New Roman"/>
          <w:sz w:val="28"/>
          <w:szCs w:val="28"/>
        </w:rPr>
        <w:t xml:space="preserve"> в частности, краж багажа и транзитной почты.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 xml:space="preserve"> </w:t>
      </w:r>
      <w:r w:rsidRPr="00AE2A4E">
        <w:rPr>
          <w:rFonts w:ascii="Times New Roman" w:hAnsi="Times New Roman" w:cs="Times New Roman"/>
          <w:sz w:val="28"/>
          <w:szCs w:val="28"/>
        </w:rPr>
        <w:tab/>
        <w:t xml:space="preserve">В своей деятельности управление транспортной полиции поддерживает тесную связь со столичной полиции и другими территориальными формированиями. Между ними существует обмен информацией о преступлениях, совершенных на транспорте. В проведении отдельных оперативных мероприятий наряду с работниками транспортной полиции участвуют и сотрудники обычных полицейских формирований. Также транспортной полиции предоставлено право в тех случаях, когда это вызывается соображениями целесообразности, передавать дела для расследования территориальным органам обычной полиции. </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 xml:space="preserve">Британская водная полиция </w:t>
      </w:r>
      <w:r w:rsidRPr="00AE2A4E">
        <w:rPr>
          <w:rFonts w:ascii="Times New Roman" w:eastAsia="Times-Roman" w:hAnsi="Times New Roman" w:cs="Times New Roman"/>
          <w:sz w:val="28"/>
          <w:szCs w:val="28"/>
        </w:rPr>
        <w:t>состоит из четырех отрядов: полиция управления порта Бристоль (она действует также в доках Эвенмунд и Портишхэд); полиция управления гавани Саутгемптон и полиция манчестерских доков, полиция управления лондонского порта. Полиция управления лондонского порта является наиболее крупным отрядом. Эта полиция действует под командой главного констебля, ответственного перед управлением порта. Полиция осуществляет юрисдикцию в отношении всей собственности управления лондонского порта. Она может арестовывать любых нарушителей на территории порта, а также в пределах одной мили от нее.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Полицейский отряд управления лондонского порта объединяет четыре подразделения, каждое из которых на своей территории должно предотвращать совершение преступлений, а также пожары. На полицию управления лондонского порта возлагается также спасение утопающих. Полиция управления лондонского порта не может самостоятельно осуществлять юрисдикцию в отношении реки Темзы. В охране порядка на этой реке она сотрудничает со столичной полицией, а в нижнем течении Темзы - с полицией графств Кент и Эссекс. Остальные три отряда водной полиции подобно полиции управления лондонского порта выполняют обязанности в своих районах в соответствии с законом о тортовом судоходстве и правилами, установленными компетентными властями.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 xml:space="preserve">Полиция гражданской авиации </w:t>
      </w:r>
      <w:r w:rsidRPr="00AE2A4E">
        <w:rPr>
          <w:rFonts w:ascii="Times New Roman" w:eastAsia="Times-Roman" w:hAnsi="Times New Roman" w:cs="Times New Roman"/>
          <w:sz w:val="28"/>
          <w:szCs w:val="28"/>
        </w:rPr>
        <w:t>включает в себя полицию управления британских аэропортов и полицию управления торговой гражданской авиации, за исключением столичных аэропортов. Полиция управления британских аэропортов ответственна за обслуживание международных аэропортов и выполняет функции, аналогичные функциям водной полиции. Полиция управления торговой гражданской авиации обслуживает аэропорты в Эдинбурге и Белфасте. В ее функции входит охрана аэропортов, контроль над движением транспорта, помощь таможенным властям и органам, ведающим вопросами миграции населения. При необходимости она обеспечивает охрану безопасности прибывающих по воздуху глав государств и других важных лиц. В своей деятельности эта полиция поддерживает связь с другими отрядами полиции Великобритании, а также со службой безопасности и, если необходимо, с полицией иностранных государств.</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 xml:space="preserve">Национальное подразделение по борьбе с кражами мобильных телефонов </w:t>
      </w:r>
      <w:r w:rsidRPr="00AE2A4E">
        <w:rPr>
          <w:rFonts w:ascii="Times New Roman" w:eastAsia="Times-Roman" w:hAnsi="Times New Roman" w:cs="Times New Roman"/>
          <w:sz w:val="28"/>
          <w:szCs w:val="28"/>
        </w:rPr>
        <w:t>было создано в конце 2003 г., и базируется в Лондоне. В данное подразделение полиции входят представители производителей мобильных телефонов, которые пытаются создать новые решения, предотвращающие кражи аппаратов.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bCs/>
          <w:i/>
          <w:iCs/>
          <w:sz w:val="28"/>
          <w:szCs w:val="28"/>
        </w:rPr>
        <w:tab/>
      </w:r>
      <w:r w:rsidRPr="00AE2A4E">
        <w:rPr>
          <w:rFonts w:ascii="Times New Roman" w:eastAsia="Times-Roman" w:hAnsi="Times New Roman" w:cs="Times New Roman"/>
          <w:i/>
          <w:sz w:val="28"/>
          <w:szCs w:val="28"/>
        </w:rPr>
        <w:t xml:space="preserve">Отдельные министерства Великобритании </w:t>
      </w:r>
      <w:r w:rsidRPr="00AE2A4E">
        <w:rPr>
          <w:rFonts w:ascii="Times New Roman" w:eastAsia="Times-Roman" w:hAnsi="Times New Roman" w:cs="Times New Roman"/>
          <w:sz w:val="28"/>
          <w:szCs w:val="28"/>
        </w:rPr>
        <w:t>создают свои собственные полицейские силы. К ним, в частности относятся следующие полицейские формирования:</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 xml:space="preserve">Военная полиция Министерства обороны </w:t>
      </w:r>
      <w:r w:rsidRPr="00AE2A4E">
        <w:rPr>
          <w:rFonts w:ascii="Times New Roman" w:hAnsi="Times New Roman" w:cs="Times New Roman"/>
          <w:sz w:val="28"/>
          <w:szCs w:val="28"/>
        </w:rPr>
        <w:t xml:space="preserve">– это гражданские полицейские силы Министерства обороны Великобритании. </w:t>
      </w:r>
      <w:r w:rsidRPr="00AE2A4E">
        <w:rPr>
          <w:rFonts w:ascii="Times New Roman" w:eastAsia="Times-Roman" w:hAnsi="Times New Roman" w:cs="Times New Roman"/>
          <w:sz w:val="28"/>
          <w:szCs w:val="28"/>
        </w:rPr>
        <w:t xml:space="preserve">Служащие военной полиции не являются военнослужащими, и </w:t>
      </w:r>
      <w:r w:rsidRPr="00AE2A4E">
        <w:rPr>
          <w:rFonts w:ascii="Times New Roman" w:hAnsi="Times New Roman" w:cs="Times New Roman"/>
          <w:sz w:val="28"/>
          <w:szCs w:val="28"/>
        </w:rPr>
        <w:t xml:space="preserve">обладают всеми полномочиями обычных полицейских, но только на объектах </w:t>
      </w:r>
      <w:r w:rsidRPr="00AE2A4E">
        <w:rPr>
          <w:rFonts w:ascii="Times New Roman" w:eastAsia="Times-Roman" w:hAnsi="Times New Roman" w:cs="Times New Roman"/>
          <w:sz w:val="28"/>
          <w:szCs w:val="28"/>
        </w:rPr>
        <w:t xml:space="preserve"> Министерств обороны, а также в радиусе 15 миль от них.</w:t>
      </w:r>
      <w:r w:rsidRPr="00AE2A4E">
        <w:rPr>
          <w:rFonts w:ascii="Times New Roman" w:hAnsi="Times New Roman" w:cs="Times New Roman"/>
          <w:sz w:val="28"/>
          <w:szCs w:val="28"/>
        </w:rPr>
        <w:t xml:space="preserve"> Основными функциями военной полиции являются: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вооруженная охрана объектов, техники и имущества Министерства обороны. При этом в компетенцию военной полиции входит охрана всех важных объектов Министерства обороны на территории Великобритании, начиная от крупных судостроительных верфей, военных заводов, учреждений, кончая небольшими отдаленными военно-морскими базами;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обеспечение безопасности личного состава вооруженных сил на территории Великобритании и за ее пределами;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обеспечение общественного порядка и выполнение полицейских задач на объектах Министерства обороны;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проведение профилактических мероприятий, направленных на предупреждение преступлений и любых нарушений военного законодательства в воинских коллективах.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расследование уголовных преступлений;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оборонная политика;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деятельность в составе международных полицейских сил.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функциональном отношении полиция Министерства обороны подразделяется на охранную и сыскную (департамент расследования уголовных преступлений). Руководит всей военной полицией чиновник в звании главного констебля. В целях оперативного управления военной полицией Министерства обороны территория страны разделена на пять районов. Вся полицейская деятельность в каждом из этих районов осуществляется под руководством помощника главного констебля. Численность личного состава  более 3 500 человек, которые несут службу примерно в 100 подразделениях военной полиции. Численность подразделений военной полиции различна – от 100 и более служащих до одного рядового констебля. Сотрудники военной полиции неподконтрольны командирам воинских подразделений на местах.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необходимо отметить, что помимо военной полиции в структуре Министерства обороны Великобритании существует </w:t>
      </w:r>
      <w:r w:rsidRPr="00AE2A4E">
        <w:rPr>
          <w:rFonts w:ascii="Times New Roman" w:hAnsi="Times New Roman" w:cs="Times New Roman"/>
          <w:i/>
          <w:sz w:val="28"/>
          <w:szCs w:val="28"/>
        </w:rPr>
        <w:t xml:space="preserve">Королевская военная полиция родов войск Вооруженных сил </w:t>
      </w:r>
      <w:r w:rsidRPr="00AE2A4E">
        <w:rPr>
          <w:rFonts w:ascii="Times New Roman" w:eastAsia="Times-Roman" w:hAnsi="Times New Roman" w:cs="Times New Roman"/>
          <w:sz w:val="28"/>
          <w:szCs w:val="28"/>
        </w:rPr>
        <w:t>(полиция адмиралтейства, полиция сухопутных сил и полиция военных воздушных сил).</w:t>
      </w:r>
      <w:r w:rsidRPr="00AE2A4E">
        <w:rPr>
          <w:rFonts w:ascii="Times New Roman" w:hAnsi="Times New Roman" w:cs="Times New Roman"/>
          <w:sz w:val="28"/>
          <w:szCs w:val="28"/>
        </w:rPr>
        <w:t xml:space="preserve"> Эти подразделения входят в структуру соответствующих вооруженных сил и выполняют функции по поддержанию воинского порядка, охране гарнизонных гауптвахт и т.д.  Сотрудники Королевской  военной полиции родов войск являются военнослужащими и не обладают полицейскими полномочиями.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ab/>
        <w:t xml:space="preserve">В ведении Министерства энергетики и изменения климата Великобритании имеется  </w:t>
      </w:r>
      <w:r w:rsidRPr="00AE2A4E">
        <w:rPr>
          <w:rFonts w:ascii="Times New Roman" w:hAnsi="Times New Roman" w:cs="Times New Roman"/>
          <w:bCs/>
          <w:i/>
          <w:iCs/>
          <w:sz w:val="28"/>
          <w:szCs w:val="28"/>
        </w:rPr>
        <w:t xml:space="preserve">Гражданская ядерная полиция </w:t>
      </w:r>
      <w:r w:rsidRPr="00AE2A4E">
        <w:rPr>
          <w:rFonts w:ascii="Times New Roman" w:hAnsi="Times New Roman" w:cs="Times New Roman"/>
          <w:sz w:val="28"/>
          <w:szCs w:val="28"/>
        </w:rPr>
        <w:t xml:space="preserve">– специальное полицейское подразделение, обеспечивающая безопасность гражданских ядерных объектов, их защиты от возможных террористических атак, которое было создано в 2004 г. Функции этого полицейского подразделения заключаются в защите всех гражданских ядерных объектов и охране ядерных материалов при их транспортировке по территории страны Юрисдикция сотрудников данного полицейского подразделении также распространяется на </w:t>
      </w:r>
      <w:r w:rsidRPr="00AE2A4E">
        <w:rPr>
          <w:rFonts w:ascii="Times New Roman" w:eastAsia="Times-Roman" w:hAnsi="Times New Roman" w:cs="Times New Roman"/>
          <w:sz w:val="28"/>
          <w:szCs w:val="28"/>
        </w:rPr>
        <w:t xml:space="preserve">15-мильную зоны вокруг учреждений, подведомственных министерству.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hAnsi="Times New Roman" w:cs="Times New Roman"/>
          <w:bCs/>
          <w:iCs/>
          <w:sz w:val="28"/>
          <w:szCs w:val="28"/>
        </w:rPr>
        <w:t xml:space="preserve">Гражданская ядерная полиция осуществляет свою деятельность </w:t>
      </w:r>
      <w:r w:rsidRPr="00AE2A4E">
        <w:rPr>
          <w:rFonts w:ascii="Times New Roman" w:hAnsi="Times New Roman" w:cs="Times New Roman"/>
          <w:sz w:val="28"/>
          <w:szCs w:val="28"/>
        </w:rPr>
        <w:t xml:space="preserve">на тех же принципах, что и другие специальные подразделения, например, британская транспортная полиция. При этом она тесное сотрудничество с МВД и территориальными полицейскими подразделениями. Личный состав </w:t>
      </w:r>
      <w:r w:rsidRPr="00AE2A4E">
        <w:rPr>
          <w:rFonts w:ascii="Times New Roman" w:hAnsi="Times New Roman" w:cs="Times New Roman"/>
          <w:bCs/>
          <w:iCs/>
          <w:sz w:val="28"/>
          <w:szCs w:val="28"/>
        </w:rPr>
        <w:t xml:space="preserve">Гражданская ядерной полиции </w:t>
      </w:r>
      <w:r w:rsidRPr="00AE2A4E">
        <w:rPr>
          <w:rFonts w:ascii="Times New Roman" w:hAnsi="Times New Roman" w:cs="Times New Roman"/>
          <w:sz w:val="28"/>
          <w:szCs w:val="28"/>
        </w:rPr>
        <w:t xml:space="preserve">– около 750 человек, большая часть из которых вооружена.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Руководи подразделением главный констебль, назначаемый Государственным секретарем по вопросам энергетики и изменения климата. В структуру данной полицейской службы входят главная штаб-квартира, 6-ть оперативных подразделений и 7-мь подразделений поддержки по всей стране. Полицейским офицерам этого подразделения запрещено объединяться в профсоюзы и проводить забастовки.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Также правами полицейских обладают </w:t>
      </w:r>
      <w:r w:rsidRPr="00AE2A4E">
        <w:rPr>
          <w:rFonts w:ascii="Times New Roman" w:eastAsia="Times-Roman" w:hAnsi="Times New Roman" w:cs="Times New Roman"/>
          <w:i/>
          <w:sz w:val="28"/>
          <w:szCs w:val="28"/>
        </w:rPr>
        <w:t>парламентские стражи и хранители королевских парков.</w:t>
      </w:r>
      <w:r w:rsidRPr="00AE2A4E">
        <w:rPr>
          <w:rFonts w:ascii="Times New Roman" w:eastAsia="Times-Roman" w:hAnsi="Times New Roman" w:cs="Times New Roman"/>
          <w:sz w:val="28"/>
          <w:szCs w:val="28"/>
        </w:rPr>
        <w:t xml:space="preserve"> Парламентские стражи действуют в качестве дополнительной силы столичной полиции и обязаны обеспечивать безопасность здания парламента - Вестминстерского дворца. Деятельность стражей финансируется Министерством общественных зданий и работ. Их служба контролируется руководящими органами парламента. Хранители королевских парков ответственны за поддержание порядка в королевских парках Большого Лондона.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ab/>
      </w:r>
      <w:r w:rsidRPr="00AE2A4E">
        <w:rPr>
          <w:rFonts w:ascii="Times New Roman" w:eastAsia="Times-Roman" w:hAnsi="Times New Roman" w:cs="Times New Roman"/>
          <w:sz w:val="28"/>
          <w:szCs w:val="28"/>
        </w:rPr>
        <w:t xml:space="preserve">Кроме полиции государственных органов, в Великобритании имеется немало </w:t>
      </w:r>
      <w:r w:rsidRPr="00AE2A4E">
        <w:rPr>
          <w:rFonts w:ascii="Times New Roman" w:eastAsia="Times-Roman" w:hAnsi="Times New Roman" w:cs="Times New Roman"/>
          <w:i/>
          <w:sz w:val="28"/>
          <w:szCs w:val="28"/>
        </w:rPr>
        <w:t>ч</w:t>
      </w:r>
      <w:r w:rsidRPr="00AE2A4E">
        <w:rPr>
          <w:rFonts w:ascii="Times New Roman" w:eastAsia="Times-BoldItalic" w:hAnsi="Times New Roman" w:cs="Times New Roman"/>
          <w:bCs/>
          <w:i/>
          <w:iCs/>
          <w:sz w:val="28"/>
          <w:szCs w:val="28"/>
        </w:rPr>
        <w:t xml:space="preserve">астные полицейские организации, </w:t>
      </w:r>
      <w:r w:rsidRPr="00AE2A4E">
        <w:rPr>
          <w:rFonts w:ascii="Times New Roman" w:eastAsia="Times-Roman" w:hAnsi="Times New Roman" w:cs="Times New Roman"/>
          <w:sz w:val="28"/>
          <w:szCs w:val="28"/>
        </w:rPr>
        <w:t>состоящих на службе больших промышленных концернов или обслуживающих их на коммерческой основе. Сотрудники этих частных полицейских организаций, с точки зрения закона, не являются констеблями и, следовательно, не имеют права задерживать лиц. Однако на практике полномочия их сотрудников не столь уже ограничены. Так, на основании обычного права каждый человек, являющийся свидетелем преступления, может арестовать преступника,  и доставить его  к судье. При этом, как частные лица давно уже не используют это право, сотрудники частных полицейских организаций прибегают к нему очень часто.</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Правовую базу деятельности британской полиции составляют многочисленные правовые акты и ведомст</w:t>
      </w:r>
      <w:r w:rsidRPr="00AE2A4E">
        <w:rPr>
          <w:rFonts w:ascii="Times New Roman" w:hAnsi="Times New Roman" w:cs="Times New Roman"/>
          <w:sz w:val="28"/>
          <w:szCs w:val="28"/>
        </w:rPr>
        <w:softHyphen/>
        <w:t>венные нормативные документы. В их число в  частности входят:  Законы о полиции 1964 и 1996 гг.; Законы о полиции и доказательствах 1968 и 1984 гг.; Закон об общественном порядке 1936, и 1968 гг. и др. Порядок приема на службу в полиции и прохождения полицейской службы регламентируется Правилами о прохождении полицейской службы. Причем в результате реформы полиции, начавшейся в 90-е гг. ХХ в., эти правила были дополнены рядом положений, в целях более гибкого подхода к организации работы полицейских (в частности, в определении графика службы), предоставление руководству местных полицейских подразделений большей свободы и полномочий в управлении подразделениями, а также направленные на решения задачи по поднятию уровня профессиональной подготовки полицейских, сведению к минимуму «бумажной работы», укреплению взаимодействия с общественностью и другим аспектом деятельности по</w:t>
      </w:r>
      <w:r w:rsidRPr="00AE2A4E">
        <w:rPr>
          <w:rFonts w:ascii="Times New Roman" w:hAnsi="Times New Roman" w:cs="Times New Roman"/>
          <w:sz w:val="28"/>
          <w:szCs w:val="28"/>
        </w:rPr>
        <w:softHyphen/>
        <w:t>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необходимо отметить, что в Великобритании профессия полицейского является весьма уважаемой. В настоящее время британские полицейские несут свою службу при поддержке подавляющего большинства местного населения. Власти страны много делают для привлечения на эту работу способных и развитых людей, в том числе специалистов из гражданских сфер с высоким уровнем образования, большие финансовые средства вкладываются в создание положительного образа полицейского.</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hAnsi="Times New Roman" w:cs="Times New Roman"/>
          <w:sz w:val="28"/>
          <w:szCs w:val="28"/>
        </w:rPr>
        <w:tab/>
      </w:r>
      <w:r w:rsidRPr="00AE2A4E">
        <w:rPr>
          <w:rFonts w:ascii="Times New Roman" w:eastAsia="TimesNewRomanPS-BoldMT" w:hAnsi="Times New Roman" w:cs="Times New Roman"/>
          <w:sz w:val="28"/>
          <w:szCs w:val="28"/>
        </w:rPr>
        <w:t xml:space="preserve">Полицейская администрация Великобритании большое внимание уделяет подбору и воспитанию кадров полиции. При этом, например, к лицам, поступающим на кадровую службу в полицию Англии и Уэльса, </w:t>
      </w:r>
      <w:r w:rsidRPr="00AE2A4E">
        <w:rPr>
          <w:rFonts w:ascii="Times New Roman" w:eastAsia="TimesNewRomanPS-BoldMT" w:hAnsi="Times New Roman" w:cs="Times New Roman"/>
          <w:i/>
          <w:sz w:val="28"/>
          <w:szCs w:val="28"/>
        </w:rPr>
        <w:t>предъявляются следующие требования</w:t>
      </w:r>
      <w:r w:rsidRPr="00AE2A4E">
        <w:rPr>
          <w:rFonts w:ascii="Times New Roman" w:eastAsia="TimesNewRomanPS-BoldMT" w:hAnsi="Times New Roman" w:cs="Times New Roman"/>
          <w:sz w:val="28"/>
          <w:szCs w:val="28"/>
        </w:rPr>
        <w:t>: возраст не менее 18 лет (верхнего предела возраста кандидата нет); подданство Великобритании или гражданство  другого государства при наличии разрешения на постоянное проживание в Великобритании; физическое и психическое здоровье; отсутствие криминального прошлого; отсутствие финансовых проблем; отсутствие татуировок, подрывающих авторитет носителя, или имеющих оскорбительное содержание, либо сильно бросающихся в глаза.</w:t>
      </w:r>
      <w:r w:rsidRPr="00AE2A4E">
        <w:rPr>
          <w:rFonts w:ascii="Times New Roman" w:eastAsia="TimesNewRomanPS-BoldMT" w:hAnsi="Times New Roman" w:cs="Times New Roman"/>
          <w:sz w:val="28"/>
          <w:szCs w:val="28"/>
        </w:rPr>
        <w:tab/>
        <w:t xml:space="preserve">В настоящее сняты ограничения на рост кандидата. Также нет формальных требований к уровню образования кандидата – он оценивается при проведении конкурсных испытаний. Единственное требование – свободное и грамотное владение английский языком. </w:t>
      </w:r>
      <w:r w:rsidRPr="00AE2A4E">
        <w:rPr>
          <w:rFonts w:ascii="Times New Roman" w:eastAsia="TimesNewRomanPS-BoldMT" w:hAnsi="Times New Roman" w:cs="Times New Roman"/>
          <w:i/>
          <w:sz w:val="28"/>
          <w:szCs w:val="28"/>
        </w:rPr>
        <w:t>Конкурсный профессиональный отбор включает три этапа</w:t>
      </w:r>
      <w:r w:rsidRPr="00AE2A4E">
        <w:rPr>
          <w:rFonts w:ascii="Times New Roman" w:eastAsia="TimesNewRomanPS-BoldMT" w:hAnsi="Times New Roman" w:cs="Times New Roman"/>
          <w:sz w:val="28"/>
          <w:szCs w:val="28"/>
        </w:rPr>
        <w:t xml:space="preserve">: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r>
      <w:r w:rsidRPr="00AE2A4E">
        <w:rPr>
          <w:rFonts w:ascii="Times New Roman" w:eastAsia="TimesNewRomanPS-BoldMT" w:hAnsi="Times New Roman" w:cs="Times New Roman"/>
          <w:i/>
          <w:sz w:val="28"/>
          <w:szCs w:val="28"/>
        </w:rPr>
        <w:t xml:space="preserve">Первый этап - </w:t>
      </w:r>
      <w:r w:rsidRPr="00AE2A4E">
        <w:rPr>
          <w:rFonts w:ascii="Times New Roman" w:eastAsia="TimesNewRomanPS-BoldMT" w:hAnsi="Times New Roman" w:cs="Times New Roman"/>
          <w:sz w:val="28"/>
          <w:szCs w:val="28"/>
        </w:rPr>
        <w:t xml:space="preserve">изучение образовательного уровня и психологических качеств, который проводится в центрах отбора, которые действуют под эгидой Национального агентства совершенствования полицейской деятельности, и занимает в общей сложности около 5-ти пяти часов. Тестовые испытания, разрабатываемые психологами </w:t>
      </w:r>
      <w:r w:rsidRPr="00AE2A4E">
        <w:rPr>
          <w:rFonts w:ascii="Times New Roman" w:hAnsi="Times New Roman" w:cs="Times New Roman"/>
          <w:sz w:val="28"/>
          <w:szCs w:val="28"/>
        </w:rPr>
        <w:t>NPIA</w:t>
      </w:r>
      <w:r w:rsidRPr="00AE2A4E">
        <w:rPr>
          <w:rFonts w:ascii="Times New Roman" w:eastAsia="TimesNewRomanPS-BoldMT" w:hAnsi="Times New Roman" w:cs="Times New Roman"/>
          <w:sz w:val="28"/>
          <w:szCs w:val="28"/>
        </w:rPr>
        <w:t>, включают: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структурированное интервью общей компетентности (в течение 20 минут кандидат должен дать ответы на 4-ре вопроса, касающихся таких сфер, как его социальная компетентность, коммуникабельность, личная ответственность, умение разрешать проблемные ситуации, мотивация, умение работать в группе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логический числовой тест, состоящий из 25-ти заданий, на решение которых дается 12 минут;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вербальный тест логических рассуждений, состоящий из 30 заданий (дается определенная ситуация и дополнительные данные, относящиеся к ней, а также ряд логических рассуждений, вытекающих из этих данных; кандидат должен в разобраться в ситуации и в течение 25 минут дать заключение о правильности или ложности логических выводов);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два письменных упражнения, в одном из которых кандидат должен описать определенную проблему, а в другом описать определенный инцидент;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решение интерактивных упражнения (кандидату последовательно дают 4-ре письменных задания. При выполнении каждого задания он в течение 5-ти пяти минут готовится, а затем должен сыграть роль определенного сотрудника, работающего с посетителем). При этом роль посетителей играют специально обученные актеры, действующие по четко установленному сценарию.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 xml:space="preserve">Лица, успешно прошедшие первый этап отбора, допускаются </w:t>
      </w:r>
      <w:r w:rsidRPr="00AE2A4E">
        <w:rPr>
          <w:rFonts w:ascii="Times New Roman" w:eastAsia="TimesNewRomanPS-BoldMT" w:hAnsi="Times New Roman" w:cs="Times New Roman"/>
          <w:i/>
          <w:sz w:val="28"/>
          <w:szCs w:val="28"/>
        </w:rPr>
        <w:t>ко второму</w:t>
      </w:r>
      <w:r w:rsidRPr="00AE2A4E">
        <w:rPr>
          <w:rFonts w:ascii="Times New Roman" w:eastAsia="TimesNewRomanPS-BoldMT" w:hAnsi="Times New Roman" w:cs="Times New Roman"/>
          <w:sz w:val="28"/>
          <w:szCs w:val="28"/>
        </w:rPr>
        <w:t xml:space="preserve">, на котором кандидаты проходят испытание физических способностей (причем, по сравнению с другими странами, довольно простое) и тщательное медицинское исследование. На </w:t>
      </w:r>
      <w:r w:rsidRPr="00AE2A4E">
        <w:rPr>
          <w:rFonts w:ascii="Times New Roman" w:eastAsia="TimesNewRomanPS-BoldMT" w:hAnsi="Times New Roman" w:cs="Times New Roman"/>
          <w:i/>
          <w:sz w:val="28"/>
          <w:szCs w:val="28"/>
        </w:rPr>
        <w:t>третьем этапе</w:t>
      </w:r>
      <w:r w:rsidRPr="00AE2A4E">
        <w:rPr>
          <w:rFonts w:ascii="Times New Roman" w:eastAsia="TimesNewRomanPS-BoldMT" w:hAnsi="Times New Roman" w:cs="Times New Roman"/>
          <w:sz w:val="28"/>
          <w:szCs w:val="28"/>
        </w:rPr>
        <w:t xml:space="preserve"> кандидаты подвергаются специальной проверке, которую осуществляют по лицейские службы. Спецпроверка заключается в изучении биографических данных кандидата, выявлении возможного криминального прошлого или асоциального поведения и т.п.</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Кандидаты, успешно прошедшие конкурсный отбор и набравшие наибольшее количество баллов, принимаются на службу в должность констебля с двухлетним испытательным сроком, в течение которого они проходят первоначальную профессиональную подготовку, которой в британской полиции уделяется особо серьезное внимание. При этом британская модель профессионального полицейского образования коренным образом отличается от других европейских моделей. Она является, скорее всего, системой профессиональной полицейской подготовки, а не профессионального образования.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NewRomanPS-BoldMT" w:hAnsi="Times New Roman" w:cs="Times New Roman"/>
          <w:sz w:val="28"/>
          <w:szCs w:val="28"/>
        </w:rPr>
      </w:pPr>
      <w:r w:rsidRPr="00AE2A4E">
        <w:rPr>
          <w:rFonts w:ascii="Times New Roman" w:eastAsia="TimesNewRomanPS-BoldMT" w:hAnsi="Times New Roman" w:cs="Times New Roman"/>
          <w:sz w:val="28"/>
          <w:szCs w:val="28"/>
        </w:rPr>
        <w:tab/>
        <w:t>Причем в последние годы в связи с реформой всей полицейской системы Великобритании система управления образовательной политикой в сфере профессиональной полицейской подготовки была серьезно реорганизована. В первую очередь было усилено влияние центра на управление полицией и подготовку специалистов для нее, так как одной из главных причин недостатков в подготовке кадров и, соответственно, функционирования полиции в целом являлось отсутствие эффективного управления на национальном уровне. Координация деятельности по организационным изменениям политики в области профессиональной полицейской подготовки была возложена на Национальное агентство совершенствования полицейской деятельности, Именно этому агентству была поручена разработка национальных программ профессиональной подготовки сотрудников полиции,  различных уровней.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BoldMT" w:hAnsi="Times New Roman" w:cs="Times New Roman"/>
          <w:sz w:val="28"/>
          <w:szCs w:val="28"/>
        </w:rPr>
        <w:tab/>
        <w:t xml:space="preserve">При этом, поскольку в Великобритании главная задача полиции – это служение в первую очередь обществу, гражданам, а затем уже государству и правительству, модель подготовки ее сотрудников отличается гуманистической направленностью учебного процесса, длительным сроком обучения констеблей по месту работы, тщательным отбором кандидатов на службу в криминальную полицию, организацией их обучения, акцентом на самостоятельную работу учащихся, особенно высших полицейских чиновников. </w:t>
      </w:r>
      <w:r w:rsidRPr="00AE2A4E">
        <w:rPr>
          <w:rFonts w:ascii="Times New Roman" w:hAnsi="Times New Roman" w:cs="Times New Roman"/>
          <w:sz w:val="28"/>
          <w:szCs w:val="28"/>
        </w:rPr>
        <w:t xml:space="preserve">В настоящее время разработана </w:t>
      </w:r>
      <w:r w:rsidRPr="00AE2A4E">
        <w:rPr>
          <w:rFonts w:ascii="Times New Roman" w:hAnsi="Times New Roman" w:cs="Times New Roman"/>
          <w:i/>
          <w:sz w:val="28"/>
          <w:szCs w:val="28"/>
        </w:rPr>
        <w:t>довольно четкая система подготовки личного состава, включающая следующие виды:</w:t>
      </w:r>
      <w:r w:rsidRPr="00AE2A4E">
        <w:rPr>
          <w:rFonts w:ascii="Times New Roman" w:hAnsi="Times New Roman" w:cs="Times New Roman"/>
          <w:sz w:val="28"/>
          <w:szCs w:val="28"/>
        </w:rPr>
        <w:t xml:space="preserve">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начальная подготовка для новобранцев-констеблей (рядовых полицейских), осуществляемая в течение первых двух лет службы;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специальная подготовка для кандидатов в службы уголовного сыска, дорожного движения и ряда других служб;</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подготовка сержантов и инспекторов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подготовка руководящих кадров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Для осуществления профессиональной  подготовки, в Великобритании создана сеть полицейских учебных заведений состоящих из учебных центров территориальных полицейских органов и специальных полицейских сил, осуществляющих первоначальную подготовку, а также ряда полицейских колледжей. Среди наиболее значимых британских полицейских учебных заведений можно выделить: Центр подготовки им. Р.Пила (Peel Centre); Шотландский полицейский колледж; Полицейский колледж Северной Ирландии;  Полицейский колледж руководящего состава в Брэмшилле.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iCs/>
          <w:sz w:val="28"/>
          <w:szCs w:val="28"/>
        </w:rPr>
        <w:t>Центр подготовки им. Р.Пила</w:t>
      </w:r>
      <w:r w:rsidRPr="00AE2A4E">
        <w:rPr>
          <w:rFonts w:ascii="Times New Roman" w:hAnsi="Times New Roman" w:cs="Times New Roman"/>
          <w:sz w:val="28"/>
          <w:szCs w:val="28"/>
        </w:rPr>
        <w:t>, или, как его иногда называют, Хенденский полицейский колледж, является основным и самым крупным учебным заведением профессиональной подготовки полицейских в Великобритании. Центр представляет собой комплекс</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различных образовательных учреждений, где ведется подготовка и повышение квалификации полицейских всех уровней – от констеблей до суперинтендантов. Хотя Центр находится в ведении отдела обучения дирекции человеческий ресурсов Скотланд-Ярда,</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 xml:space="preserve"> здесь обучаются не только сотрудники столичной полиции, но также и других полицейских подразделений страны. В колледже расположены учебный центр начальной подготовки полицейских, Академия борьбы с преступностью (Crime Academy), Академия лидерства (Leadership Academy).</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Ежегодно в Центре проходят различную профессиональную подготовку несколько тысяч сотрудников полиции. Центр проводит курсы по различным аспектам работы полиции, криминалистике, методике расследования преступлений, осуществляет управленческую подготовку и т.д. Только в Академии борьбы с преступностью ежегодно проводится более 70 различных учебных курсов, обучение на которых проходят около 7 000 британских полицейских, а также их коллег из других стран.</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Шотландский полицейский колледж </w:t>
      </w:r>
      <w:r w:rsidRPr="00AE2A4E">
        <w:rPr>
          <w:rFonts w:ascii="Times New Roman" w:hAnsi="Times New Roman" w:cs="Times New Roman"/>
          <w:sz w:val="28"/>
          <w:szCs w:val="28"/>
        </w:rPr>
        <w:t xml:space="preserve">в Туллиаллэне, обеспечивает базовую подготовку для всех новых сотрудников шотландской полиции, дальнейшее обучение в различных специальных областях (дорожная полиция, уголовный розыск и др.), а также подготовку офицеров, которые получили повышение. </w:t>
      </w:r>
      <w:r w:rsidRPr="00AE2A4E">
        <w:rPr>
          <w:rFonts w:ascii="Times New Roman" w:hAnsi="Times New Roman" w:cs="Times New Roman"/>
          <w:i/>
          <w:iCs/>
          <w:sz w:val="28"/>
          <w:szCs w:val="28"/>
        </w:rPr>
        <w:t xml:space="preserve">Полицейский колледж Северной Ирландии </w:t>
      </w:r>
      <w:r w:rsidRPr="00AE2A4E">
        <w:rPr>
          <w:rFonts w:ascii="Times New Roman" w:hAnsi="Times New Roman" w:cs="Times New Roman"/>
          <w:sz w:val="28"/>
          <w:szCs w:val="28"/>
        </w:rPr>
        <w:t>в Белфасте осуществляет соответствующую профессиональную подготовку полицейских Северной Ирландии.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Полицейский колледж руководящего состава </w:t>
      </w:r>
      <w:r w:rsidRPr="00AE2A4E">
        <w:rPr>
          <w:rFonts w:ascii="Times New Roman" w:hAnsi="Times New Roman" w:cs="Times New Roman"/>
          <w:sz w:val="28"/>
          <w:szCs w:val="28"/>
        </w:rPr>
        <w:t xml:space="preserve">в Брэмшилле является структурным подразделением Национального агентства совершенствования полицейской деятельности. Этот полицейский колледж предназначен для подготовки чиновников среднего и высшего звена полицейского руководства. На базе колледжа действует Европейский полицейский колледж, штаб-квартира которого расположена здесь же в Брэмшилле.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Для колледжа характерно использование новых методов обучения, отличных от тех, которые приняты в других полицейских учебных заведениях. Причем основные учебные программы колледжа приведены в соответствие с учебными программами большинства английских университетов и, помимо изучения специальных дисциплин, включают занятия по всеобщей истории, социологии, экономике, литературе, английскому и иностранным языкам.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колледже проходит обучение по 5-ти программам, различных типов. Так одна предназначена для тщательно отобранных молодых и способных служащих полиции. Кандидаты в слушатели набираются из молодых констеблей в процессе специального отбора. Успешное прохождение этого курса дает им право на ускоренное продвижение по службе. Через пять лет службы в звании сержанта они могут получить чин инспектора.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Вторая программа рассчитана на подготовку полицейских офицеров среднего руководящего звена, которым должны присвоить звание инспектора или главного инспектора. Третья - предназначена для подготовки старшего командного звена, занимающего посты начальников полицейских подразделений или руководящие должности в полицейских управлениях. Данная программа курса включает главным образом специальные дисциплины и административные вопросы, относящиеся к обязанностям полицейских чинов в районных подразделениях и отделах управлений.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колледже, реализуется также программа  для специально отобранных полицейских чиновников старшего звена из числа суперинтендантов и главных суперинтендантов, которые по окончании обучения назначаются на самые ответственные посты в британской полиции. В ходе занятий слушатели изучают вопросы управления полицией, проблемы борьбы с уголовной преступностью и организации движения транспорта. Специальная программа предназначена для повышения квалификации старших полицейских чиновников иностранных полицейских органов. На данном курсе обучаются многие старшие полицейские офицеры из США, Канады, Австралии, Новой Зеландии, африканских стран и некоторых стран Европы.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Относительно </w:t>
      </w:r>
      <w:r w:rsidRPr="00AE2A4E">
        <w:rPr>
          <w:rFonts w:ascii="Times New Roman" w:hAnsi="Times New Roman" w:cs="Times New Roman"/>
          <w:i/>
          <w:sz w:val="28"/>
          <w:szCs w:val="28"/>
        </w:rPr>
        <w:t xml:space="preserve">первоначальной </w:t>
      </w:r>
      <w:r w:rsidRPr="00AE2A4E">
        <w:rPr>
          <w:rFonts w:ascii="Times New Roman" w:hAnsi="Times New Roman" w:cs="Times New Roman"/>
          <w:i/>
          <w:iCs/>
          <w:sz w:val="28"/>
          <w:szCs w:val="28"/>
        </w:rPr>
        <w:t>профессиональной подготовки констеблей</w:t>
      </w:r>
      <w:r w:rsidRPr="00AE2A4E">
        <w:rPr>
          <w:rFonts w:ascii="Times New Roman" w:hAnsi="Times New Roman" w:cs="Times New Roman"/>
          <w:iCs/>
          <w:sz w:val="28"/>
          <w:szCs w:val="28"/>
        </w:rPr>
        <w:t>,</w:t>
      </w:r>
      <w:r w:rsidRPr="00AE2A4E">
        <w:rPr>
          <w:rFonts w:ascii="Times New Roman" w:hAnsi="Times New Roman" w:cs="Times New Roman"/>
          <w:i/>
          <w:iCs/>
          <w:sz w:val="28"/>
          <w:szCs w:val="28"/>
        </w:rPr>
        <w:t xml:space="preserve"> </w:t>
      </w:r>
      <w:r w:rsidRPr="00AE2A4E">
        <w:rPr>
          <w:rFonts w:ascii="Times New Roman" w:hAnsi="Times New Roman" w:cs="Times New Roman"/>
          <w:iCs/>
          <w:sz w:val="28"/>
          <w:szCs w:val="28"/>
        </w:rPr>
        <w:t>то она</w:t>
      </w:r>
      <w:r w:rsidRPr="00AE2A4E">
        <w:rPr>
          <w:rFonts w:ascii="Times New Roman" w:hAnsi="Times New Roman" w:cs="Times New Roman"/>
          <w:i/>
          <w:iCs/>
          <w:sz w:val="28"/>
          <w:szCs w:val="28"/>
        </w:rPr>
        <w:t xml:space="preserve">  </w:t>
      </w:r>
      <w:r w:rsidRPr="00AE2A4E">
        <w:rPr>
          <w:rFonts w:ascii="Times New Roman" w:hAnsi="Times New Roman" w:cs="Times New Roman"/>
          <w:sz w:val="28"/>
          <w:szCs w:val="28"/>
        </w:rPr>
        <w:t xml:space="preserve">в последние годы претерпела существенные изменения. Она стала унифицированной для всех полицейских подразделений и осуществляется по единой национальной программе, называемой «Начальная программа полицейского обучения и развития» (Initial Police Learning </w:t>
      </w:r>
      <w:r w:rsidRPr="00AE2A4E">
        <w:rPr>
          <w:rFonts w:ascii="Times New Roman" w:hAnsi="Times New Roman" w:cs="Times New Roman"/>
          <w:sz w:val="28"/>
          <w:szCs w:val="28"/>
          <w:lang w:val="en-US"/>
        </w:rPr>
        <w:t>and</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Development</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Programme</w:t>
      </w:r>
      <w:r w:rsidRPr="00AE2A4E">
        <w:rPr>
          <w:rFonts w:ascii="Times New Roman" w:hAnsi="Times New Roman" w:cs="Times New Roman"/>
          <w:sz w:val="28"/>
          <w:szCs w:val="28"/>
        </w:rPr>
        <w:t>) (</w:t>
      </w:r>
      <w:r w:rsidRPr="00AE2A4E">
        <w:rPr>
          <w:rFonts w:ascii="Times New Roman" w:hAnsi="Times New Roman" w:cs="Times New Roman"/>
          <w:sz w:val="28"/>
          <w:szCs w:val="28"/>
          <w:lang w:val="en-US"/>
        </w:rPr>
        <w:t>PLDP</w:t>
      </w:r>
      <w:r w:rsidRPr="00AE2A4E">
        <w:rPr>
          <w:rFonts w:ascii="Times New Roman" w:hAnsi="Times New Roman" w:cs="Times New Roman"/>
          <w:sz w:val="28"/>
          <w:szCs w:val="28"/>
        </w:rPr>
        <w:t xml:space="preserve">). Данная программа была внедрена в британскую систему профессиональной подготовки полицейских в 2006 г.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Если ранее она осуществлялась в нескольких региональных учебных центрах, то в настоящее время центрами первоначальной подготовки стали непосредственно территориальные полицейские управления, в подразделениях которых будут служить новобранцы. Общее методическое обеспечение и контроль за организацией начальной подготовки обеспечивает NPIA</w:t>
      </w:r>
      <w:r w:rsidRPr="00AE2A4E">
        <w:rPr>
          <w:rFonts w:ascii="Times New Roman" w:eastAsia="TimesNewRomanPS-BoldMT" w:hAnsi="Times New Roman" w:cs="Times New Roman"/>
          <w:sz w:val="28"/>
          <w:szCs w:val="28"/>
        </w:rPr>
        <w:t xml:space="preserve">,, которое </w:t>
      </w:r>
      <w:r w:rsidRPr="00AE2A4E">
        <w:rPr>
          <w:rFonts w:ascii="Times New Roman" w:hAnsi="Times New Roman" w:cs="Times New Roman"/>
          <w:sz w:val="28"/>
          <w:szCs w:val="28"/>
        </w:rPr>
        <w:t>разрабатывает и механизм оценки качества подготовки полицейских. Вместе с тем территориальные полицейские управления имеют право вносить коррективы в программу первоначальной подготовки с учетом собственной специфики.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Однако общий срок первоначальной подготовки должен составлять 2-ва года и охватывает весь испытательный срок службы новобранцев. В процессе ее осуществления  должны быть достигнуты следующие цели: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понимание новобранцами целей полицейской деятельности в обществе;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формирование у них навыков эффективной коммуникации;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развитие уверенности в своих действиях;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формирование профессиональной компетентности и необходимой квалификации для выполнения роли констебля полиции в соответствии с национальными профессиональными стандартами;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подготовка к конкретным условиям профессиональной деятельности в тех подразделениях, в которых они будут служить, более глубокое понимание новобранцами политики и процедур соответствующих подразделений;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формирование в лице новобранцев эффективного ресурса территориальных полицейских подразделений на более ранней стадии их испытательного срока.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первоначальная профессиональная подготовка британских полицейских имеет ярко выраженную практическую направленность, поскольку 75% всего времени данной подготовки отводится на практическую деятельность, поскольку привитие навыков практической работы выдвигается в Великобритании в качестве основной задачи обучения полицейских. После завершения обучения выпускники должны уметь общаться, рассуждать, логично мыслить, слушать собеседника, проявлять тактичность и вежливость, находить подход к людям и устанавливать контакты с ними, вызывать доверие, уметь допрашивать свидетелей и т.д. Помимо этого, полицейский должен знать законодательство в объеме, необходимом для несения службы, тактику полицейской деятельности, основы криминалистической техники.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Обучение проходит в местных полицейских подразделениях (в каждом из них есть отделы профессиональной подготовки), учебных центрах или полицейских колледжах. На определенных этапах обучение может проходить в гражданских университетах и колледжах. К процессу обучения привлекаются опытные полицейские офицеры и служащие, преподаватели университетов и колледжей, различные специалисты и представители общественности. Программа первоначальной подготовки включает более 20 учебных модулей и разбита на четыре этапа обучения: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Первый </w:t>
      </w:r>
      <w:r w:rsidRPr="00AE2A4E">
        <w:rPr>
          <w:rFonts w:ascii="Times New Roman" w:hAnsi="Times New Roman" w:cs="Times New Roman"/>
          <w:sz w:val="28"/>
          <w:szCs w:val="28"/>
        </w:rPr>
        <w:t>(от 2-х до 5-ти недель) – «Введение в полицейскую деятельность». На этом этапе новобранцы изучают основы организации полицейской деятельности, полицейской стратегии, общественной безопасности, соблюдения прав человека, оказания первой необходимой помощи, собственной безопасности, использования информационных технологий и средств связи в полицейской деятельности. Обучение проходит в полицейском подразделении (от одного-трех дней до двух недель) и в учебных центрах.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Второй</w:t>
      </w:r>
      <w:r w:rsidRPr="00AE2A4E">
        <w:rPr>
          <w:rFonts w:ascii="Times New Roman" w:hAnsi="Times New Roman" w:cs="Times New Roman"/>
          <w:sz w:val="28"/>
          <w:szCs w:val="28"/>
        </w:rPr>
        <w:t xml:space="preserve"> (от 2-х до 4-х недель) – «Общественная безопасность и партнерство». Обучение проходит в учебном центре, а также (в течение одной недели) непосредственно в территориальном подразделении, которое обслуживает ту или иную общину. На этом этапе обучающиеся изучают основы взаимодействия с населением, различными социальными группами, в том числе проблемными, основы профилактики правонарушений, определенные аспекты оперативной деятельности полицейских сил. Данный этап заканчивается сдачей экзаменов.</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Третий</w:t>
      </w:r>
      <w:r w:rsidRPr="00AE2A4E">
        <w:rPr>
          <w:rFonts w:ascii="Times New Roman" w:hAnsi="Times New Roman" w:cs="Times New Roman"/>
          <w:sz w:val="28"/>
          <w:szCs w:val="28"/>
        </w:rPr>
        <w:t xml:space="preserve"> (до 28-ми недель) – «Основные полицейские навыки»</w:t>
      </w:r>
      <w:r w:rsidRPr="00AE2A4E">
        <w:rPr>
          <w:rFonts w:ascii="Times New Roman" w:hAnsi="Times New Roman" w:cs="Times New Roman"/>
          <w:i/>
          <w:iCs/>
          <w:sz w:val="28"/>
          <w:szCs w:val="28"/>
        </w:rPr>
        <w:t xml:space="preserve">. Данный этап является </w:t>
      </w:r>
      <w:r w:rsidRPr="00AE2A4E">
        <w:rPr>
          <w:rFonts w:ascii="Times New Roman" w:hAnsi="Times New Roman" w:cs="Times New Roman"/>
          <w:sz w:val="28"/>
          <w:szCs w:val="28"/>
        </w:rPr>
        <w:t xml:space="preserve">основным в процессе первоначальной подготовки. При чем часть обучения проходит в учебных центрах, а часть (не менее 7ми недель) – в полицейских подразделениях. На занятиях в учебных центрах обучающиеся изучают законодательство и полицейские процедуры, основы тактики деятельности полицейских, основы работы по предупреждению и расследованию преступлений, правила поведения полицейского и другие аспекты полицейской работы.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Занятия построены таким образом, чтобы дать знания в объеме, необходимом для работы обычного полицейского. Теоретическое обучение при этом сопровождается практической отработкой в условиях, максимально приближенных к действительным. Широко используются деловые игры, ситуационное обучение, моделирований условий профессиональной деятельности.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После завершения теоретического обучения новобранцы, сдают экзамены и проходят практику. К прохождению практики допускаются только те, которые успешно сдали экзамен. Практика проводиться в виде патрулирования в полицейском подразделении под руководством опытных наставников. В процессе которых они получают дополнительные сведения о местных постановлениях, приказах, инструкциях и т.д.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Четвертый этап</w:t>
      </w:r>
      <w:r w:rsidRPr="00AE2A4E">
        <w:rPr>
          <w:rFonts w:ascii="Times New Roman" w:hAnsi="Times New Roman" w:cs="Times New Roman"/>
          <w:sz w:val="28"/>
          <w:szCs w:val="28"/>
        </w:rPr>
        <w:t xml:space="preserve"> – «Самостоятельная патрульная служба», занимает все оставшееся время отведенное на первоначальное обучение и продолжается примерно полтора года. На этом этапе новобранцы направляются в подразделения, где они будут служить, и начинают самостоятельно работать в качестве патрульных. Однако это не значит, что они будут действовать полностью независимо. В течение всего периода данного этапа они находятся под контролем опытных наставников, которые оказывают им необходимую помощь. В течение данного этапа новобранцы также походят в учебных центрах дополнительную теоретическую подготовку различной продолжительности (до нескольких недель).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Успехи новобранцев по службе учитываются старшими полицейскими начальниками в специальных досье на протяжении всего испытательного периода. Они же дают заключение об их пригодности для дальнейшей работы в полиции. Завершается первоначальная подготовка сдачей квалификационных экзаменов. Лица, успешно сдавшие квалификационные экзамены, зачисляются в штат полиции в качестве констеблей и в дальнейшем могут продолжить службу в различных подразделениях.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Для этого им предоставляются широкие возможности. Они могут пройти </w:t>
      </w:r>
      <w:r w:rsidRPr="00AE2A4E">
        <w:rPr>
          <w:rFonts w:ascii="Times New Roman" w:hAnsi="Times New Roman" w:cs="Times New Roman"/>
          <w:i/>
          <w:iCs/>
          <w:sz w:val="28"/>
          <w:szCs w:val="28"/>
        </w:rPr>
        <w:t>специальную подготовку</w:t>
      </w:r>
      <w:r w:rsidRPr="00AE2A4E">
        <w:rPr>
          <w:rFonts w:ascii="Times New Roman" w:hAnsi="Times New Roman" w:cs="Times New Roman"/>
          <w:i/>
          <w:sz w:val="28"/>
          <w:szCs w:val="28"/>
        </w:rPr>
        <w:t xml:space="preserve">, </w:t>
      </w:r>
      <w:r w:rsidRPr="00AE2A4E">
        <w:rPr>
          <w:rFonts w:ascii="Times New Roman" w:hAnsi="Times New Roman" w:cs="Times New Roman"/>
          <w:sz w:val="28"/>
          <w:szCs w:val="28"/>
        </w:rPr>
        <w:t>чтобы работать в дальнейшем в таких службах, как уголовный розыск, дорожная полиция, кинологическая служба, морская и речная полиция и т.п. В каждом полицейском управлении есть отделы, ведающие вопросами подготовки и профессионального роста полицейских. В задачу этих отделов входит организация дальнейшего обучения полицейских, а также полное ознакомление констеблей каждого полицейского участка со спецификой оперативной обстановки, практикой службы, законами и постановлениями, имеющими отношение к деятельности местной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  </w:t>
      </w: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Причем у рядовых полицейских имеются достаточно много возможностей для </w:t>
      </w:r>
      <w:r w:rsidRPr="00AE2A4E">
        <w:rPr>
          <w:rFonts w:ascii="Times New Roman" w:hAnsi="Times New Roman" w:cs="Times New Roman"/>
          <w:i/>
          <w:iCs/>
          <w:sz w:val="28"/>
          <w:szCs w:val="28"/>
        </w:rPr>
        <w:t>карьерного роста</w:t>
      </w:r>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Чтобы получить чин сержанта, рядовой констебль должен сдать квалификационный экзамен. Но ко времени сдачи экзамена стаж его службы в полиции должен составлять не менее 3-х лет. При этом в течение двух последних лет он не должен допускать нарушения дисциплины. Для продвижения от сержанта до инспектора требуется не иметь дисциплинарных взысканий в течение последних двух лет службы и прослужить в наружной службе не менее года. Кроме того, необходимо сдать соответствующий квалификационный экзамен. Таким образом, получить чин сержанта можно через три года, а чин инспектора – через пять лет службы. Продвижение от инспектора и выше производится отбором, осуществляемым обычно руководством полицейского управления.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i/>
          <w:sz w:val="28"/>
          <w:szCs w:val="28"/>
        </w:rPr>
        <w:tab/>
        <w:t xml:space="preserve">Для </w:t>
      </w:r>
      <w:r w:rsidRPr="00AE2A4E">
        <w:rPr>
          <w:rFonts w:ascii="Times New Roman" w:hAnsi="Times New Roman" w:cs="Times New Roman"/>
          <w:i/>
          <w:iCs/>
          <w:sz w:val="28"/>
          <w:szCs w:val="28"/>
        </w:rPr>
        <w:t>подготовки будущих руководителей полицейских подразделений</w:t>
      </w:r>
      <w:r w:rsidRPr="00AE2A4E">
        <w:rPr>
          <w:rFonts w:ascii="Times New Roman" w:hAnsi="Times New Roman" w:cs="Times New Roman"/>
          <w:iCs/>
          <w:sz w:val="28"/>
          <w:szCs w:val="28"/>
        </w:rPr>
        <w:t xml:space="preserve"> </w:t>
      </w:r>
      <w:r w:rsidRPr="00AE2A4E">
        <w:rPr>
          <w:rFonts w:ascii="Times New Roman" w:hAnsi="Times New Roman" w:cs="Times New Roman"/>
          <w:sz w:val="28"/>
          <w:szCs w:val="28"/>
        </w:rPr>
        <w:t xml:space="preserve">разработана специальная программа так называемая Схема развития высокого потенциала (High Potential Development Scheme) (HPDS). Эта программа предусматривает обучение и поддержку лиц, стремящихся к полицейской карьере. Причем, как правило, в Великобритании руководящие посты в полиции могут занимать лица, прошедшие  </w:t>
      </w:r>
      <w:r w:rsidRPr="00AE2A4E">
        <w:rPr>
          <w:rFonts w:ascii="Times New Roman" w:eastAsia="Times-Roman" w:hAnsi="Times New Roman" w:cs="Times New Roman"/>
          <w:sz w:val="28"/>
          <w:szCs w:val="28"/>
        </w:rPr>
        <w:t xml:space="preserve">все ступени полицейской службы. Поэтому начальником полиции может стать человек, который в свое время был простым констеблем и осуществлял патрулирование улиц. Перепрыгнуть через ступеньки, по традиции, практически невозможно. Поэтому, любой полицейский в </w:t>
      </w:r>
      <w:r w:rsidRPr="00AE2A4E">
        <w:rPr>
          <w:rFonts w:ascii="Times New Roman" w:hAnsi="Times New Roman" w:cs="Times New Roman"/>
          <w:sz w:val="28"/>
          <w:szCs w:val="28"/>
        </w:rPr>
        <w:t xml:space="preserve">Великобритании – </w:t>
      </w:r>
      <w:r w:rsidRPr="00AE2A4E">
        <w:rPr>
          <w:rFonts w:ascii="Times New Roman" w:eastAsia="Times-Roman" w:hAnsi="Times New Roman" w:cs="Times New Roman"/>
          <w:sz w:val="28"/>
          <w:szCs w:val="28"/>
        </w:rPr>
        <w:t xml:space="preserve">это карьерный полицейский, который прошел все ступени полицейской карьеры.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Вместе с тем, в последнее время, в связи с проводимой реформой</w:t>
      </w:r>
      <w:r w:rsidRPr="00AE2A4E">
        <w:rPr>
          <w:rFonts w:ascii="Times New Roman" w:hAnsi="Times New Roman" w:cs="Times New Roman"/>
          <w:sz w:val="28"/>
          <w:szCs w:val="28"/>
        </w:rPr>
        <w:t xml:space="preserve"> руководящею должность в полиции может занять как кадровый офицер, так и гражданское  лицо. Назначение на высшие полицейские должности гражданских лиц, по мнению британцев,  позволяет сохранять демократический баланс между интересами полицейского ведомства и общества в целом. Кроме того, приход на руководящие посты в полиции знающих и авторитетных гражданских лиц обеспечивает полицейским органам высокопрофессиональную деятельность, постоянное развитие, респектабельность и уважение в обществе.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Специальные курсы профессиональной подготовки</w:t>
      </w:r>
      <w:r w:rsidRPr="00AE2A4E">
        <w:rPr>
          <w:rFonts w:ascii="Times New Roman" w:hAnsi="Times New Roman" w:cs="Times New Roman"/>
          <w:sz w:val="28"/>
          <w:szCs w:val="28"/>
        </w:rPr>
        <w:t>, повышения квалификации и переподготовки, длятся, в зависимости от специализации, от одного дня до нескольких месяцев. Как первоначальная, так и последующая профессиональная подготовка строятся на основе блочно</w:t>
      </w:r>
      <w:r>
        <w:rPr>
          <w:rFonts w:ascii="Times New Roman" w:hAnsi="Times New Roman" w:cs="Times New Roman"/>
          <w:sz w:val="28"/>
          <w:szCs w:val="28"/>
        </w:rPr>
        <w:t xml:space="preserve"> </w:t>
      </w:r>
      <w:r w:rsidRPr="00AE2A4E">
        <w:rPr>
          <w:rFonts w:ascii="Times New Roman" w:hAnsi="Times New Roman" w:cs="Times New Roman"/>
          <w:sz w:val="28"/>
          <w:szCs w:val="28"/>
        </w:rPr>
        <w:t>модульной системы организации учебного процесса и компетентностного подхода. Для формирования компетенций в ходе подготовки и повышения квалификации сотрудников полиции применяются самые разнообразные методики, причем особое внимание уделяется межпредметным связям, знаниям, выходящим за рамки одного предмета, опоре на уже имеющиеся знания и опыт, на самостоятельную работу и личную ответственность обучаемых.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BoldMT" w:hAnsi="Times New Roman" w:cs="Times New Roman"/>
          <w:sz w:val="28"/>
          <w:szCs w:val="28"/>
        </w:rPr>
        <w:tab/>
        <w:t>Причем для британской модели характерна высокая степень демократичности и гласности проведения экзаменов, а также подачи апелляции на их результаты. Например, в общебританском ведомственном журнале «Police Review» («Полицейское обозрение») регулярно печатаются различные варианты экзаменационных вопросов и заданий для получения должности инспектора (сержанта и других должностей). Претенденты не только имеют возможность заранее ознакомиться с ними, но и выслать свои ответы по почте, которые в определенных случаях засчитываются и служат основанием для подтверждения сдачи экзамена. Если же претенденты посчитают, что их оценки за ответы занижены, то они могут обратиться в апелляционную комиссию и получить объяснения не только по сво</w:t>
      </w:r>
      <w:r w:rsidRPr="00AE2A4E">
        <w:rPr>
          <w:rFonts w:ascii="Times New Roman" w:hAnsi="Times New Roman" w:cs="Times New Roman"/>
          <w:sz w:val="28"/>
          <w:szCs w:val="28"/>
        </w:rPr>
        <w:t>ему вопросу, но и ознакомиться с письменными ответами других претендентов, результаты которых оказались выше.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в Великобритании, всегда стояла проблема подбора и подготовки кадров для полиции.  И для того, чтобы как то решить эту проблему, в стране </w:t>
      </w:r>
      <w:r w:rsidRPr="00AE2A4E">
        <w:rPr>
          <w:rFonts w:ascii="Times New Roman" w:hAnsi="Times New Roman" w:cs="Times New Roman"/>
          <w:i/>
          <w:sz w:val="28"/>
          <w:szCs w:val="28"/>
        </w:rPr>
        <w:t xml:space="preserve">институт </w:t>
      </w:r>
      <w:r w:rsidRPr="00AE2A4E">
        <w:rPr>
          <w:rFonts w:ascii="Times New Roman" w:hAnsi="Times New Roman" w:cs="Times New Roman"/>
          <w:i/>
          <w:iCs/>
          <w:sz w:val="28"/>
          <w:szCs w:val="28"/>
        </w:rPr>
        <w:t>кадетов полиции</w:t>
      </w:r>
      <w:r w:rsidRPr="00AE2A4E">
        <w:rPr>
          <w:rFonts w:ascii="Times New Roman" w:hAnsi="Times New Roman" w:cs="Times New Roman"/>
          <w:sz w:val="28"/>
          <w:szCs w:val="28"/>
        </w:rPr>
        <w:t>, который предусматривает «рекрутирование» подростков, в том числе, в том числе и девушек, в возрасте от 16 до 18 лет. Полицейские кадеты состоят при полицейских формированиях в качестве практикантов, и проходят там специальное обучение. Руководит набором кадетов и их подготовкой главный констебль формирования. Кадеты не относятся к кадровым служащим полиции, хотя и носят униформу. Они выполняют функции канцелярских служащих и некоторые полицейские обязанности.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Подготовки полицейских кадетов осуществляется в течение нескольких лет в учебных центрах местных полицейских формирований, целью, которой является «создание постоянного источника дисциплинированных, физически развитых и образованных сотрудников полиции». При этом программа подготовки кадетов 16-17 лет, включает общеобразовательные предметы, социологические и правовые основы полицейской работы, физическую, а также специальную подготовку, призванную развивать инициативу и уверенность в себе, закалять характер путем дополнительной физической нагрузки.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ходе специальной подготовки кадеты живут в кемпингах, где обучаются альпинизму, занимаются туризмом. На этом этапе подготовки они могут включаться в добровольную общественную работу, способствующую расширению и закреплению полученных знаний, накоплению жизненного опыта. Такая работа обычно проводится кадетами на промышленных предприятиях, в госпиталях, школах для умственно отсталых детей и т.д.</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Программа обучения кадетов в возрасте 18 лет (последний год) включает уже простейшую профессиональную подготовку. В этот период кадеты могут прикомандировываться к полицейским участкам или к функциональным подразделениям, где они действуют совместно с полицейскими под руководством опытных наставников.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NewRomanPS-BoldMT" w:hAnsi="Times New Roman" w:cs="Times New Roman"/>
          <w:sz w:val="28"/>
          <w:szCs w:val="28"/>
        </w:rPr>
        <w:tab/>
        <w:t xml:space="preserve">Важную роль в установлении условий несения службы полицейскими и в их карьерном росте играют полицейские ассоциации Британии, представляющие собой </w:t>
      </w:r>
      <w:r w:rsidRPr="00AE2A4E">
        <w:rPr>
          <w:rFonts w:ascii="Times New Roman" w:eastAsia="TimesNewRomanPS-BoldMT" w:hAnsi="Times New Roman" w:cs="Times New Roman"/>
          <w:i/>
          <w:sz w:val="28"/>
          <w:szCs w:val="28"/>
        </w:rPr>
        <w:t>организации полицейских различных рангов.</w:t>
      </w:r>
      <w:r w:rsidRPr="00AE2A4E">
        <w:rPr>
          <w:rFonts w:ascii="Times New Roman" w:eastAsia="TimesNewRomanPS-BoldMT" w:hAnsi="Times New Roman" w:cs="Times New Roman"/>
          <w:sz w:val="28"/>
          <w:szCs w:val="28"/>
        </w:rPr>
        <w:t xml:space="preserve"> К числу наиболее влиятельных относятся Ассоциация главных полицейских офицеров Англии, Уэльса и Северной Ирландии и Ассоциация главных полицейских офицеров Шотландии. Членами этих ассоциаций являются главные констебли и заместители главных констеблей региональных полицейских отрядов, а также комиссары, помощники комиссаров, командоры и заместители командоров столичной полиции и полиции лондонского Сити. Ассоциации занимаются изучением проблем продвижения по службе, эффективности полицейской службы и вносят свои предложения по этим вопросам соответственно Министру внутренних дел или Государственному секретарю по делам Шотландии.</w:t>
      </w:r>
      <w:r w:rsidRPr="00AE2A4E">
        <w:rPr>
          <w:rFonts w:ascii="Times New Roman" w:hAnsi="Times New Roman" w:cs="Times New Roman"/>
          <w:sz w:val="28"/>
          <w:szCs w:val="28"/>
        </w:rPr>
        <w:t xml:space="preserve">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Ассоциации главных полицейских офицеров – это не только место, где полицейские начальники обмениваются мнениями о своей работе и деятельности МВД. Она вырабатывает свою политику, решает теоретические вопросы службы и через свои комитеты, отвечающие за определенные сферы полицейской деятельности, выдвигает предложения по ее совершенствованию в ходе проведения региональных и общенациональных встреч. Комитеты имеют в составе представителей от каждого региона. Такая структура и организация работы ассоциации позволяет вести постоянный диалог с МВД, консультировать ответственных сотрудников министерства.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случае возникновения в стране чрезвычайных ситуаций, совершения террористических актов Ассоциация главных полицейских офицеров выступает в роли координатора по вопросам стратегии деятельности полицейских сил страны и оказывает консультативную помощь правительству. Ассоциация также координирует проведение крупных полицейских операций и расследований в национальном масштабе.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Также существуют Полицейская федерация Англии и Уэльса, Федерация полиции Шотландии и Северной Ирландии, которые объединяют всех инспекторов, сержантов и констеблей. Эти полицейские федерации создают ряд органов (отраслевые бюро, комитеты и др.), которые вправе делать представления соответствующей полицейской власти, главному констеблю, Министру внутренних дел или Государственному секретарю по делам Шотландии по вопросам, относящимся к материальному положению и эффективности деятельности полицейских отрядов. Однако эти представления не могут затрагивать дисциплинарных вопросов и вопросов продвижения по службе, если они касаются лишь отдельных лиц. </w:t>
      </w:r>
    </w:p>
    <w:p w:rsidR="00B00CBD"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Кроме того в Великобритании имеются и такие добровольные объединения полицейских как: Ассоциация органов полицейской власти; Британская ассоциация женщин-полицейских; Ассоциация суперинтендантов, Национальная ассоциация чернокожих полицейских, Христианская полицейская ассоциация; Ассоциация полицейских мусульман, Ассоциация бывших полицейских, Гильдия католических полицейских Англии и Уэльса.</w:t>
      </w:r>
    </w:p>
    <w:p w:rsidR="00B00CBD" w:rsidRDefault="00B00CBD" w:rsidP="00D764AE">
      <w:pPr>
        <w:shd w:val="clear" w:color="auto" w:fill="FFFFFF"/>
        <w:spacing w:after="0" w:line="240" w:lineRule="auto"/>
        <w:ind w:firstLine="284"/>
        <w:jc w:val="both"/>
        <w:rPr>
          <w:rFonts w:ascii="Times New Roman" w:hAnsi="Times New Roman" w:cs="Times New Roman"/>
          <w:sz w:val="28"/>
          <w:szCs w:val="28"/>
        </w:rPr>
      </w:pPr>
    </w:p>
    <w:p w:rsidR="00B00CBD" w:rsidRDefault="00B00CBD" w:rsidP="00D764AE">
      <w:pPr>
        <w:shd w:val="clear" w:color="auto" w:fill="FFFFFF"/>
        <w:spacing w:after="0" w:line="240" w:lineRule="auto"/>
        <w:ind w:firstLine="284"/>
        <w:jc w:val="both"/>
        <w:rPr>
          <w:rFonts w:ascii="Times New Roman" w:hAnsi="Times New Roman" w:cs="Times New Roman"/>
          <w:b/>
          <w:sz w:val="28"/>
          <w:szCs w:val="28"/>
        </w:rPr>
      </w:pPr>
      <w:r w:rsidRPr="00C352B8">
        <w:rPr>
          <w:rFonts w:ascii="Times New Roman" w:hAnsi="Times New Roman" w:cs="Times New Roman"/>
          <w:b/>
          <w:sz w:val="28"/>
          <w:szCs w:val="28"/>
        </w:rPr>
        <w:t>6.2.</w:t>
      </w:r>
      <w:r w:rsidR="008325B6" w:rsidRPr="008325B6">
        <w:rPr>
          <w:rFonts w:ascii="Times New Roman" w:hAnsi="Times New Roman" w:cs="Times New Roman"/>
          <w:sz w:val="28"/>
          <w:szCs w:val="28"/>
        </w:rPr>
        <w:t xml:space="preserve"> </w:t>
      </w:r>
      <w:r w:rsidR="008325B6" w:rsidRPr="008325B6">
        <w:rPr>
          <w:rFonts w:ascii="Times New Roman" w:hAnsi="Times New Roman" w:cs="Times New Roman"/>
          <w:b/>
          <w:sz w:val="28"/>
          <w:szCs w:val="28"/>
        </w:rPr>
        <w:t>Система органов осуществляющих полицейские функции Ирландии и их персонал</w:t>
      </w:r>
    </w:p>
    <w:p w:rsidR="008325B6" w:rsidRPr="008325B6" w:rsidRDefault="008325B6" w:rsidP="00D764AE">
      <w:pPr>
        <w:shd w:val="clear" w:color="auto" w:fill="FFFFFF"/>
        <w:spacing w:after="0" w:line="240" w:lineRule="auto"/>
        <w:ind w:firstLine="284"/>
        <w:jc w:val="both"/>
        <w:rPr>
          <w:rFonts w:ascii="Times New Roman" w:hAnsi="Times New Roman" w:cs="Times New Roman"/>
          <w:b/>
          <w:sz w:val="28"/>
          <w:szCs w:val="28"/>
        </w:rPr>
      </w:pP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Полиции Ирландии</w:t>
      </w:r>
      <w:r w:rsidRPr="00AE2A4E">
        <w:rPr>
          <w:rFonts w:ascii="Times New Roman" w:hAnsi="Times New Roman" w:cs="Times New Roman"/>
          <w:sz w:val="28"/>
          <w:szCs w:val="28"/>
        </w:rPr>
        <w:t xml:space="preserve"> была основана в 1922 г. Но вначале своего существования это была безоружная полиция общинного типа, и большинство членов полиции являлись бывшими служащими Ирландской Республиканской армии, и именовалась «Гражданская гвардия» («The Civic Guard»). После приобретения страной независимости в 1925 г. она была преобразована в Национальную полиции Республики Ирландия, путем слияния старых колониальных британских органов правопорядка и «Гражданской гвардии», и  стало носит официальное название – «Garda Síochána» («Гвардия мира», «Стража мира Ирландии». Основными функциями полиции Ирландии являются: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охрана общественного порядка и безопасности, регулирование и контроль дорожного движения;</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защита жизни и имущества граждан, в том числе обнаружение похищенного имущества;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предупреждение, пресечение преступлений, обнаружение и задержание преступников, расследование преступлений:</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контроль за иностранцами;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участие в организации гражданской обороны.</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 xml:space="preserve">В органах полиции Ирландии работает более 14 000 человек, в том числе около 2 500 гражданских служащих – специалистов из различных областей, прошедшие специальные курсы в Национальном колледже полиции. Основной упор ирландская полиция делает на профилактику преступлений, большое внимание уделяется работе с молодежью. При этом деятельность органов полиции стремятся сделать максимально прозрачной и контролируемой, а самих полицейских освободить от лишней канцелярской работы. Ирландские полицейские принимают активное участие в деятельности международных полицейских организаций, таких как </w:t>
      </w:r>
      <w:hyperlink r:id="rId71" w:tooltip="Европол" w:history="1">
        <w:r w:rsidRPr="00AE2A4E">
          <w:rPr>
            <w:rStyle w:val="aa"/>
            <w:rFonts w:eastAsia="Arial Unicode MS"/>
            <w:sz w:val="28"/>
            <w:szCs w:val="28"/>
          </w:rPr>
          <w:t>Европол</w:t>
        </w:r>
      </w:hyperlink>
      <w:r w:rsidRPr="00AE2A4E">
        <w:rPr>
          <w:sz w:val="28"/>
          <w:szCs w:val="28"/>
        </w:rPr>
        <w:t xml:space="preserve"> и </w:t>
      </w:r>
      <w:hyperlink r:id="rId72" w:tooltip="Интерпол" w:history="1">
        <w:r w:rsidRPr="00AE2A4E">
          <w:rPr>
            <w:rStyle w:val="aa"/>
            <w:rFonts w:eastAsia="Arial Unicode MS"/>
            <w:sz w:val="28"/>
            <w:szCs w:val="28"/>
          </w:rPr>
          <w:t>Интерпол</w:t>
        </w:r>
      </w:hyperlink>
      <w:r w:rsidRPr="00AE2A4E">
        <w:rPr>
          <w:sz w:val="28"/>
          <w:szCs w:val="28"/>
        </w:rPr>
        <w:t xml:space="preserve">.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В Ирландии при обращении к полицейскому вместо «констебль» говорят «гарда»</w:t>
      </w:r>
      <w:r w:rsidRPr="00AE2A4E">
        <w:rPr>
          <w:rFonts w:ascii="Times New Roman" w:hAnsi="Times New Roman" w:cs="Times New Roman"/>
          <w:sz w:val="28"/>
          <w:szCs w:val="28"/>
        </w:rPr>
        <w:t xml:space="preserve">, например, «гарда Джерри Бойл» (буквально «страж Джерри Бойл»). При этом согласно многолетней традиции, ирландские полицейские заступают на службу в форме, но без огнестрельного оружия: только дубинка и газовый баллончик. Огнестрельным оружием  оснащены лишь сотрудники региональных групп вооруженной поддержки, которых обычные полицейские могут вызвать в случае необходимости, а также  детективы специальной секции Национальной полиции. Всего в эти подразделения входит около 3 000 человек.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Общий контроль за деятельностью Национальной полиции Ирландии осуществляет </w:t>
      </w:r>
      <w:r w:rsidRPr="00AE2A4E">
        <w:rPr>
          <w:rFonts w:ascii="Times New Roman" w:hAnsi="Times New Roman" w:cs="Times New Roman"/>
          <w:i/>
          <w:sz w:val="28"/>
          <w:szCs w:val="28"/>
        </w:rPr>
        <w:t>Министерство юстиции, в составе которого функционирует Отдел полиции и полицейской деятельности</w:t>
      </w:r>
      <w:r w:rsidRPr="00AE2A4E">
        <w:rPr>
          <w:rFonts w:ascii="Times New Roman" w:hAnsi="Times New Roman" w:cs="Times New Roman"/>
          <w:sz w:val="28"/>
          <w:szCs w:val="28"/>
        </w:rPr>
        <w:t>, в функции которого входят:</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управление политикой в области набора полицейских кадров, продвижения по службе, выхода на пенсию и соблюдения дисциплины;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разработка стандартов и отчетность, мониторинг этики и поведения полицейских, вопросы соблюдения законности в деятельности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обеспечение ресурсами и развития полицейской инфраструктуры;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вопросы полицейского сотрудничества;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вопросы реформы и модернизации деятельности ирландской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Непосредственно руководит и управляет деятельностью полиции </w:t>
      </w:r>
      <w:r w:rsidRPr="00AE2A4E">
        <w:rPr>
          <w:rFonts w:ascii="Times New Roman" w:hAnsi="Times New Roman" w:cs="Times New Roman"/>
          <w:i/>
          <w:sz w:val="28"/>
          <w:szCs w:val="28"/>
        </w:rPr>
        <w:t>Комиссар национальной полиции,</w:t>
      </w:r>
      <w:r w:rsidRPr="00AE2A4E">
        <w:rPr>
          <w:rFonts w:ascii="Times New Roman" w:hAnsi="Times New Roman" w:cs="Times New Roman"/>
          <w:sz w:val="28"/>
          <w:szCs w:val="28"/>
        </w:rPr>
        <w:t xml:space="preserve"> назначаемый правительством, который несет ответственность за деятельность полиции перед министром юстиции, который, в свою очередь, подотчетен в этой области парламенту страны. В подчинении Комиссара находятся два заместителя. Один, из которых, несет ответственность за стратегию и «управление изменениями», а второй – за оперативную деятельность. Кроме того непосредственно Комиссара подчиняется также «главный административный сотрудник» (гражданское лицо), отвечающий за управление ресурсами полиции (кадры, финансы, информационные технологии).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Заместителям Комиссара полиции подчинены помощники комиссара: руководители  национальных служб полиции и региональных подразделений. В подчинении главного административного сотрудника находятся финансовый директор, исполнительный директор по информационно-коммуникационным технологиям, директор по связи с общественностью и главный санитарный инспектор (все гражданские лица). </w:t>
      </w:r>
      <w:r w:rsidRPr="00AE2A4E">
        <w:rPr>
          <w:rFonts w:ascii="Times New Roman" w:hAnsi="Times New Roman" w:cs="Times New Roman"/>
          <w:i/>
          <w:sz w:val="28"/>
          <w:szCs w:val="28"/>
        </w:rPr>
        <w:t>В организационную структуру Национальной полиции входит такие национальные подразделения как</w:t>
      </w:r>
      <w:r w:rsidRPr="00AE2A4E">
        <w:rPr>
          <w:rFonts w:ascii="Times New Roman" w:hAnsi="Times New Roman" w:cs="Times New Roman"/>
          <w:sz w:val="28"/>
          <w:szCs w:val="28"/>
        </w:rPr>
        <w:t>:</w:t>
      </w:r>
    </w:p>
    <w:p w:rsidR="00B00CBD" w:rsidRPr="00AE2A4E" w:rsidRDefault="00B00CBD" w:rsidP="00D764AE">
      <w:pPr>
        <w:pStyle w:val="3"/>
        <w:spacing w:before="0" w:after="0"/>
        <w:ind w:firstLine="284"/>
        <w:jc w:val="both"/>
        <w:rPr>
          <w:rFonts w:ascii="Times New Roman" w:hAnsi="Times New Roman"/>
          <w:b w:val="0"/>
          <w:sz w:val="28"/>
          <w:szCs w:val="28"/>
        </w:rPr>
      </w:pPr>
      <w:r w:rsidRPr="00AE2A4E">
        <w:rPr>
          <w:rStyle w:val="mw-headline"/>
          <w:rFonts w:ascii="Times New Roman" w:hAnsi="Times New Roman"/>
          <w:b w:val="0"/>
          <w:sz w:val="28"/>
          <w:szCs w:val="28"/>
        </w:rPr>
        <w:t>Национальное бюро криминальных расследований;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Национальная служба поддержки;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Национальная служба безопасности движения;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Национальная служба обеспечения борьбы с преступностью и безопасности;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r>
      <w:r w:rsidRPr="00AE2A4E">
        <w:rPr>
          <w:rFonts w:ascii="Times New Roman" w:hAnsi="Times New Roman" w:cs="Times New Roman"/>
          <w:iCs/>
          <w:sz w:val="28"/>
          <w:szCs w:val="28"/>
        </w:rPr>
        <w:t>Национальное подразделение профилактики правонарушений;</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Центр информационной поддержки Гарды (работает с общественностью).</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Style w:val="mw-headline"/>
          <w:rFonts w:ascii="Times New Roman" w:hAnsi="Times New Roman" w:cs="Times New Roman"/>
          <w:sz w:val="28"/>
          <w:szCs w:val="28"/>
        </w:rPr>
        <w:t xml:space="preserve">Национальное бюро криминальных расследований </w:t>
      </w:r>
      <w:r w:rsidRPr="00AE2A4E">
        <w:rPr>
          <w:rFonts w:ascii="Times New Roman" w:eastAsia="Times New Roman" w:hAnsi="Times New Roman" w:cs="Times New Roman"/>
          <w:sz w:val="28"/>
          <w:szCs w:val="28"/>
        </w:rPr>
        <w:t>занимается, в частности расследованием тяжких преступлений, таких как: убийства; угон транспортных средств; совершенных организованными группами; рэкет; случаев педофилии; кражи предметов искусства и антиквариата; домашнее насилие и насилие на сексуальной почве; связанных с интеллектуальной собственностью.</w:t>
      </w:r>
      <w:r w:rsidRPr="00AE2A4E">
        <w:rPr>
          <w:rFonts w:ascii="Times New Roman" w:hAnsi="Times New Roman" w:cs="Times New Roman"/>
          <w:sz w:val="28"/>
          <w:szCs w:val="28"/>
        </w:rPr>
        <w:t xml:space="preserve"> Сотрудники бюро осуществляют также подготовку обзоров по наиболее важным расследованиям, и оказывают помощь местным подразделениям по расследованию краж компьютерных комплектующих, почтово-телеграфных краж и мошенничества, и др.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Хотя ответственность за расследование всех преступлений лежит на начальников районной полиции, бюро предоставляет «специальные знания и навыки» в расследовании серьезных преступлений и преступлений, носящих организованный характер. При этом помощь местной полиции оказывается во всех «аспектах» расследования, включая предварительное расследование, управление процессом расследования, уголовную регистрацию. Специалисты следственных групп бюро выполняют эти задачи по просьбе местных сотрудников полиции или по указанию руководства национальной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Бюро возглавляет старший детектив, который подчиняется помощнику комиссара полиции по вопросам национальных вспомогательных услуг. В структуру бюро входят группы по: борьбе с организованной преступностью; борьбе с рэкетом; борьбе с кражами произведений искусства и антиквариата; расследованию хищений автотранспортных средств; расследованию насилия в семье и тяжких сексуальных преступлений; предотвращению преступлений; анализу насильственных преступлений. При бюро действует группа экспертов по тяжким преступлениям.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Сотрудники Бюро дослужившихся до должности детектива инспектора, имею право постоянно носить служебное огнестрельное оружие и не носить униформу. Обычно назначение в это происходит по рекомендации от вышестоящего руководства, после прохождения нескольких тестов на пригодность к службе (в том числе обязательный тест на владение оружием, по результатам которого кандидат получает разрешение на его ношение). Принадлежность к отделу не обязательно ведет к переезду в столицу страны г. Дублин где расположен главный офис бюро. Часть сотрудников сотрудники Бюро рассредоточены по полицейским участкам по всей стране там, где они «стратегически требуются», входя в основные их штаты.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r>
      <w:r w:rsidRPr="00AE2A4E">
        <w:rPr>
          <w:rFonts w:ascii="Times New Roman" w:hAnsi="Times New Roman" w:cs="Times New Roman"/>
          <w:iCs/>
          <w:sz w:val="28"/>
          <w:szCs w:val="28"/>
        </w:rPr>
        <w:t xml:space="preserve">При этом необходимо отметить, что в подчинении помощника комиссара по вопросам национальных вспомогательных услуг </w:t>
      </w:r>
      <w:r w:rsidRPr="00AE2A4E">
        <w:rPr>
          <w:rFonts w:ascii="Times New Roman" w:hAnsi="Times New Roman" w:cs="Times New Roman"/>
          <w:i/>
          <w:iCs/>
          <w:sz w:val="28"/>
          <w:szCs w:val="28"/>
        </w:rPr>
        <w:t>входит специальная группа по расследованию тяжких преступлений прошлых лет,</w:t>
      </w:r>
      <w:r w:rsidRPr="00AE2A4E">
        <w:rPr>
          <w:rFonts w:ascii="Times New Roman" w:hAnsi="Times New Roman" w:cs="Times New Roman"/>
          <w:iCs/>
          <w:sz w:val="28"/>
          <w:szCs w:val="28"/>
        </w:rPr>
        <w:t xml:space="preserve"> созданная в августе 2007 г. В ее функции входит расследование нераскрытых убийств и других особо тяжких преступлений в рамках всей страны, совершенных в период с 1980 г. по настоящее время (за этот период остались нераскрытыми более двухсот случаев убийств).</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Национальная служба поддержки</w:t>
      </w:r>
      <w:r w:rsidRPr="00AE2A4E">
        <w:rPr>
          <w:rFonts w:ascii="Times New Roman" w:eastAsia="Times New Roman" w:hAnsi="Times New Roman" w:cs="Times New Roman"/>
          <w:sz w:val="28"/>
          <w:szCs w:val="28"/>
        </w:rPr>
        <w:t xml:space="preserve"> </w:t>
      </w:r>
      <w:r w:rsidRPr="00AE2A4E">
        <w:rPr>
          <w:rFonts w:ascii="Times New Roman" w:hAnsi="Times New Roman" w:cs="Times New Roman"/>
          <w:sz w:val="28"/>
          <w:szCs w:val="28"/>
        </w:rPr>
        <w:t>(ранее называлась специальной службой) состоит из четырех подразделений, которые обеспечивают оперативную поддержку полицейским подразделениям по всей стране. Это – подразделение авиационной поддержки, кинологическое подразделение, группа поддержки на воде и конное подразделение. Они обеспечивают помощь ирландской полиции при осложнении оперативной обстановки, проведении оперативно-розыскных мероприятий, розыске преступников, предупреждении правонарушений и т.п. Также в Национальную службу поддержки входят пять специализированных подразделений.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Бюро по выявлению криминальных активов </w:t>
      </w:r>
      <w:r w:rsidRPr="00AE2A4E">
        <w:rPr>
          <w:rFonts w:ascii="Times New Roman" w:hAnsi="Times New Roman" w:cs="Times New Roman"/>
          <w:sz w:val="28"/>
          <w:szCs w:val="28"/>
        </w:rPr>
        <w:t>– занимается выявлением доходов лиц, которые получены или могли быть получены в результате преступной деятельности, а также обеспечивает процесс исключения возможности пользования этими лицами данными активами. В процессе осуществления своей деятельности Бюро тесно сотрудничает с различными международными организациями, занимающимися борьбой с транснациональной преступностью.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Бюро по расследованию мошенничества </w:t>
      </w:r>
      <w:r w:rsidRPr="00AE2A4E">
        <w:rPr>
          <w:rFonts w:ascii="Times New Roman" w:hAnsi="Times New Roman" w:cs="Times New Roman"/>
          <w:sz w:val="28"/>
          <w:szCs w:val="28"/>
        </w:rPr>
        <w:t>– обеспечивает расследование серьезных и сложных дел, связанных с коммерческим мошенничеством, мошенничеством с чеками и кредитными карточками, изготовлением фальшивых денег, отмыванием преступных доходов, компьютерными преступлениями и нарушениями закона о конкуренции.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Критерии, по которым принимается решение о расследовании дел именно сотрудниками бюро это: большой материальный ущерб от преступления; международный характер преступления; большой общественный резонанс; необходимость в квалифицированных специальных знаниях (например, финансовых рынков); сложные правовые вопросы или межрегиональный характер преступления. Кроме расследования преступлений, в функции бюро входит сбор информации и разведка, обеспечение деятельности бюро в качестве ресурсного центра по вопросам мошенничества, предупреждение и выявление мошенничества.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Группа по борьбе с наркопреступлениями </w:t>
      </w:r>
      <w:r w:rsidRPr="00AE2A4E">
        <w:rPr>
          <w:rFonts w:ascii="Times New Roman" w:hAnsi="Times New Roman" w:cs="Times New Roman"/>
          <w:sz w:val="28"/>
          <w:szCs w:val="28"/>
        </w:rPr>
        <w:t>– подразделение, специализирующееся на расследовании преступлений, связанных с внутренней и международной торговлей наркотиками. В функции группы также входит «стратегическое сокращение спроса на наркотики» (в сотрудничестве с правительственными учреждениями). Деятельность группы сосредоточена на ликвидацию  организованных преступных сетей распространения наркотиков. В последние годы группа добилась значительного успеха как в выявлении больших объемов нелегально поставляемых наркотических средств, так и в обеспечении профилактической деятельности. Группа играет важную роль в реализации Национальной стратегии по борьбе с наркотиками, которая была начата в 2001 г. Данная стратегия направлена на сокращение нелегальных поставок наркотиков, предупреждение наркопреступлений, лечение больных наркоманией, проведение соответствующих исследований в национальном масштабе.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Национальное иммиграционное бюро </w:t>
      </w:r>
      <w:r w:rsidRPr="00AE2A4E">
        <w:rPr>
          <w:rFonts w:ascii="Times New Roman" w:hAnsi="Times New Roman" w:cs="Times New Roman"/>
          <w:sz w:val="28"/>
          <w:szCs w:val="28"/>
        </w:rPr>
        <w:t>осуществляет депортацию, пограничный контроль и расследование преступлений, связанных с незаконной иммиграцией и торговлей людьми.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Техническое бюро </w:t>
      </w:r>
      <w:r w:rsidRPr="00AE2A4E">
        <w:rPr>
          <w:rFonts w:ascii="Times New Roman" w:hAnsi="Times New Roman" w:cs="Times New Roman"/>
          <w:sz w:val="28"/>
          <w:szCs w:val="28"/>
        </w:rPr>
        <w:t>осуществляет криминалистическую поддержку расследования серьезных преступлений. Команда бюро состоит из экспертов в области криминалистической фотографии, баллистики, дактилоскопии, почерковедения, технической экспертизы документов и других специалистов. Используя современное оборудование и технологии в процессе реконструкции преступного события и анализа доказательств, эти высококвалифицированные специалисты помогают в расследовании крупных и сложных преступлений на всей территории страны.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r>
      <w:r w:rsidRPr="00AE2A4E">
        <w:rPr>
          <w:rFonts w:ascii="Times New Roman" w:hAnsi="Times New Roman" w:cs="Times New Roman"/>
          <w:i/>
          <w:sz w:val="28"/>
          <w:szCs w:val="28"/>
        </w:rPr>
        <w:t>Национальная</w:t>
      </w:r>
      <w:r w:rsidRPr="00AE2A4E">
        <w:rPr>
          <w:rFonts w:ascii="Times New Roman" w:hAnsi="Times New Roman" w:cs="Times New Roman"/>
          <w:bCs/>
          <w:i/>
          <w:iCs/>
          <w:sz w:val="28"/>
          <w:szCs w:val="28"/>
        </w:rPr>
        <w:t xml:space="preserve"> служба безопасности движения </w:t>
      </w:r>
      <w:r w:rsidRPr="00AE2A4E">
        <w:rPr>
          <w:rFonts w:ascii="Times New Roman" w:hAnsi="Times New Roman" w:cs="Times New Roman"/>
          <w:sz w:val="28"/>
          <w:szCs w:val="28"/>
        </w:rPr>
        <w:t xml:space="preserve">осуществляет контроль безопасности дорожного движения в стране. Оперативные подразделения по контролю за безопасностью движения имеются в каждом округе. В службу также входят: отдел транспортных средств, группа безопасности дорожного движения, группа автомобильного транспорта, корпус дорожной полиции. При этом в функции: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w:t>
      </w:r>
      <w:r w:rsidRPr="00AE2A4E">
        <w:rPr>
          <w:rFonts w:ascii="Times New Roman" w:hAnsi="Times New Roman" w:cs="Times New Roman"/>
          <w:i/>
          <w:iCs/>
          <w:sz w:val="28"/>
          <w:szCs w:val="28"/>
        </w:rPr>
        <w:t xml:space="preserve">отдела транспортных средств </w:t>
      </w:r>
      <w:r w:rsidRPr="00AE2A4E">
        <w:rPr>
          <w:rFonts w:ascii="Times New Roman" w:hAnsi="Times New Roman" w:cs="Times New Roman"/>
          <w:sz w:val="28"/>
          <w:szCs w:val="28"/>
        </w:rPr>
        <w:t>входят надзор, экспертиза и лицензирование по вопросам транспортных средств и водителей, а также проведение технического осмотра транспортных средств, которые являются предметом полицейского расследования при авариях со смертельным исходом и травмами или серьезных дорожно-транспортных происшествиях.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Группа безопасности дорожного движения </w:t>
      </w:r>
      <w:r w:rsidRPr="00AE2A4E">
        <w:rPr>
          <w:rFonts w:ascii="Times New Roman" w:hAnsi="Times New Roman" w:cs="Times New Roman"/>
          <w:sz w:val="28"/>
          <w:szCs w:val="28"/>
        </w:rPr>
        <w:t>осуществляет профилактическую деятельность, направленную на сокращение смертности на дорогах, тяжких телесных повреждений и повышение безопасности дорожного движения в целом.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Группа автомобильного транспорта </w:t>
      </w:r>
      <w:r w:rsidRPr="00AE2A4E">
        <w:rPr>
          <w:rFonts w:ascii="Times New Roman" w:hAnsi="Times New Roman" w:cs="Times New Roman"/>
          <w:sz w:val="28"/>
          <w:szCs w:val="28"/>
        </w:rPr>
        <w:t>обеспечивает соблюдение законодательства, регулирующего использование коммерческих транспортных средств (например, грузовиков и автобусов) на дорогах общего пользования во всем столичном округе.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Корпус дорожной полиции </w:t>
      </w:r>
      <w:r w:rsidRPr="00AE2A4E">
        <w:rPr>
          <w:rFonts w:ascii="Times New Roman" w:hAnsi="Times New Roman" w:cs="Times New Roman"/>
          <w:iCs/>
          <w:sz w:val="28"/>
          <w:szCs w:val="28"/>
        </w:rPr>
        <w:t>отвечает за обеспечение свободного дорожного движения и соблюдение всех аспектов дорожного законодательства в стране.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bCs/>
          <w:i/>
          <w:iCs/>
          <w:sz w:val="28"/>
          <w:szCs w:val="28"/>
        </w:rPr>
        <w:tab/>
      </w:r>
      <w:r w:rsidRPr="00AE2A4E">
        <w:rPr>
          <w:rFonts w:ascii="Times New Roman" w:hAnsi="Times New Roman" w:cs="Times New Roman"/>
          <w:i/>
          <w:sz w:val="28"/>
          <w:szCs w:val="28"/>
        </w:rPr>
        <w:t>Национальная</w:t>
      </w:r>
      <w:r w:rsidRPr="00AE2A4E">
        <w:rPr>
          <w:rFonts w:ascii="Times New Roman" w:hAnsi="Times New Roman" w:cs="Times New Roman"/>
          <w:bCs/>
          <w:i/>
          <w:iCs/>
          <w:sz w:val="28"/>
          <w:szCs w:val="28"/>
        </w:rPr>
        <w:t xml:space="preserve"> служба обеспечения борьбы с преступностью и безопасности </w:t>
      </w:r>
      <w:r w:rsidRPr="00AE2A4E">
        <w:rPr>
          <w:rFonts w:ascii="Times New Roman" w:hAnsi="Times New Roman" w:cs="Times New Roman"/>
          <w:iCs/>
          <w:sz w:val="28"/>
          <w:szCs w:val="28"/>
        </w:rPr>
        <w:t>включает четыре подразделения</w:t>
      </w:r>
      <w:r w:rsidRPr="00AE2A4E">
        <w:rPr>
          <w:rFonts w:ascii="Times New Roman" w:hAnsi="Times New Roman" w:cs="Times New Roman"/>
          <w:i/>
          <w:iCs/>
          <w:sz w:val="28"/>
          <w:szCs w:val="28"/>
        </w:rPr>
        <w:t xml:space="preserve">: </w:t>
      </w:r>
      <w:r w:rsidRPr="00AE2A4E">
        <w:rPr>
          <w:rFonts w:ascii="Times New Roman" w:hAnsi="Times New Roman" w:cs="Times New Roman"/>
          <w:iCs/>
          <w:sz w:val="28"/>
          <w:szCs w:val="28"/>
        </w:rPr>
        <w:t>безопасности и разведки, связи и защиты, уголовной политики и администрации, специальных детективов.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Отдел  безопасности и разведки </w:t>
      </w:r>
      <w:r w:rsidRPr="00AE2A4E">
        <w:rPr>
          <w:rFonts w:ascii="Times New Roman" w:hAnsi="Times New Roman" w:cs="Times New Roman"/>
          <w:iCs/>
          <w:sz w:val="28"/>
          <w:szCs w:val="28"/>
        </w:rPr>
        <w:t>занимается выявлением и анализом криминальных угроз для государства со стороны террористов и организованных преступных групп. В соответствии с этой задачей отдел включает две группы, ведущие разведывательную деятельность по отношению к терроризму и организованной преступности соответственно. Отдел также предоставляет разведывательною информацию другим оперативным  подразделениям  полиции. Данный отдел кроме того является координирующим центром между Национальной полицией Ирландии и всеми другими правоохранительными и разведывательными органами в рамках международного сотрудничества в борьбе с терроризмом и организованной преступностью.</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Отдел связи и защиты </w:t>
      </w:r>
      <w:r w:rsidRPr="00AE2A4E">
        <w:rPr>
          <w:rFonts w:ascii="Times New Roman" w:hAnsi="Times New Roman" w:cs="Times New Roman"/>
          <w:iCs/>
          <w:sz w:val="28"/>
          <w:szCs w:val="28"/>
        </w:rPr>
        <w:t>обеспечивает надежную защиту государственной инфраструктуры, безопасность каналов связи. Это подразделение ответственно за безопасность деятельности Национальных бюро Интерпола и Европола. Его сотрудники работают также в ирландских представительствах за рубежом. Кроме того, они занимаются реализацией программы по защите свидетелей.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В компетенцию отдела  уголовной политики и администрации </w:t>
      </w:r>
      <w:r w:rsidRPr="00AE2A4E">
        <w:rPr>
          <w:rFonts w:ascii="Times New Roman" w:hAnsi="Times New Roman" w:cs="Times New Roman"/>
          <w:iCs/>
          <w:sz w:val="28"/>
          <w:szCs w:val="28"/>
        </w:rPr>
        <w:t>входит: выработка и реализация стратегической политики в области борьбы с преступностью; взаимодействие и сотрудничество с другими подразделениями Министерством юстиции,  в том числе в вопросах экстрадиции; взаимодействие с Центральным бюро статистики по вопросам уголовной статистики; предоставление юридических консультаций для полицейских подразделений; координация процесса выдачи и продления лицензий на огнестрельное оружие; представление к условно-досрочному освобождению. В структуру данного отдела входит также бюро по розыску без вести пропавших лиц.</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Отдел специальных детективов </w:t>
      </w:r>
      <w:r w:rsidRPr="00AE2A4E">
        <w:rPr>
          <w:rFonts w:ascii="Times New Roman" w:hAnsi="Times New Roman" w:cs="Times New Roman"/>
          <w:iCs/>
          <w:sz w:val="28"/>
          <w:szCs w:val="28"/>
        </w:rPr>
        <w:t xml:space="preserve">осуществляет расследование «угроз государственной безопасности» и наблюдение за лицами, которые представляют собой угрозу в этой сфере на национальном и международном уровнях. В обязанности сотрудников входит борьба с терроризмом, реагирование на инциденты, связанные с применением оружия, контроль за деятельностью подрывных и экстремистских групп. Сотрудники данного подразделения обеспечивают безопасность высших должностных лиц государства, членов парламента, иностранных послов и членов официальных зарубежных делегаций. Отдел специальных детективов является также осуществляет программы по защите свидетелей.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Cs/>
          <w:sz w:val="28"/>
          <w:szCs w:val="28"/>
        </w:rPr>
        <w:tab/>
        <w:t>Частью этого подразделения является группа</w:t>
      </w:r>
      <w:r w:rsidRPr="00AE2A4E">
        <w:rPr>
          <w:rFonts w:ascii="Times New Roman" w:hAnsi="Times New Roman" w:cs="Times New Roman"/>
          <w:i/>
          <w:iCs/>
          <w:sz w:val="28"/>
          <w:szCs w:val="28"/>
        </w:rPr>
        <w:t xml:space="preserve"> быстрого реагирования. </w:t>
      </w:r>
      <w:r w:rsidRPr="00AE2A4E">
        <w:rPr>
          <w:rFonts w:ascii="Times New Roman" w:hAnsi="Times New Roman" w:cs="Times New Roman"/>
          <w:iCs/>
          <w:sz w:val="28"/>
          <w:szCs w:val="28"/>
        </w:rPr>
        <w:t>Это хорошо обученное и оснащенное подразделение специального назначения, используемое в особых и критических ситуациях.</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i/>
          <w:iCs/>
          <w:sz w:val="28"/>
          <w:szCs w:val="28"/>
        </w:rPr>
      </w:pPr>
      <w:r w:rsidRPr="00AE2A4E">
        <w:rPr>
          <w:rFonts w:ascii="Times New Roman" w:hAnsi="Times New Roman" w:cs="Times New Roman"/>
          <w:i/>
          <w:iCs/>
          <w:sz w:val="28"/>
          <w:szCs w:val="28"/>
        </w:rPr>
        <w:t xml:space="preserve">Национальное подразделение профилактики правонарушений </w:t>
      </w:r>
      <w:r w:rsidRPr="00AE2A4E">
        <w:rPr>
          <w:rFonts w:ascii="Times New Roman" w:hAnsi="Times New Roman" w:cs="Times New Roman"/>
          <w:iCs/>
          <w:sz w:val="28"/>
          <w:szCs w:val="28"/>
        </w:rPr>
        <w:t>занимается: вопросами содействия предупреждению преступности и сокращения ее уровня в стране; исследованиями передовой практики профилактической деятельности; разработкой политики и стратегии предупреждения преступности в стране;  организацией обучения сотрудников региональных подразделений профилактики правонарушений</w:t>
      </w:r>
      <w:r w:rsidRPr="00AE2A4E">
        <w:rPr>
          <w:rFonts w:ascii="Times New Roman" w:hAnsi="Times New Roman" w:cs="Times New Roman"/>
          <w:i/>
          <w:iCs/>
          <w:sz w:val="28"/>
          <w:szCs w:val="28"/>
        </w:rPr>
        <w:t>.</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Cs/>
          <w:sz w:val="28"/>
          <w:szCs w:val="28"/>
        </w:rPr>
        <w:t xml:space="preserve">Помимо перечисленных выше структурных подразделений Национальной полиции, Ирландии есть еще ряд служб, которые </w:t>
      </w:r>
      <w:r w:rsidRPr="00AE2A4E">
        <w:rPr>
          <w:rFonts w:ascii="Times New Roman" w:hAnsi="Times New Roman" w:cs="Times New Roman"/>
          <w:i/>
          <w:iCs/>
          <w:sz w:val="28"/>
          <w:szCs w:val="28"/>
        </w:rPr>
        <w:t>подчиняются заместителю комиссара по стратегии и управлению изменениями</w:t>
      </w:r>
      <w:r w:rsidRPr="00AE2A4E">
        <w:rPr>
          <w:rFonts w:ascii="Times New Roman" w:hAnsi="Times New Roman" w:cs="Times New Roman"/>
          <w:iCs/>
          <w:sz w:val="28"/>
          <w:szCs w:val="28"/>
        </w:rPr>
        <w:t>:</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служба стратегии, обучения и профессиональных стандартов, </w:t>
      </w:r>
      <w:r w:rsidRPr="00AE2A4E">
        <w:rPr>
          <w:rFonts w:ascii="Times New Roman" w:hAnsi="Times New Roman" w:cs="Times New Roman"/>
          <w:iCs/>
          <w:sz w:val="28"/>
          <w:szCs w:val="28"/>
        </w:rPr>
        <w:t>включающая в себя отделы: стратегии и планирования; управления изменениями; исследований; организационного развития; общественных связей; профессиональных стандартов; внутренних дел. Эта служба также контролирует и управляет деятельностью Колледжа национальной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
          <w:iCs/>
          <w:sz w:val="28"/>
          <w:szCs w:val="28"/>
        </w:rPr>
      </w:pPr>
      <w:r w:rsidRPr="00AE2A4E">
        <w:rPr>
          <w:rFonts w:ascii="Times New Roman" w:hAnsi="Times New Roman" w:cs="Times New Roman"/>
          <w:i/>
          <w:iCs/>
          <w:sz w:val="28"/>
          <w:szCs w:val="28"/>
        </w:rPr>
        <w:tab/>
        <w:t>отдел правовых вопросов и прав человека;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
          <w:iCs/>
          <w:sz w:val="28"/>
          <w:szCs w:val="28"/>
        </w:rPr>
      </w:pPr>
      <w:r w:rsidRPr="00AE2A4E">
        <w:rPr>
          <w:rFonts w:ascii="Times New Roman" w:hAnsi="Times New Roman" w:cs="Times New Roman"/>
          <w:i/>
          <w:iCs/>
          <w:sz w:val="28"/>
          <w:szCs w:val="28"/>
        </w:rPr>
        <w:tab/>
        <w:t xml:space="preserve"> комитет внутреннего аудита.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Cs/>
          <w:sz w:val="28"/>
          <w:szCs w:val="28"/>
        </w:rPr>
        <w:tab/>
        <w:t xml:space="preserve">Ряд служб, все сотрудники, которых являются гражданскими служащими, непосредственно </w:t>
      </w:r>
      <w:r w:rsidRPr="00AE2A4E">
        <w:rPr>
          <w:rFonts w:ascii="Times New Roman" w:hAnsi="Times New Roman" w:cs="Times New Roman"/>
          <w:i/>
          <w:iCs/>
          <w:sz w:val="28"/>
          <w:szCs w:val="28"/>
        </w:rPr>
        <w:t xml:space="preserve">подчиняются главному административному сотруднику, </w:t>
      </w:r>
      <w:r w:rsidRPr="00AE2A4E">
        <w:rPr>
          <w:rFonts w:ascii="Times New Roman" w:hAnsi="Times New Roman" w:cs="Times New Roman"/>
          <w:iCs/>
          <w:sz w:val="28"/>
          <w:szCs w:val="28"/>
        </w:rPr>
        <w:t xml:space="preserve">соответствующему по своему статусу заместителю комиссара это: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служба управления человеческими ресурсами</w:t>
      </w:r>
      <w:r w:rsidRPr="00AE2A4E">
        <w:rPr>
          <w:rFonts w:ascii="Times New Roman" w:hAnsi="Times New Roman" w:cs="Times New Roman"/>
          <w:iCs/>
          <w:sz w:val="28"/>
          <w:szCs w:val="28"/>
        </w:rPr>
        <w:t>, включающая отделы: управления кадровыми ресурсами; зарплаты и пенсий; административно-служебных отношений;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 финансовый директорат, </w:t>
      </w:r>
      <w:r w:rsidRPr="00AE2A4E">
        <w:rPr>
          <w:rFonts w:ascii="Times New Roman" w:hAnsi="Times New Roman" w:cs="Times New Roman"/>
          <w:iCs/>
          <w:sz w:val="28"/>
          <w:szCs w:val="28"/>
        </w:rPr>
        <w:t>имеющий секции: финансов; закупок; эксплуатации зданий; транспорта;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Cs/>
          <w:sz w:val="28"/>
          <w:szCs w:val="28"/>
        </w:rPr>
      </w:pPr>
      <w:r w:rsidRPr="00AE2A4E">
        <w:rPr>
          <w:rFonts w:ascii="Times New Roman" w:hAnsi="Times New Roman" w:cs="Times New Roman"/>
          <w:i/>
          <w:iCs/>
          <w:sz w:val="28"/>
          <w:szCs w:val="28"/>
        </w:rPr>
        <w:tab/>
        <w:t xml:space="preserve"> директорат информационно-коммуникационных технологий, </w:t>
      </w:r>
      <w:r w:rsidRPr="00AE2A4E">
        <w:rPr>
          <w:rFonts w:ascii="Times New Roman" w:hAnsi="Times New Roman" w:cs="Times New Roman"/>
          <w:iCs/>
          <w:sz w:val="28"/>
          <w:szCs w:val="28"/>
        </w:rPr>
        <w:t>состоящий из трех секций: информационных технологий и безопасности; стратегии и планирования; телекоммуникаций.</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Cs/>
          <w:sz w:val="28"/>
          <w:szCs w:val="28"/>
        </w:rPr>
        <w:t xml:space="preserve">Территория Ирландии разбита на 6-ть  региональных структур, каждая из которых находится под началом региональных помощников комиссара. Обязанности этих руководителей носят в основном оперативный характер и заключаются </w:t>
      </w:r>
      <w:r w:rsidRPr="00AE2A4E">
        <w:rPr>
          <w:rFonts w:ascii="Times New Roman" w:hAnsi="Times New Roman" w:cs="Times New Roman"/>
          <w:sz w:val="28"/>
          <w:szCs w:val="28"/>
        </w:rPr>
        <w:t>в организации эффективной работы полиции в соответствующем регионе. Региональные помощники комиссара отвечают также за качество исполнения обязанностей подчиненными в соответствующих горизонтальных и вертикальных структурах (регионы и округа).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Каждый регион делится на округа, которыми руководят главные суперинтенданты. В свою очередь  округа разбиты на районы. Во главе районов стоят суперинтенданты (районные офицеры). Районы дробятся на более мелкие территории обслуживаемые полицейскими станциями (участком), ответственность за которые несут сержанты. Полицейская станция (участок) является базовой единицей ирландской полиции, которых насчитывается в стране более 560. Количество полисменов в участке колеблется от 3-х до 100.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Большое значение в деятельности региональных полицейских подразделений придается вопросам обеспечения общественного порядка и профилактики правонарушений, особенно  среди молодежи в интеркультурной среде. В каждом региональном управлении полиции имеются специальные подразделения по предупреждению преступлений. Во всех регионах действуют вооруженные региональные группы поддержки, которых могут обычные полицейские в случае необходимости. В составе каждой такой группы входят 24 офицера полиции, имеющие соответствующую подготовку. В задачи данных групп входит обезвреживание вооруженных преступников, участие в оперативно-следственных мероприятиях с высокой степенью риска, а также специализированное патрулирование в регионе.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Регулирование прохождения полицейской службы</w:t>
      </w:r>
      <w:r w:rsidRPr="00AE2A4E">
        <w:rPr>
          <w:rFonts w:ascii="Times New Roman" w:hAnsi="Times New Roman" w:cs="Times New Roman"/>
          <w:sz w:val="28"/>
          <w:szCs w:val="28"/>
        </w:rPr>
        <w:t xml:space="preserve"> регламентируется Правилами о прохождении полицейской службы. В результате реформы полиции, начавшейся в 90-е годы, ХХ в. эти правила были дополнены рядом положений с целью более гибкого подхода к организации работы полицейских в частности: в определении графика службы, предоставление руководству местных полицейских подразделений большей свободы и полномочий в управлении ими, в решение задач по поднятию уровня профессиональной подготовки полицейских, сведению к минимуму «бумажной работы», укреплению взаимодействия с общественностью и другим аспектом деятельности.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Иерархия рангов</w:t>
      </w:r>
      <w:r w:rsidRPr="00AE2A4E">
        <w:rPr>
          <w:rFonts w:ascii="Times New Roman" w:hAnsi="Times New Roman" w:cs="Times New Roman"/>
          <w:sz w:val="28"/>
          <w:szCs w:val="28"/>
        </w:rPr>
        <w:t xml:space="preserve"> в Национальной полиции выглядит следующим образом (в нисходящем порядке): комиссар; заместитель комиссара; помощник комиссара; главный суперинтендант; суперинтендант; инспектор; сержант; полицейский (гарда), к</w:t>
      </w:r>
      <w:r w:rsidRPr="00AE2A4E">
        <w:rPr>
          <w:rFonts w:ascii="Times New Roman" w:eastAsia="Times New Roman" w:hAnsi="Times New Roman" w:cs="Times New Roman"/>
          <w:sz w:val="28"/>
          <w:szCs w:val="28"/>
        </w:rPr>
        <w:t xml:space="preserve">урсант. </w:t>
      </w:r>
      <w:r w:rsidRPr="00AE2A4E">
        <w:rPr>
          <w:rFonts w:ascii="Times New Roman" w:hAnsi="Times New Roman" w:cs="Times New Roman"/>
          <w:sz w:val="28"/>
          <w:szCs w:val="28"/>
        </w:rPr>
        <w:t xml:space="preserve">Подготовка полицейских кадров в Республике Ирландия осуществляется в </w:t>
      </w:r>
      <w:r w:rsidRPr="00AE2A4E">
        <w:rPr>
          <w:rFonts w:ascii="Times New Roman" w:hAnsi="Times New Roman" w:cs="Times New Roman"/>
          <w:bCs/>
          <w:i/>
          <w:iCs/>
          <w:sz w:val="28"/>
          <w:szCs w:val="28"/>
        </w:rPr>
        <w:t xml:space="preserve">Колледже Национальной полиции </w:t>
      </w:r>
      <w:r w:rsidRPr="00AE2A4E">
        <w:rPr>
          <w:rFonts w:ascii="Times New Roman" w:hAnsi="Times New Roman" w:cs="Times New Roman"/>
          <w:sz w:val="28"/>
          <w:szCs w:val="28"/>
        </w:rPr>
        <w:t>(Garda college), который расположен в 120 км от г. Дублина в деревне Темплеморе. Отбор кандидатов на обучение в этом колледже проводит независимое от полиции агентство, которое создается решением правительства.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Необходимым условием для поступления в колледж является: возраст от 18 до 35 лет; наличие среднего образования. Отбор </w:t>
      </w:r>
      <w:r>
        <w:rPr>
          <w:rFonts w:ascii="Times New Roman" w:hAnsi="Times New Roman" w:cs="Times New Roman"/>
          <w:sz w:val="28"/>
          <w:szCs w:val="28"/>
        </w:rPr>
        <w:t>состоит из трех этапов: первый</w:t>
      </w:r>
      <w:r w:rsidRPr="00AE2A4E">
        <w:rPr>
          <w:rFonts w:ascii="Times New Roman" w:hAnsi="Times New Roman" w:cs="Times New Roman"/>
          <w:sz w:val="28"/>
          <w:szCs w:val="28"/>
        </w:rPr>
        <w:t xml:space="preserve"> сдача 3-х письменных экзаменов (на общие знания, аналитическое мышление, разрешение практической ситуации); второй – изучение коммуникативных способностей кандидата и прохождение интервью; третий – медицинское освидетельствование и испытание физической пригодности (преодоление специальной полосы препятствий). После успешного прохождения конкурсного отбора и полицейской проверки биографических данных кандидат зачисляется в полицейский колледж.</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Колледж Национальной полиции является основным центром профессиональной подготовки сотрудников ирландской полиции. Подготовка для гражданских специалистов также осуществляется здесь же. Помимо первоначальной профессиональной подготовки, здесь реализуется широкий спектр программ обучения от рядовых сотрудников полиции до высшего звена Национальной полиции. Колледж имеет развитую современную инфраструктуру и расположен на территории около 8-ми гектаров. Колледж предоставляет обязательное жилье своим курсантам.</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Возглавляет колледж директор по подготовке и развитию, который подотчетен заместителю комиссара по стратегии и управлению изменениями. В структурную организацию колледжа входят:</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администрация колледжа;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учебно-методический отдел;</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факультет первоначальной подготовки;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факультет непрерывного профессионального развития;</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факультет подготовки руководителей;</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факультет подготовки высшего управленческого звена;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факультет специальной подготовки;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исследовательский отдел.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Первоначальную профессиональную подготовку сотрудников полиции осуществляет </w:t>
      </w:r>
      <w:r w:rsidRPr="00AE2A4E">
        <w:rPr>
          <w:rFonts w:ascii="Times New Roman" w:hAnsi="Times New Roman" w:cs="Times New Roman"/>
          <w:i/>
          <w:iCs/>
          <w:sz w:val="28"/>
          <w:szCs w:val="28"/>
        </w:rPr>
        <w:t xml:space="preserve">факультет первоначальной подготовки </w:t>
      </w:r>
      <w:r w:rsidRPr="00AE2A4E">
        <w:rPr>
          <w:rFonts w:ascii="Times New Roman" w:hAnsi="Times New Roman" w:cs="Times New Roman"/>
          <w:sz w:val="28"/>
          <w:szCs w:val="28"/>
        </w:rPr>
        <w:t xml:space="preserve">по 2-хлетней бакалаврской программе (около 100 недель), которая разбита на 5-ть этапов, из них 3 этапа – это обучение в колледже и 2 этапа – прохождение практики и стажировки в полицейских подразделениях. </w:t>
      </w:r>
      <w:r w:rsidRPr="00AE2A4E">
        <w:rPr>
          <w:rFonts w:ascii="Times New Roman" w:hAnsi="Times New Roman" w:cs="Times New Roman"/>
          <w:i/>
          <w:sz w:val="28"/>
          <w:szCs w:val="28"/>
        </w:rPr>
        <w:t>Первый этап</w:t>
      </w:r>
      <w:r w:rsidRPr="00AE2A4E">
        <w:rPr>
          <w:rFonts w:ascii="Times New Roman" w:hAnsi="Times New Roman" w:cs="Times New Roman"/>
          <w:sz w:val="28"/>
          <w:szCs w:val="28"/>
        </w:rPr>
        <w:t xml:space="preserve"> обучения проводится в колледже на протяжении 20 недель. Основными целями обучения на этом этапе являются: формирование представлений о роли полиции; изучение основных принципов, концепций и процедур в соответствии с профессиональными полицейскими стандартами; усвоение необходимых теоретических знаний и выработка практических навыков, позволяющих слушателям успешно пройти подготовку на втором этапе обучения.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 первом этапе курсанты изучают основы полицейской деятельности, правовые дисциплины, социальные и психологические дисциплины, менеджмент и организацию управления, основы безопасной деятельности, ирландский и английский языки, проходят физическую подготовку. В программу подготовки, в частности, входит изучение таких дисциплин как: основы полицейского дела; профессиональная компетенция; надзор над преступлениями и происшествиями;  патрулирование района;  дорожное патрулирование; роли и обязанности в полицейском участке; общественная безопасность и безопасность сотрудников полиции; закон и законодательные процедуры.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На втором</w:t>
      </w:r>
      <w:r w:rsidRPr="00AE2A4E">
        <w:rPr>
          <w:rFonts w:ascii="Times New Roman" w:hAnsi="Times New Roman" w:cs="Times New Roman"/>
          <w:sz w:val="28"/>
          <w:szCs w:val="28"/>
        </w:rPr>
        <w:t>, практическом, этапе обучения курсанты направляются в специально отобранные по стране полицейские станции, где на протяжении 22 недель знакомятся с работой основных подразделений полиции. Обучение проводится под руководством местных отделов подготовки. Первые 12 недель они с помощью наставника изучают основы деятельности полицейской станции, а в следующие 10 недель – основные направления деятельности различных полицейских служб, в том числе и деятельность местных социальных служб.</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На третьем этапе</w:t>
      </w:r>
      <w:r w:rsidRPr="00AE2A4E">
        <w:rPr>
          <w:rFonts w:ascii="Times New Roman" w:hAnsi="Times New Roman" w:cs="Times New Roman"/>
          <w:sz w:val="28"/>
          <w:szCs w:val="28"/>
        </w:rPr>
        <w:t xml:space="preserve"> (этап повышения квалификации) курсанты проходят 12-тинедельное обучение в колледже. В этот период они принимают присягу сотрудника полиции, и в процессе обучения основное внимание уделяется формированию у обучающихся практических навыков полицейской работы. Для этого используются ситуационные методы, т.е. методы моделирования различных ситуаций, которые встречаются в практике деятельности полиции. Затем они проходят 4-хнедельную практику в полицейском участке для закрепления полученных знаний. На этом этапе проводится аттестация успешных слушателей.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На четвертом этапе</w:t>
      </w:r>
      <w:r w:rsidRPr="00AE2A4E">
        <w:rPr>
          <w:rFonts w:ascii="Times New Roman" w:hAnsi="Times New Roman" w:cs="Times New Roman"/>
          <w:sz w:val="28"/>
          <w:szCs w:val="28"/>
        </w:rPr>
        <w:t xml:space="preserve"> курсанты в течение 38 недель работают в качестве стажеров в полицейской станции, где они выполняют различные полицейские функции. На этом этапе каждый слушатель должен подготовить бакалаврскую диссертацию по одной из актуальных тем полицейской деятельности. </w:t>
      </w:r>
      <w:r w:rsidRPr="00AE2A4E">
        <w:rPr>
          <w:rFonts w:ascii="Times New Roman" w:hAnsi="Times New Roman" w:cs="Times New Roman"/>
          <w:i/>
          <w:sz w:val="28"/>
          <w:szCs w:val="28"/>
        </w:rPr>
        <w:t>На пятом этапе</w:t>
      </w:r>
      <w:r w:rsidRPr="00AE2A4E">
        <w:rPr>
          <w:rFonts w:ascii="Times New Roman" w:hAnsi="Times New Roman" w:cs="Times New Roman"/>
          <w:sz w:val="28"/>
          <w:szCs w:val="28"/>
        </w:rPr>
        <w:t xml:space="preserve"> они возвращаются в колледж, где на протяжении 4-х недель проходят профессионально ориентированное обучение и сдают выпускные экзамены.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 протяжении всего периода обучения курсанты обязаны вести специальный дневник, в котором отражается весь процесс обучения и прохождения практики. Второй и четвертый этапы обучения оцениваются на основе содержания дневника обучающегося. Слушатели, успешно закончившие полный двухгодичный курс обучения, получают диплом бакалавра гуманитарных наук (в области полицейских наук). После окончания обучения с ними заключают контракт и они должны пройти службу в качестве сотрудников полиции на испытательной основе в течение последующих 2-х лет. После чего  «при о</w:t>
      </w:r>
      <w:r>
        <w:rPr>
          <w:rFonts w:ascii="Times New Roman" w:hAnsi="Times New Roman" w:cs="Times New Roman"/>
          <w:sz w:val="28"/>
          <w:szCs w:val="28"/>
        </w:rPr>
        <w:t>тсутствии особых обстоятельств»</w:t>
      </w:r>
      <w:r w:rsidRPr="00AE2A4E">
        <w:rPr>
          <w:rFonts w:ascii="Times New Roman" w:hAnsi="Times New Roman" w:cs="Times New Roman"/>
          <w:sz w:val="28"/>
          <w:szCs w:val="28"/>
        </w:rPr>
        <w:t xml:space="preserve"> они могут получить  ранг офицера (инспектора). Ежегодно по программе первоначальной профессиональной подготовки обучается около 1 000 человек</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r>
      <w:r w:rsidRPr="00AE2A4E">
        <w:rPr>
          <w:rFonts w:ascii="Times New Roman" w:hAnsi="Times New Roman" w:cs="Times New Roman"/>
          <w:i/>
          <w:sz w:val="28"/>
          <w:szCs w:val="28"/>
        </w:rPr>
        <w:t>Эксперты-криминалисты Технического бюро ирландской полиции  проходят подготовку иначе</w:t>
      </w:r>
      <w:r w:rsidRPr="00AE2A4E">
        <w:rPr>
          <w:rFonts w:ascii="Times New Roman" w:hAnsi="Times New Roman" w:cs="Times New Roman"/>
          <w:sz w:val="28"/>
          <w:szCs w:val="28"/>
        </w:rPr>
        <w:t>. После пяти лет обучения и работы на месте в разных отделах Бюро сотрудник получает статус эксперта. Эти пять лет они слушают курсы по нужным темам, не только в Ирландии, но и за рубежом. После присвоения статуса эксперта можно проучиться ещё два года на курсе по расследованию преступлений.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 xml:space="preserve">Факультет непрерывного профессионального развития </w:t>
      </w:r>
      <w:r w:rsidRPr="00AE2A4E">
        <w:rPr>
          <w:rFonts w:ascii="Times New Roman" w:hAnsi="Times New Roman" w:cs="Times New Roman"/>
          <w:sz w:val="28"/>
          <w:szCs w:val="28"/>
        </w:rPr>
        <w:t>реализует очень широкий круг программ обучения для различных служб полиции. Это – специализированные курсы повышения квалификации различных категорий сотрудников полиции, направленные, в частности, на изучение новых законодательных актов и нормативных документов полиции, курсы по различным аспектам расследования и предупреждения преступлений, профессиональной полицейской этики, по соблюдению прав человека в работе полиции, использованию современных информационных технологий и т.п. Факультет оказывает помощь в разработке и реализации обучающих программ 25 учебным центрам в местных полицейских органах. Большое внимание уделяется внедрению дистанционного обучения</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 xml:space="preserve">Факультет специальной подготовки </w:t>
      </w:r>
      <w:r w:rsidRPr="00AE2A4E">
        <w:rPr>
          <w:rFonts w:ascii="Times New Roman" w:hAnsi="Times New Roman" w:cs="Times New Roman"/>
          <w:sz w:val="28"/>
          <w:szCs w:val="28"/>
        </w:rPr>
        <w:t xml:space="preserve">реализует программы обучения в специфических областях полицейской деятельности, предназначенные в первую очередь для подготовки сотрудников специальных подразделений. Это – курсы по вождению различных транспортах средств, курсы огневой и специальной тактической подготовки, курсы обучения детективов, криминалистов и т.п. Продолжительность курсов – от нескольких дней до нескольких недель.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ф</w:t>
      </w:r>
      <w:r w:rsidRPr="00AE2A4E">
        <w:rPr>
          <w:rFonts w:ascii="Times New Roman" w:hAnsi="Times New Roman" w:cs="Times New Roman"/>
          <w:i/>
          <w:iCs/>
          <w:sz w:val="28"/>
          <w:szCs w:val="28"/>
        </w:rPr>
        <w:t xml:space="preserve">акультете подготовки руководителей </w:t>
      </w:r>
      <w:r w:rsidRPr="00AE2A4E">
        <w:rPr>
          <w:rFonts w:ascii="Times New Roman" w:hAnsi="Times New Roman" w:cs="Times New Roman"/>
          <w:iCs/>
          <w:sz w:val="28"/>
          <w:szCs w:val="28"/>
        </w:rPr>
        <w:t>осуществляется подготовка</w:t>
      </w:r>
      <w:r w:rsidRPr="00AE2A4E">
        <w:rPr>
          <w:rFonts w:ascii="Times New Roman" w:hAnsi="Times New Roman" w:cs="Times New Roman"/>
          <w:i/>
          <w:iCs/>
          <w:sz w:val="28"/>
          <w:szCs w:val="28"/>
        </w:rPr>
        <w:t xml:space="preserve"> </w:t>
      </w:r>
      <w:r w:rsidRPr="00AE2A4E">
        <w:rPr>
          <w:rFonts w:ascii="Times New Roman" w:hAnsi="Times New Roman" w:cs="Times New Roman"/>
          <w:sz w:val="28"/>
          <w:szCs w:val="28"/>
        </w:rPr>
        <w:t xml:space="preserve">среднего и старшего руководящего звеньев полиции. Программа их обучения рассчитана на подготовку недавно назначенных сержантов, инспекторов, суперинтендантов и главных суперинтендантов в вопросах управления деятельностью полицейских подразделений различного уровня, оптимизации их служебной деятельности и направлена на формирование навыков эффективного менеджмента.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Подготовка руководящего звена, имеющего высшее образование, осуществляется по бакалаврской программе обучения совместно с гражданскими высшими образовательными учреждениями. Лицам, успешно завершившим обучение, присваивается степень бакалавра гуманитарных наук (с отличием) в области полицейского менеджмента. Остальные обучаются по программам для соответствующей категории – сержантов, инспекторов, суперинтендантов, главных суперинтендантов.</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 xml:space="preserve">Факультет подготовки высшего управленческого звена </w:t>
      </w:r>
      <w:r w:rsidRPr="00AE2A4E">
        <w:rPr>
          <w:rFonts w:ascii="Times New Roman" w:hAnsi="Times New Roman" w:cs="Times New Roman"/>
          <w:sz w:val="28"/>
          <w:szCs w:val="28"/>
        </w:rPr>
        <w:t>обеспечивает реализацию программы обучения сотрудников полиции, которые могут претендовать на замещение должностей от помощника комиссара и выше. Здесь им предоставляется возможность получить обширные знания в области управления крупными полицейскими подразделениями, развить лидерские качества, изучить вопросы политики и стратегии в области полицейской деятельности и обеспечения национальной безопасности. Программа обучения включает изучение следующих модулей: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эффективность управления и стратегическое управление человеческими ресурсами;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стратегическое управление;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руководство и управление процессом инновационного развития;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обучение персонала и управление знаниями;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лидерство;</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этика и управление организационной интеграцией;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стратегия переговоров и организационное поведение;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стратегическое финансовое управление.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Обучение проводится в рамках неполного рабочего дня и реализуется совместно с различными гражданскими образовательными учреждениями и организациями. По данной программе в Колледже Национальной полиции обучаются не только сотрудники ирландской полиции, но и их коллеги из Северной Ирландии и Шотландии. По окончанию обучения выпускники получают диплом менеджера в области руководства полицией и могут пройти полное обучение по магистерской программе. Колледж национальной полиции проводит широкий спектр исследовательских работ, направленных на разработку современных методов и технологий полицейской деятельности.</w:t>
      </w:r>
    </w:p>
    <w:p w:rsidR="00B00CBD" w:rsidRPr="00AE2A4E" w:rsidRDefault="00B00CBD" w:rsidP="00D764AE">
      <w:pPr>
        <w:tabs>
          <w:tab w:val="left" w:pos="284"/>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 </w:t>
      </w:r>
      <w:r w:rsidRPr="00AE2A4E">
        <w:rPr>
          <w:rFonts w:ascii="Times New Roman" w:hAnsi="Times New Roman" w:cs="Times New Roman"/>
          <w:sz w:val="28"/>
          <w:szCs w:val="28"/>
        </w:rPr>
        <w:tab/>
        <w:t xml:space="preserve">В Ирландии существует так называемый </w:t>
      </w:r>
      <w:r w:rsidRPr="00AE2A4E">
        <w:rPr>
          <w:rFonts w:ascii="Times New Roman" w:hAnsi="Times New Roman" w:cs="Times New Roman"/>
          <w:i/>
          <w:sz w:val="28"/>
          <w:szCs w:val="28"/>
        </w:rPr>
        <w:t>«Резерв Гарда»</w:t>
      </w:r>
      <w:r w:rsidRPr="00AE2A4E">
        <w:rPr>
          <w:rFonts w:ascii="Times New Roman" w:hAnsi="Times New Roman" w:cs="Times New Roman"/>
          <w:sz w:val="28"/>
          <w:szCs w:val="28"/>
        </w:rPr>
        <w:t xml:space="preserve"> (общинная народная полиция), который представляет собой добровольный неоплачиваемый орган, набираемым из общины для оказания помощи полиции в тех случаях, когда требуется дополнительный персонал. Члены «Резерва Гарды» обладает определенными полномочиями при исполнении служебных обязанностей и выполняет свои полицейские функции, определяемые комиссаром под надзором и при поддержке регулярных сотрудников полиции.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Главная роль «Резерва Гарды» состоит в осуществлении охраны общественного порядка и «инициатив по сокращению преступности», ориентированных на конкретные местные городские или сельские проблемные районы. Сотрудники «Резерва Гарды» также участвуют в осуществлении полицейских функций в связи с крупными инцидентами и событиями, а также в оказании другой оперативной поддержки штатным сотрудникам полиции и являются четким признаком партнерства между «Garda Sнochбna» и общиной. Обязанности «Резерва Гарда»:</w:t>
      </w:r>
    </w:p>
    <w:p w:rsidR="00B00CBD" w:rsidRPr="00AE2A4E" w:rsidRDefault="00B00CBD" w:rsidP="00D764AE">
      <w:pPr>
        <w:tabs>
          <w:tab w:val="left" w:pos="284"/>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дача показаний в суде;</w:t>
      </w:r>
    </w:p>
    <w:p w:rsidR="00B00CBD" w:rsidRPr="00AE2A4E" w:rsidRDefault="00B00CBD" w:rsidP="00D764AE">
      <w:pPr>
        <w:tabs>
          <w:tab w:val="left" w:pos="284"/>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диспетчерская служба в комнате связи, включая мониторинг видеонаблюдения </w:t>
      </w:r>
    </w:p>
    <w:p w:rsidR="00B00CBD" w:rsidRPr="00AE2A4E" w:rsidRDefault="00B00CBD" w:rsidP="00D764AE">
      <w:pPr>
        <w:tabs>
          <w:tab w:val="left" w:pos="284"/>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пешие патрулирование в сопровождении сотрудника полиции;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 xml:space="preserve">осуществление охраны на фиксированных постах;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дежурство на внешнем кордоне крупных мероприятий, таких как фестивали и крупные спортивные мероприятия;</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дежурство на контрольно-пропускных пунктах дорожного движения в сопровождении сотрудника полиции;</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 xml:space="preserve">выдача уведомлений FCPS о выявленных правонарушениях;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вручение повесток;</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оказание помощи в случае аварий, пожаров и крупных чрезвычайных ситуаций;</w:t>
      </w:r>
    </w:p>
    <w:p w:rsidR="00B00CBD" w:rsidRPr="00AE2A4E" w:rsidRDefault="00B00CBD" w:rsidP="00D764AE">
      <w:pPr>
        <w:tabs>
          <w:tab w:val="left" w:pos="284"/>
          <w:tab w:val="left" w:pos="567"/>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исполнение иных обязанностей, за исключением мероприятий связанных с заключенными и их содержанием под стражей.</w:t>
      </w:r>
    </w:p>
    <w:p w:rsidR="00B00CBD" w:rsidRPr="00C352B8" w:rsidRDefault="00B00CBD" w:rsidP="00D764AE">
      <w:pPr>
        <w:pStyle w:val="a8"/>
        <w:tabs>
          <w:tab w:val="left" w:pos="284"/>
        </w:tabs>
        <w:spacing w:before="0" w:beforeAutospacing="0" w:after="0" w:afterAutospacing="0"/>
        <w:ind w:firstLine="284"/>
        <w:jc w:val="both"/>
        <w:rPr>
          <w:i/>
          <w:iCs/>
          <w:sz w:val="28"/>
          <w:szCs w:val="28"/>
        </w:rPr>
      </w:pPr>
      <w:r w:rsidRPr="00AE2A4E">
        <w:rPr>
          <w:sz w:val="28"/>
          <w:szCs w:val="28"/>
        </w:rPr>
        <w:tab/>
        <w:t>Требования для вступления в «Резерва Гарды»: возраст 18-60 лет; среднее образование; гражданство государства-члена Европейского Союза, Швейцарии или государства-члена Европейской Экономической Зоны; проживание на законных основаниях в государстве не менее 5-ти пяти лет; хорошее здоровье и хорошее зрение; положительная характеристика.</w:t>
      </w:r>
    </w:p>
    <w:p w:rsidR="00B00CBD" w:rsidRDefault="00B00CBD" w:rsidP="00D764AE">
      <w:pPr>
        <w:spacing w:after="0" w:line="240" w:lineRule="auto"/>
        <w:ind w:firstLine="284"/>
        <w:jc w:val="both"/>
        <w:rPr>
          <w:rFonts w:ascii="Times New Roman" w:hAnsi="Times New Roman" w:cs="Times New Roman"/>
          <w:sz w:val="28"/>
          <w:szCs w:val="28"/>
        </w:rPr>
      </w:pPr>
    </w:p>
    <w:p w:rsidR="00B00CBD" w:rsidRDefault="00B00CBD" w:rsidP="00D764AE">
      <w:pPr>
        <w:shd w:val="clear" w:color="auto" w:fill="FFFFFF"/>
        <w:spacing w:after="0" w:line="240" w:lineRule="auto"/>
        <w:ind w:firstLine="284"/>
        <w:jc w:val="both"/>
        <w:rPr>
          <w:rFonts w:ascii="Times New Roman" w:hAnsi="Times New Roman" w:cs="Times New Roman"/>
          <w:b/>
          <w:sz w:val="28"/>
          <w:szCs w:val="28"/>
        </w:rPr>
      </w:pPr>
      <w:r w:rsidRPr="00C352B8">
        <w:rPr>
          <w:rFonts w:ascii="Times New Roman" w:hAnsi="Times New Roman" w:cs="Times New Roman"/>
          <w:b/>
          <w:sz w:val="28"/>
          <w:szCs w:val="28"/>
        </w:rPr>
        <w:t>6.3.</w:t>
      </w:r>
      <w:r w:rsidR="008325B6" w:rsidRPr="008325B6">
        <w:rPr>
          <w:rFonts w:ascii="Times New Roman" w:hAnsi="Times New Roman" w:cs="Times New Roman"/>
          <w:sz w:val="28"/>
          <w:szCs w:val="28"/>
        </w:rPr>
        <w:t xml:space="preserve"> </w:t>
      </w:r>
      <w:r w:rsidR="008325B6" w:rsidRPr="008325B6">
        <w:rPr>
          <w:rFonts w:ascii="Times New Roman" w:hAnsi="Times New Roman" w:cs="Times New Roman"/>
          <w:b/>
          <w:sz w:val="28"/>
          <w:szCs w:val="28"/>
        </w:rPr>
        <w:t>Система органов осуществляющих полицейские функции Соединенных Штатов Америки и их персонал</w:t>
      </w:r>
    </w:p>
    <w:p w:rsidR="008325B6" w:rsidRPr="008325B6" w:rsidRDefault="008325B6" w:rsidP="00D764AE">
      <w:pPr>
        <w:shd w:val="clear" w:color="auto" w:fill="FFFFFF"/>
        <w:spacing w:after="0" w:line="240" w:lineRule="auto"/>
        <w:ind w:firstLine="284"/>
        <w:jc w:val="both"/>
        <w:rPr>
          <w:rFonts w:ascii="Times New Roman" w:hAnsi="Times New Roman" w:cs="Times New Roman"/>
          <w:b/>
          <w:i/>
          <w:sz w:val="28"/>
          <w:szCs w:val="28"/>
        </w:rPr>
      </w:pP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Соединенные Штаты Америки</w:t>
      </w:r>
      <w:r w:rsidRPr="00AE2A4E">
        <w:rPr>
          <w:rFonts w:ascii="Times New Roman" w:hAnsi="Times New Roman" w:cs="Times New Roman"/>
          <w:sz w:val="28"/>
          <w:szCs w:val="28"/>
        </w:rPr>
        <w:t xml:space="preserve"> (далее – США) занимают территорию площадью более 9,6 млн. кв. км, численность населения составляет более 300 млн. человек. С принятием в 1787 г. Конституции США она была преобразована из конфедерации в федерацию, которая первоначально включала 13 штатов. В дал</w:t>
      </w:r>
      <w:r>
        <w:rPr>
          <w:rFonts w:ascii="Times New Roman" w:hAnsi="Times New Roman" w:cs="Times New Roman"/>
          <w:sz w:val="28"/>
          <w:szCs w:val="28"/>
        </w:rPr>
        <w:t>ьнейшем фе</w:t>
      </w:r>
      <w:r w:rsidRPr="00AE2A4E">
        <w:rPr>
          <w:rFonts w:ascii="Times New Roman" w:hAnsi="Times New Roman" w:cs="Times New Roman"/>
          <w:sz w:val="28"/>
          <w:szCs w:val="28"/>
        </w:rPr>
        <w:t>дерация расширялась, и</w:t>
      </w:r>
      <w:r>
        <w:rPr>
          <w:rFonts w:ascii="Times New Roman" w:hAnsi="Times New Roman" w:cs="Times New Roman"/>
          <w:sz w:val="28"/>
          <w:szCs w:val="28"/>
        </w:rPr>
        <w:t xml:space="preserve"> одна из последних территорий Аляска</w:t>
      </w:r>
      <w:r w:rsidRPr="00AE2A4E">
        <w:rPr>
          <w:rFonts w:ascii="Times New Roman" w:hAnsi="Times New Roman" w:cs="Times New Roman"/>
          <w:sz w:val="28"/>
          <w:szCs w:val="28"/>
        </w:rPr>
        <w:t xml:space="preserve"> получила статус штата в 1959 г. В настоящее время в администрат</w:t>
      </w:r>
      <w:r>
        <w:rPr>
          <w:rFonts w:ascii="Times New Roman" w:hAnsi="Times New Roman" w:cs="Times New Roman"/>
          <w:sz w:val="28"/>
          <w:szCs w:val="28"/>
        </w:rPr>
        <w:t>ивном отношении территория стра</w:t>
      </w:r>
      <w:r w:rsidRPr="00AE2A4E">
        <w:rPr>
          <w:rFonts w:ascii="Times New Roman" w:hAnsi="Times New Roman" w:cs="Times New Roman"/>
          <w:sz w:val="28"/>
          <w:szCs w:val="28"/>
        </w:rPr>
        <w:t xml:space="preserve">ны делится на 50 штатов и федеральный округ Колумбия. При этом они сгруппированы в 9-ть регионов: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Новая Англия</w:t>
      </w:r>
      <w:r w:rsidRPr="00AE2A4E">
        <w:rPr>
          <w:rFonts w:ascii="Times New Roman" w:hAnsi="Times New Roman" w:cs="Times New Roman"/>
          <w:sz w:val="28"/>
          <w:szCs w:val="28"/>
        </w:rPr>
        <w:t xml:space="preserve"> (Мэн, Нью-Гэмпшир, Вермонт, Массачусетс, Род-Айленд, Коннектикут);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ab/>
        <w:t>Среднеатлантические штаты</w:t>
      </w:r>
      <w:r w:rsidRPr="00AE2A4E">
        <w:rPr>
          <w:rFonts w:ascii="Times New Roman" w:hAnsi="Times New Roman" w:cs="Times New Roman"/>
          <w:sz w:val="28"/>
          <w:szCs w:val="28"/>
        </w:rPr>
        <w:t xml:space="preserve"> (Нью-Йорк, Нью-Джерси, Пенсильвания);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Се</w:t>
      </w:r>
      <w:r w:rsidRPr="00AE2A4E">
        <w:rPr>
          <w:rFonts w:ascii="Times New Roman" w:hAnsi="Times New Roman" w:cs="Times New Roman"/>
          <w:i/>
          <w:sz w:val="28"/>
          <w:szCs w:val="28"/>
        </w:rPr>
        <w:softHyphen/>
        <w:t xml:space="preserve">веро-Восточный Центр </w:t>
      </w:r>
      <w:r w:rsidRPr="00AE2A4E">
        <w:rPr>
          <w:rFonts w:ascii="Times New Roman" w:hAnsi="Times New Roman" w:cs="Times New Roman"/>
          <w:sz w:val="28"/>
          <w:szCs w:val="28"/>
        </w:rPr>
        <w:t>(Огайо, Индиана, Иллинойс, Мичиган, Вискон</w:t>
      </w:r>
      <w:r w:rsidRPr="00AE2A4E">
        <w:rPr>
          <w:rFonts w:ascii="Times New Roman" w:hAnsi="Times New Roman" w:cs="Times New Roman"/>
          <w:sz w:val="28"/>
          <w:szCs w:val="28"/>
        </w:rPr>
        <w:softHyphen/>
        <w:t xml:space="preserve">син);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ab/>
        <w:t>Северо-Западный Центр</w:t>
      </w:r>
      <w:r w:rsidRPr="00AE2A4E">
        <w:rPr>
          <w:rFonts w:ascii="Times New Roman" w:hAnsi="Times New Roman" w:cs="Times New Roman"/>
          <w:sz w:val="28"/>
          <w:szCs w:val="28"/>
        </w:rPr>
        <w:t xml:space="preserve"> (Миннесота, Айова, Миссури, Северная Дакота, Южная Дакота, Небраска, Канзас);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Южно-Атлантические штаты</w:t>
      </w:r>
      <w:r w:rsidRPr="00AE2A4E">
        <w:rPr>
          <w:rFonts w:ascii="Times New Roman" w:hAnsi="Times New Roman" w:cs="Times New Roman"/>
          <w:sz w:val="28"/>
          <w:szCs w:val="28"/>
        </w:rPr>
        <w:t xml:space="preserve"> (Делавэр, Мэриленд, Виргиния, Западная Виргиния, Северная Каролина, Южная Каролина, Джорджия, Флорида). В данный регион, входит и федеральный округ Колумбия;</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Юго-Восточный Центр</w:t>
      </w:r>
      <w:r w:rsidRPr="00AE2A4E">
        <w:rPr>
          <w:rFonts w:ascii="Times New Roman" w:hAnsi="Times New Roman" w:cs="Times New Roman"/>
          <w:sz w:val="28"/>
          <w:szCs w:val="28"/>
        </w:rPr>
        <w:t xml:space="preserve"> (Кентукки, Теннеси, Алабама, Миссисипи);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Юго-Западный Центр</w:t>
      </w:r>
      <w:r w:rsidRPr="00AE2A4E">
        <w:rPr>
          <w:rFonts w:ascii="Times New Roman" w:hAnsi="Times New Roman" w:cs="Times New Roman"/>
          <w:sz w:val="28"/>
          <w:szCs w:val="28"/>
        </w:rPr>
        <w:t xml:space="preserve"> (Арканзас, Луизиана, Оклахома, Техас);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Горные штаты</w:t>
      </w:r>
      <w:r w:rsidRPr="00AE2A4E">
        <w:rPr>
          <w:rFonts w:ascii="Times New Roman" w:hAnsi="Times New Roman" w:cs="Times New Roman"/>
          <w:sz w:val="28"/>
          <w:szCs w:val="28"/>
        </w:rPr>
        <w:t xml:space="preserve"> (Монтано, Айдахо, Вайоминг, Колорадо, Нью-Мексико, Аризона, Юта, Невада);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Тихоокеанские штаты</w:t>
      </w:r>
      <w:r w:rsidRPr="00AE2A4E">
        <w:rPr>
          <w:rFonts w:ascii="Times New Roman" w:hAnsi="Times New Roman" w:cs="Times New Roman"/>
          <w:sz w:val="28"/>
          <w:szCs w:val="28"/>
        </w:rPr>
        <w:t xml:space="preserve"> (Вашингтон, Орегон, Калифорния, Аляска, Гавайи).</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Каждый штат подразделяется </w:t>
      </w:r>
      <w:r w:rsidRPr="00AE2A4E">
        <w:rPr>
          <w:rFonts w:ascii="Times New Roman" w:hAnsi="Times New Roman" w:cs="Times New Roman"/>
          <w:i/>
          <w:sz w:val="28"/>
          <w:szCs w:val="28"/>
        </w:rPr>
        <w:t>на округа, которые традиционно назы</w:t>
      </w:r>
      <w:r w:rsidRPr="00AE2A4E">
        <w:rPr>
          <w:rFonts w:ascii="Times New Roman" w:hAnsi="Times New Roman" w:cs="Times New Roman"/>
          <w:i/>
          <w:sz w:val="28"/>
          <w:szCs w:val="28"/>
        </w:rPr>
        <w:softHyphen/>
        <w:t>ваются графствами,</w:t>
      </w:r>
      <w:r w:rsidRPr="00AE2A4E">
        <w:rPr>
          <w:rFonts w:ascii="Times New Roman" w:hAnsi="Times New Roman" w:cs="Times New Roman"/>
          <w:sz w:val="28"/>
          <w:szCs w:val="28"/>
        </w:rPr>
        <w:t xml:space="preserve"> а в штате Луизиана - приходами. Сами округа делятся на </w:t>
      </w:r>
      <w:r w:rsidRPr="00AE2A4E">
        <w:rPr>
          <w:rFonts w:ascii="Times New Roman" w:hAnsi="Times New Roman" w:cs="Times New Roman"/>
          <w:i/>
          <w:sz w:val="28"/>
          <w:szCs w:val="28"/>
        </w:rPr>
        <w:t xml:space="preserve">муниципалитеты и тауншипы. </w:t>
      </w:r>
      <w:r w:rsidRPr="00AE2A4E">
        <w:rPr>
          <w:rFonts w:ascii="Times New Roman" w:hAnsi="Times New Roman" w:cs="Times New Roman"/>
          <w:sz w:val="28"/>
          <w:szCs w:val="28"/>
        </w:rPr>
        <w:t>П</w:t>
      </w:r>
      <w:r>
        <w:rPr>
          <w:rFonts w:ascii="Times New Roman" w:hAnsi="Times New Roman" w:cs="Times New Roman"/>
          <w:sz w:val="28"/>
          <w:szCs w:val="28"/>
        </w:rPr>
        <w:t>ервые осуществляют местное само</w:t>
      </w:r>
      <w:r w:rsidRPr="00AE2A4E">
        <w:rPr>
          <w:rFonts w:ascii="Times New Roman" w:hAnsi="Times New Roman" w:cs="Times New Roman"/>
          <w:sz w:val="28"/>
          <w:szCs w:val="28"/>
        </w:rPr>
        <w:t>управление в городах, вторые - в сельской местности. Вместе с тем в Новой Англии обе единиц</w:t>
      </w:r>
      <w:r>
        <w:rPr>
          <w:rFonts w:ascii="Times New Roman" w:hAnsi="Times New Roman" w:cs="Times New Roman"/>
          <w:sz w:val="28"/>
          <w:szCs w:val="28"/>
        </w:rPr>
        <w:t>ы называются тауны. Все штаты;</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имеют свои конституции, часть кото</w:t>
      </w:r>
      <w:r>
        <w:rPr>
          <w:rFonts w:ascii="Times New Roman" w:hAnsi="Times New Roman" w:cs="Times New Roman"/>
          <w:sz w:val="28"/>
          <w:szCs w:val="28"/>
        </w:rPr>
        <w:t>рых была принята еще в XVIII в.</w:t>
      </w:r>
      <w:r w:rsidRPr="00AE2A4E">
        <w:rPr>
          <w:rFonts w:ascii="Times New Roman" w:hAnsi="Times New Roman" w:cs="Times New Roman"/>
          <w:sz w:val="28"/>
          <w:szCs w:val="28"/>
        </w:rPr>
        <w:t>При этом самой старой является Конституция штата Нью-Хэмпшир (1784 г.), а самой новой – штата Колорадо (1965 г.) Конституции штатов отличаются большим объемом и меньшей стабильностью, чем Конституция США 1787 г. Причем многие их положения были заимствованы из Федеральной Конституции;</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имеют свои выборный законодательный орган, - двухпалатные легис</w:t>
      </w:r>
      <w:r w:rsidRPr="00AE2A4E">
        <w:rPr>
          <w:rFonts w:ascii="Times New Roman" w:hAnsi="Times New Roman" w:cs="Times New Roman"/>
          <w:sz w:val="28"/>
          <w:szCs w:val="28"/>
        </w:rPr>
        <w:softHyphen/>
        <w:t xml:space="preserve">латуры, и только в штате Небраска - однопалатный;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имеют свою выборную исполнительную власть - в лице губернатора и его замести</w:t>
      </w:r>
      <w:r>
        <w:rPr>
          <w:rFonts w:ascii="Times New Roman" w:hAnsi="Times New Roman" w:cs="Times New Roman"/>
          <w:sz w:val="28"/>
          <w:szCs w:val="28"/>
        </w:rPr>
        <w:t>теля (36 штатов), или губернато</w:t>
      </w:r>
      <w:r w:rsidRPr="00AE2A4E">
        <w:rPr>
          <w:rFonts w:ascii="Times New Roman" w:hAnsi="Times New Roman" w:cs="Times New Roman"/>
          <w:sz w:val="28"/>
          <w:szCs w:val="28"/>
        </w:rPr>
        <w:t xml:space="preserve">ра и кабинета (45 штатов);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обладают своей системой права и судебной системой.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bCs/>
          <w:sz w:val="28"/>
          <w:szCs w:val="28"/>
        </w:rPr>
        <w:tab/>
        <w:t xml:space="preserve">В качестве 51 штата можно назвать, </w:t>
      </w:r>
      <w:r w:rsidRPr="00AE2A4E">
        <w:rPr>
          <w:sz w:val="28"/>
          <w:szCs w:val="28"/>
        </w:rPr>
        <w:t xml:space="preserve">находящеюся под управлением США, но не являющеюся их неотъемлемой частью, территория государства </w:t>
      </w:r>
      <w:r w:rsidRPr="00AE2A4E">
        <w:rPr>
          <w:bCs/>
          <w:i/>
          <w:sz w:val="28"/>
          <w:szCs w:val="28"/>
        </w:rPr>
        <w:t>Пуэрто-Рико</w:t>
      </w:r>
      <w:r w:rsidRPr="00AE2A4E">
        <w:rPr>
          <w:sz w:val="28"/>
          <w:szCs w:val="28"/>
        </w:rPr>
        <w:t xml:space="preserve"> со статусом «</w:t>
      </w:r>
      <w:hyperlink r:id="rId73" w:tooltip="Территории США" w:history="1">
        <w:r w:rsidRPr="00AE2A4E">
          <w:rPr>
            <w:rStyle w:val="aa"/>
            <w:rFonts w:eastAsia="Arial Unicode MS"/>
            <w:sz w:val="28"/>
            <w:szCs w:val="28"/>
          </w:rPr>
          <w:t>неинкорпорированной организованной территории</w:t>
        </w:r>
      </w:hyperlink>
      <w:r w:rsidRPr="00AE2A4E">
        <w:rPr>
          <w:sz w:val="28"/>
          <w:szCs w:val="28"/>
        </w:rPr>
        <w:t>». При этом в</w:t>
      </w:r>
      <w:r w:rsidRPr="00AE2A4E">
        <w:rPr>
          <w:bCs/>
          <w:sz w:val="28"/>
          <w:szCs w:val="28"/>
        </w:rPr>
        <w:t xml:space="preserve"> Пуэрто-Рико</w:t>
      </w:r>
      <w:r w:rsidRPr="00AE2A4E">
        <w:rPr>
          <w:sz w:val="28"/>
          <w:szCs w:val="28"/>
        </w:rPr>
        <w:t xml:space="preserve"> верховная власть принадлежит </w:t>
      </w:r>
      <w:hyperlink r:id="rId74" w:tooltip="Конгресс США" w:history="1">
        <w:r w:rsidRPr="00AE2A4E">
          <w:rPr>
            <w:rStyle w:val="aa"/>
            <w:rFonts w:eastAsia="Arial Unicode MS"/>
            <w:sz w:val="28"/>
            <w:szCs w:val="28"/>
          </w:rPr>
          <w:t>Конгрессу США</w:t>
        </w:r>
      </w:hyperlink>
      <w:r w:rsidRPr="00AE2A4E">
        <w:rPr>
          <w:sz w:val="28"/>
          <w:szCs w:val="28"/>
        </w:rPr>
        <w:t xml:space="preserve">, но имеет систему самоуправлении, действие </w:t>
      </w:r>
      <w:hyperlink r:id="rId75" w:tooltip="Конституция США" w:history="1">
        <w:r w:rsidRPr="00AE2A4E">
          <w:rPr>
            <w:rStyle w:val="aa"/>
            <w:rFonts w:eastAsia="Arial Unicode MS"/>
            <w:sz w:val="28"/>
            <w:szCs w:val="28"/>
          </w:rPr>
          <w:t>Конституции США</w:t>
        </w:r>
      </w:hyperlink>
      <w:r w:rsidRPr="00AE2A4E">
        <w:rPr>
          <w:sz w:val="28"/>
          <w:szCs w:val="28"/>
        </w:rPr>
        <w:t xml:space="preserve"> на ее территории ограничено. Оно имеет свою собственную конституцию, законодательную, исполнительную и судебную ветви власти. Связь с США заключается в наличии общего </w:t>
      </w:r>
      <w:hyperlink r:id="rId76" w:tooltip="Гражданство США" w:history="1">
        <w:r w:rsidRPr="00AE2A4E">
          <w:rPr>
            <w:rStyle w:val="aa"/>
            <w:rFonts w:eastAsia="Arial Unicode MS"/>
            <w:sz w:val="28"/>
            <w:szCs w:val="28"/>
          </w:rPr>
          <w:t>гражданства</w:t>
        </w:r>
      </w:hyperlink>
      <w:r w:rsidRPr="00AE2A4E">
        <w:rPr>
          <w:sz w:val="28"/>
          <w:szCs w:val="28"/>
        </w:rPr>
        <w:t xml:space="preserve">, </w:t>
      </w:r>
      <w:hyperlink r:id="rId77" w:tooltip="Долларизация" w:history="1">
        <w:r w:rsidRPr="00AE2A4E">
          <w:rPr>
            <w:rStyle w:val="aa"/>
            <w:rFonts w:eastAsia="Arial Unicode MS"/>
            <w:sz w:val="28"/>
            <w:szCs w:val="28"/>
          </w:rPr>
          <w:t>валюты</w:t>
        </w:r>
      </w:hyperlink>
      <w:r w:rsidRPr="00AE2A4E">
        <w:rPr>
          <w:sz w:val="28"/>
          <w:szCs w:val="28"/>
        </w:rPr>
        <w:t xml:space="preserve"> и осуществления обороны.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нет единой правовой системы, что обусловлено особенностями американского федерализма. При этом Конституция США проводит жесткое разграниче</w:t>
      </w:r>
      <w:r>
        <w:rPr>
          <w:rFonts w:ascii="Times New Roman" w:hAnsi="Times New Roman" w:cs="Times New Roman"/>
          <w:sz w:val="28"/>
          <w:szCs w:val="28"/>
        </w:rPr>
        <w:t>ние того, что находиться в веде</w:t>
      </w:r>
      <w:r w:rsidRPr="00AE2A4E">
        <w:rPr>
          <w:rFonts w:ascii="Times New Roman" w:hAnsi="Times New Roman" w:cs="Times New Roman"/>
          <w:sz w:val="28"/>
          <w:szCs w:val="28"/>
        </w:rPr>
        <w:t xml:space="preserve">нии федерации и, что в ведении ее субъектов. Федеральная правовая система существует наряду с федеральным законодательством, федеральными органами управления и федеральной законодательной властью, наряду с законодательством, законодательной властью и органами управления штатов. Для Округа Колумбия Конгресс США издает специальные законы. </w:t>
      </w:r>
    </w:p>
    <w:p w:rsidR="00B00CBD" w:rsidRPr="00AE2A4E" w:rsidRDefault="00B00CBD" w:rsidP="00D764AE">
      <w:pPr>
        <w:tabs>
          <w:tab w:val="left" w:pos="284"/>
        </w:tabs>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 xml:space="preserve">Фактически в США, в настоящее действуют параллельно 53-ри правовые системы, которые состоят из Федеральной системы,  50-ти систем штатов, Округа Колумбия и  Пуэрто-Рико. Однако федеральная правовая система действует с некоторыми исключениями на территории всей страны, а система штатов - на территории соответствующих штатов. При этом по действию </w:t>
      </w:r>
      <w:r w:rsidRPr="00AE2A4E">
        <w:rPr>
          <w:rFonts w:ascii="Times New Roman" w:hAnsi="Times New Roman" w:cs="Times New Roman"/>
          <w:i/>
          <w:sz w:val="28"/>
          <w:szCs w:val="28"/>
        </w:rPr>
        <w:t>федеральных законов в пространстве</w:t>
      </w:r>
      <w:r w:rsidRPr="00AE2A4E">
        <w:rPr>
          <w:rFonts w:ascii="Times New Roman" w:hAnsi="Times New Roman" w:cs="Times New Roman"/>
          <w:b/>
          <w:i/>
          <w:sz w:val="28"/>
          <w:szCs w:val="28"/>
        </w:rPr>
        <w:t>,</w:t>
      </w:r>
      <w:r w:rsidRPr="00AE2A4E">
        <w:rPr>
          <w:rFonts w:ascii="Times New Roman" w:hAnsi="Times New Roman" w:cs="Times New Roman"/>
          <w:sz w:val="28"/>
          <w:szCs w:val="28"/>
        </w:rPr>
        <w:t xml:space="preserve"> в частности касающихся обеспечению безопасности и правопорядка можно выделить 2-ве группы: </w:t>
      </w:r>
      <w:r w:rsidRPr="00AE2A4E">
        <w:rPr>
          <w:rFonts w:ascii="Times New Roman" w:hAnsi="Times New Roman" w:cs="Times New Roman"/>
          <w:i/>
          <w:sz w:val="28"/>
          <w:szCs w:val="28"/>
        </w:rPr>
        <w:t xml:space="preserve">действующие на всей территории страны и действующие лишь в отдельных ее частях.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К первой группе</w:t>
      </w:r>
      <w:r w:rsidRPr="00AE2A4E">
        <w:rPr>
          <w:rFonts w:ascii="Times New Roman" w:hAnsi="Times New Roman" w:cs="Times New Roman"/>
          <w:sz w:val="28"/>
          <w:szCs w:val="28"/>
        </w:rPr>
        <w:t xml:space="preserve"> относятся законы, предусматривающие ответственность за совершения правонарушений с так называемым «федеральным элементом»: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посягательства, совершенные в отношении должностных лиц федеральных органов (например, убийство, причинение телесных повреждений, воспрепятствование исполнению служебных обязанностей);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посягательства, совершенные этими лицами в связи с осуществлением своих обязанностей (например, взяточничество и хищение);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посягательства, затрагивающие интересы нескольких штатов, а также интересы отдельных правительственных учреждений или в целом правительства США (измена, шпионаж и др.);</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воинские преступления.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Эти законы действуют на территории всей страны и «проводятся в жизнь» федеральными правоохранительными и судебными органами. Ко второй группе относятся федеральные законы, которые применяются на территориях, подчиненных федеральному правительству. В их число включены: национальные парки и заповедники; территории военного ведомства или зарезервированные правительством США; корабли, плавающие под американским флагом в открытом море, а также воздушные суда, находящиеся в полете в воздушном пространстве над открытым морем, корабли, плавающие под флагом США и т.п.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этих территориях действует любой федеральный закон, но в случае совершения посягательства, которое федеральным законодательством не предусматривается, то по аналогии применяется право штата, где такие территории расположены. При этом, как уже было отмечено, некоторые территории находятся на особом правовом положении, это в частности касается Округа Колумбия и индейских резерваций. Вместе с тем,  в американском праве существует правило, согласно которому в случае коллизии между одинаковыми по содержанию законами штата и федерации предпочтение отдается последним, т.е. законы федера</w:t>
      </w:r>
      <w:r w:rsidRPr="00AE2A4E">
        <w:rPr>
          <w:rFonts w:ascii="Times New Roman" w:hAnsi="Times New Roman" w:cs="Times New Roman"/>
          <w:sz w:val="28"/>
          <w:szCs w:val="28"/>
        </w:rPr>
        <w:softHyphen/>
        <w:t>ции в данном случае обладают верховенством в отношении законов штатов.</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 форме государственного правл</w:t>
      </w:r>
      <w:r>
        <w:rPr>
          <w:rFonts w:ascii="Times New Roman" w:hAnsi="Times New Roman" w:cs="Times New Roman"/>
          <w:sz w:val="28"/>
          <w:szCs w:val="28"/>
        </w:rPr>
        <w:t>ения США - президентская респуб</w:t>
      </w:r>
      <w:r w:rsidRPr="00AE2A4E">
        <w:rPr>
          <w:rFonts w:ascii="Times New Roman" w:hAnsi="Times New Roman" w:cs="Times New Roman"/>
          <w:sz w:val="28"/>
          <w:szCs w:val="28"/>
        </w:rPr>
        <w:t>лика. Президент, сосредотачивает в своих руках полномочия главы государства, главы правительства и ве</w:t>
      </w:r>
      <w:r>
        <w:rPr>
          <w:rFonts w:ascii="Times New Roman" w:hAnsi="Times New Roman" w:cs="Times New Roman"/>
          <w:sz w:val="28"/>
          <w:szCs w:val="28"/>
        </w:rPr>
        <w:t>рховного глав</w:t>
      </w:r>
      <w:r w:rsidRPr="00AE2A4E">
        <w:rPr>
          <w:rFonts w:ascii="Times New Roman" w:hAnsi="Times New Roman" w:cs="Times New Roman"/>
          <w:sz w:val="28"/>
          <w:szCs w:val="28"/>
        </w:rPr>
        <w:t>нокомандующего ВС США, и его компетенция чрезвычайно обширна. Вместе с тем Конституция США закрепляет принцип «разделения власти»: законодательная власть принадлежит двухпалатному Конгрессу, исполни</w:t>
      </w:r>
      <w:r>
        <w:rPr>
          <w:rFonts w:ascii="Times New Roman" w:hAnsi="Times New Roman" w:cs="Times New Roman"/>
          <w:sz w:val="28"/>
          <w:szCs w:val="28"/>
        </w:rPr>
        <w:t>тельная - Президенту, судебная</w:t>
      </w:r>
      <w:r w:rsidRPr="00AE2A4E">
        <w:rPr>
          <w:rFonts w:ascii="Times New Roman" w:hAnsi="Times New Roman" w:cs="Times New Roman"/>
          <w:sz w:val="28"/>
          <w:szCs w:val="28"/>
        </w:rPr>
        <w:t xml:space="preserve"> Верховному суду и другим судам.</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Относительно вопросов национальной безопасности, то исполнительным органам по этим вопросам является Совет Национальной Безопасности, созадачный при Президенте США в соответствии с Законом 1947 г. «О национальной безопасно</w:t>
      </w:r>
      <w:r w:rsidRPr="00AE2A4E">
        <w:rPr>
          <w:rFonts w:ascii="Times New Roman" w:hAnsi="Times New Roman" w:cs="Times New Roman"/>
          <w:sz w:val="28"/>
          <w:szCs w:val="28"/>
        </w:rPr>
        <w:softHyphen/>
        <w:t>сти», котор</w:t>
      </w:r>
      <w:r>
        <w:rPr>
          <w:rFonts w:ascii="Times New Roman" w:hAnsi="Times New Roman" w:cs="Times New Roman"/>
          <w:sz w:val="28"/>
          <w:szCs w:val="28"/>
        </w:rPr>
        <w:t xml:space="preserve">ый и </w:t>
      </w:r>
      <w:r w:rsidRPr="00AE2A4E">
        <w:rPr>
          <w:rFonts w:ascii="Times New Roman" w:hAnsi="Times New Roman" w:cs="Times New Roman"/>
          <w:sz w:val="28"/>
          <w:szCs w:val="28"/>
        </w:rPr>
        <w:t>возглавляется им. Непосредственно работу Совет Национально</w:t>
      </w:r>
      <w:r>
        <w:rPr>
          <w:rFonts w:ascii="Times New Roman" w:hAnsi="Times New Roman" w:cs="Times New Roman"/>
          <w:sz w:val="28"/>
          <w:szCs w:val="28"/>
        </w:rPr>
        <w:t>й Безопасности организует помощ</w:t>
      </w:r>
      <w:r w:rsidRPr="00AE2A4E">
        <w:rPr>
          <w:rFonts w:ascii="Times New Roman" w:hAnsi="Times New Roman" w:cs="Times New Roman"/>
          <w:sz w:val="28"/>
          <w:szCs w:val="28"/>
        </w:rPr>
        <w:t>ник Президента по национальной безоп</w:t>
      </w:r>
      <w:r>
        <w:rPr>
          <w:rFonts w:ascii="Times New Roman" w:hAnsi="Times New Roman" w:cs="Times New Roman"/>
          <w:sz w:val="28"/>
          <w:szCs w:val="28"/>
        </w:rPr>
        <w:t>асности. Решения Совета оформля</w:t>
      </w:r>
      <w:r w:rsidRPr="00AE2A4E">
        <w:rPr>
          <w:rFonts w:ascii="Times New Roman" w:hAnsi="Times New Roman" w:cs="Times New Roman"/>
          <w:sz w:val="28"/>
          <w:szCs w:val="28"/>
        </w:rPr>
        <w:t>ются директивами за подписью Прези</w:t>
      </w:r>
      <w:r>
        <w:rPr>
          <w:rFonts w:ascii="Times New Roman" w:hAnsi="Times New Roman" w:cs="Times New Roman"/>
          <w:sz w:val="28"/>
          <w:szCs w:val="28"/>
        </w:rPr>
        <w:t>дента США, являющимися подзакон</w:t>
      </w:r>
      <w:r w:rsidRPr="00AE2A4E">
        <w:rPr>
          <w:rFonts w:ascii="Times New Roman" w:hAnsi="Times New Roman" w:cs="Times New Roman"/>
          <w:sz w:val="28"/>
          <w:szCs w:val="28"/>
        </w:rPr>
        <w:t>ными актами, обязательными к исполнению, всеми федеральными органами исполнительной власти страны и субъектов федерации.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 xml:space="preserve">Особенности конституционной системой США и, основанной на ней системой территориальной организации органов государственной власти обусловило, существующею в стране систему правоохранительных органов  и организацию их деятельности. и поэтому характеризуется довольно широкой децентрализацией. </w:t>
      </w:r>
      <w:r w:rsidRPr="00AE2A4E">
        <w:rPr>
          <w:rFonts w:ascii="Times New Roman" w:hAnsi="Times New Roman" w:cs="Times New Roman"/>
          <w:sz w:val="28"/>
          <w:szCs w:val="28"/>
        </w:rPr>
        <w:t xml:space="preserve">При этом, непосредственно сама полицейская система США отражает особый путь становления и развития американской государственности. Совокупность законодательных и подзаконных нормативных правовых актов, регламентирующая правовые основы деятельности и правовой статус всех ее эле, сформировывалась, развивалась и совершенствовалась с учетом особенностей американского федерализма.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связи с этим система правоохранительных органов США, в настоящее время  является одной из самых сложных в мире. Поскольку, как уже было отмечено, в этой стране существуют три основных законодательных и правоохранительных уровня юрисдикции – федеральный, на уровне штатов  и местный. Каждый из этих уровней обладает различными правоохранительными структурами для применения и охраны соответствующих законов. Причем так исторически сложилось, что существует достаточно много отличий между разными уровнями юрисдикции, как в названиях, так и в функциях и властных полномочиях.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 Так, например, к правоохранительным органам в США относятся и органы исполнительной власти, наделенные специфическими для них полномочиями по применению мер правового принуждения (арестов, обысков, расследования, привлечения к уголовной ответственности и т.п.): полиция, органы расследования, ведомства по исполнению судебных решений, службы государственного обвинения и т.п. Кроме того в США функционирует достаточное число частных охранных и детективных бюро, выполняющих многие функции, традиционно принадлежавшие полиции.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Причем Отцы-основатели США на заре американской государственности стремились закрепить в федеральной Конституции как можно больше полномочий за властями штатов и органами местного самоуправления. Так согласно 10 Поправки к Конституции США, принятой  в 1791 г.: «Полномочия, которые не делегированы Соединенным Штатам настоящей Конституцией и пользование которыми не запрещено ею отдельным штатам, сохраняются соответственно за штатами либо за народом».  В соответствии с данной поправкой вся деятельность полиции штатов, городов и округов регламентируется конституциями и законами штатов, а также изданными на их основе нормативными правовыми актами органов местного самоуправления. Характерными примерами таких актов являются городской полицейский ордонанс, «Клятва полицейского» и «Моральный кодекс сотрудника правоохранительного органа».</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единой федеральной полиции, выполняющей традиционные полицейские функции, в США не существует, как и единого федерального ведомства, осуществляющего руководством всей полицейской дельностью. А созданное в 1849 г. МВД США, не имеет никакого отношение к этому. В его ведении находятся вопросы землепользования, освоения природной среды и ее ресурсов. В связи с этим в структуру МВД входят такие п</w:t>
      </w:r>
      <w:r>
        <w:rPr>
          <w:rFonts w:ascii="Times New Roman" w:hAnsi="Times New Roman" w:cs="Times New Roman"/>
          <w:sz w:val="28"/>
          <w:szCs w:val="28"/>
        </w:rPr>
        <w:t>одразделения как: Бюро по управ</w:t>
      </w:r>
      <w:r w:rsidRPr="00AE2A4E">
        <w:rPr>
          <w:rFonts w:ascii="Times New Roman" w:hAnsi="Times New Roman" w:cs="Times New Roman"/>
          <w:sz w:val="28"/>
          <w:szCs w:val="28"/>
        </w:rPr>
        <w:t>лению земельными ресурсами; Бюро по вопросам негорючих ископае</w:t>
      </w:r>
      <w:r w:rsidRPr="00AE2A4E">
        <w:rPr>
          <w:rFonts w:ascii="Times New Roman" w:hAnsi="Times New Roman" w:cs="Times New Roman"/>
          <w:sz w:val="28"/>
          <w:szCs w:val="28"/>
        </w:rPr>
        <w:softHyphen/>
        <w:t>мых; Служба рыбного и охотничьего хозяйства; Служба национальных парков; Служба рекреации и исторических памятников и др. В составе министерства действует также Ге</w:t>
      </w:r>
      <w:r>
        <w:rPr>
          <w:rFonts w:ascii="Times New Roman" w:hAnsi="Times New Roman" w:cs="Times New Roman"/>
          <w:sz w:val="28"/>
          <w:szCs w:val="28"/>
        </w:rPr>
        <w:t>ологическая служба США, занимаю</w:t>
      </w:r>
      <w:r w:rsidRPr="00AE2A4E">
        <w:rPr>
          <w:rFonts w:ascii="Times New Roman" w:hAnsi="Times New Roman" w:cs="Times New Roman"/>
          <w:sz w:val="28"/>
          <w:szCs w:val="28"/>
        </w:rPr>
        <w:t>щаяся выявлением земельных, водных, энергетических и минеральных ресурсов США, проведением соответс</w:t>
      </w:r>
      <w:r>
        <w:rPr>
          <w:rFonts w:ascii="Times New Roman" w:hAnsi="Times New Roman" w:cs="Times New Roman"/>
          <w:sz w:val="28"/>
          <w:szCs w:val="28"/>
        </w:rPr>
        <w:t>твующих научных работ, составле</w:t>
      </w:r>
      <w:r w:rsidRPr="00AE2A4E">
        <w:rPr>
          <w:rFonts w:ascii="Times New Roman" w:hAnsi="Times New Roman" w:cs="Times New Roman"/>
          <w:sz w:val="28"/>
          <w:szCs w:val="28"/>
        </w:rPr>
        <w:t>нием карт и т. д. Кроме того МВД поручена оп</w:t>
      </w:r>
      <w:r>
        <w:rPr>
          <w:rFonts w:ascii="Times New Roman" w:hAnsi="Times New Roman" w:cs="Times New Roman"/>
          <w:sz w:val="28"/>
          <w:szCs w:val="28"/>
        </w:rPr>
        <w:t>ека над индейскими резер</w:t>
      </w:r>
      <w:r w:rsidRPr="00AE2A4E">
        <w:rPr>
          <w:rFonts w:ascii="Times New Roman" w:hAnsi="Times New Roman" w:cs="Times New Roman"/>
          <w:sz w:val="28"/>
          <w:szCs w:val="28"/>
        </w:rPr>
        <w:t>вациями и районами размещения коренного населения Аляски.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 в целом американская модель сил обесп</w:t>
      </w:r>
      <w:r>
        <w:rPr>
          <w:rFonts w:ascii="Times New Roman" w:hAnsi="Times New Roman" w:cs="Times New Roman"/>
          <w:sz w:val="28"/>
          <w:szCs w:val="28"/>
        </w:rPr>
        <w:t>ечения внутренней безопасности,</w:t>
      </w:r>
      <w:r w:rsidRPr="00AE2A4E">
        <w:rPr>
          <w:rFonts w:ascii="Times New Roman" w:hAnsi="Times New Roman" w:cs="Times New Roman"/>
          <w:sz w:val="28"/>
          <w:szCs w:val="28"/>
        </w:rPr>
        <w:t xml:space="preserve"> так же как, например и германская, относится к «смешанной модели» и состоит из двух самост</w:t>
      </w:r>
      <w:r>
        <w:rPr>
          <w:rFonts w:ascii="Times New Roman" w:hAnsi="Times New Roman" w:cs="Times New Roman"/>
          <w:sz w:val="28"/>
          <w:szCs w:val="28"/>
        </w:rPr>
        <w:t>оятель</w:t>
      </w:r>
      <w:r w:rsidRPr="00AE2A4E">
        <w:rPr>
          <w:rFonts w:ascii="Times New Roman" w:hAnsi="Times New Roman" w:cs="Times New Roman"/>
          <w:sz w:val="28"/>
          <w:szCs w:val="28"/>
        </w:rPr>
        <w:t>ных подсистем: основной (федеральн</w:t>
      </w:r>
      <w:r>
        <w:rPr>
          <w:rFonts w:ascii="Times New Roman" w:hAnsi="Times New Roman" w:cs="Times New Roman"/>
          <w:sz w:val="28"/>
          <w:szCs w:val="28"/>
        </w:rPr>
        <w:t>ой) и базовой (субъектов федера</w:t>
      </w:r>
      <w:r w:rsidRPr="00AE2A4E">
        <w:rPr>
          <w:rFonts w:ascii="Times New Roman" w:hAnsi="Times New Roman" w:cs="Times New Roman"/>
          <w:sz w:val="28"/>
          <w:szCs w:val="28"/>
        </w:rPr>
        <w:t>ции). Но в отличие от ФРГ это две нез</w:t>
      </w:r>
      <w:r>
        <w:rPr>
          <w:rFonts w:ascii="Times New Roman" w:hAnsi="Times New Roman" w:cs="Times New Roman"/>
          <w:sz w:val="28"/>
          <w:szCs w:val="28"/>
        </w:rPr>
        <w:t>ависимые друг от друга подсисте</w:t>
      </w:r>
      <w:r w:rsidRPr="00AE2A4E">
        <w:rPr>
          <w:rFonts w:ascii="Times New Roman" w:hAnsi="Times New Roman" w:cs="Times New Roman"/>
          <w:sz w:val="28"/>
          <w:szCs w:val="28"/>
        </w:rPr>
        <w:t>мы. При этом официальные</w:t>
      </w:r>
      <w:r>
        <w:rPr>
          <w:rFonts w:ascii="Times New Roman" w:hAnsi="Times New Roman" w:cs="Times New Roman"/>
          <w:sz w:val="28"/>
          <w:szCs w:val="28"/>
        </w:rPr>
        <w:t xml:space="preserve"> лица государства рассматривают</w:t>
      </w:r>
      <w:r w:rsidRPr="00AE2A4E">
        <w:rPr>
          <w:rFonts w:ascii="Times New Roman" w:hAnsi="Times New Roman" w:cs="Times New Roman"/>
          <w:sz w:val="28"/>
          <w:szCs w:val="28"/>
        </w:rPr>
        <w:t xml:space="preserve"> правоохранительную систему в качестве института, предназначенного для «установления контроля» над преступностью и «сдерживания» ее роста с помощью применения средств, предоставляемых законом. Поэтому не случайно в  настоящее  временя на 1 000 человек населения США приходится около 2,5 штатных сотрудника правоохранительных органов. А в штатах, входящих в Се</w:t>
      </w:r>
      <w:r w:rsidRPr="00AE2A4E">
        <w:rPr>
          <w:rFonts w:ascii="Times New Roman" w:hAnsi="Times New Roman" w:cs="Times New Roman"/>
          <w:sz w:val="28"/>
          <w:szCs w:val="28"/>
        </w:rPr>
        <w:softHyphen/>
        <w:t>веро-Восточный Центр этот показатель составляет почти три сотрудника.</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Основную (федеральную) подсистему составляют федеральные правоохранительные органы осуществляющие полицейские функции. Основу второго (базов</w:t>
      </w:r>
      <w:r>
        <w:rPr>
          <w:rFonts w:ascii="Times New Roman" w:hAnsi="Times New Roman" w:cs="Times New Roman"/>
          <w:sz w:val="28"/>
          <w:szCs w:val="28"/>
        </w:rPr>
        <w:t>ого) правоохрани</w:t>
      </w:r>
      <w:r w:rsidRPr="00AE2A4E">
        <w:rPr>
          <w:rFonts w:ascii="Times New Roman" w:hAnsi="Times New Roman" w:cs="Times New Roman"/>
          <w:sz w:val="28"/>
          <w:szCs w:val="28"/>
        </w:rPr>
        <w:t>тельные органы административно-</w:t>
      </w:r>
      <w:r>
        <w:rPr>
          <w:rFonts w:ascii="Times New Roman" w:hAnsi="Times New Roman" w:cs="Times New Roman"/>
          <w:sz w:val="28"/>
          <w:szCs w:val="28"/>
        </w:rPr>
        <w:t>территориальных единиц США: шта</w:t>
      </w:r>
      <w:r w:rsidRPr="00AE2A4E">
        <w:rPr>
          <w:rFonts w:ascii="Times New Roman" w:hAnsi="Times New Roman" w:cs="Times New Roman"/>
          <w:sz w:val="28"/>
          <w:szCs w:val="28"/>
        </w:rPr>
        <w:t xml:space="preserve">тов, графств (округов), а также части </w:t>
      </w:r>
      <w:r>
        <w:rPr>
          <w:rFonts w:ascii="Times New Roman" w:hAnsi="Times New Roman" w:cs="Times New Roman"/>
          <w:sz w:val="28"/>
          <w:szCs w:val="28"/>
        </w:rPr>
        <w:t>Национальной Гвардии, дислоциро</w:t>
      </w:r>
      <w:r w:rsidRPr="00AE2A4E">
        <w:rPr>
          <w:rFonts w:ascii="Times New Roman" w:hAnsi="Times New Roman" w:cs="Times New Roman"/>
          <w:sz w:val="28"/>
          <w:szCs w:val="28"/>
        </w:rPr>
        <w:t>ванные на территории штата. При этом в случаях, когда губернаторы штат</w:t>
      </w:r>
      <w:r>
        <w:rPr>
          <w:rFonts w:ascii="Times New Roman" w:hAnsi="Times New Roman" w:cs="Times New Roman"/>
          <w:sz w:val="28"/>
          <w:szCs w:val="28"/>
        </w:rPr>
        <w:t>ов не могут самостоятельно спра</w:t>
      </w:r>
      <w:r w:rsidRPr="00AE2A4E">
        <w:rPr>
          <w:rFonts w:ascii="Times New Roman" w:hAnsi="Times New Roman" w:cs="Times New Roman"/>
          <w:sz w:val="28"/>
          <w:szCs w:val="28"/>
        </w:rPr>
        <w:t xml:space="preserve">виться с возникшими чрезвычайными </w:t>
      </w:r>
      <w:r>
        <w:rPr>
          <w:rFonts w:ascii="Times New Roman" w:hAnsi="Times New Roman" w:cs="Times New Roman"/>
          <w:sz w:val="28"/>
          <w:szCs w:val="28"/>
        </w:rPr>
        <w:t>обстоятельствами, они на основа</w:t>
      </w:r>
      <w:r w:rsidRPr="00AE2A4E">
        <w:rPr>
          <w:rFonts w:ascii="Times New Roman" w:hAnsi="Times New Roman" w:cs="Times New Roman"/>
          <w:sz w:val="28"/>
          <w:szCs w:val="28"/>
        </w:rPr>
        <w:t xml:space="preserve">нии положений ст. 4 Конституции США, вправе запросить федеральную помощь, а Президент США обязан ее предоставить. Вместе с тем Президент может ее оказать и самостоятельно, если, по его мнению, обстановка в конкретном штате угрожает национальной безопасности США.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Таким об</w:t>
      </w:r>
      <w:r>
        <w:rPr>
          <w:rFonts w:ascii="Times New Roman" w:hAnsi="Times New Roman" w:cs="Times New Roman"/>
          <w:sz w:val="28"/>
          <w:szCs w:val="28"/>
        </w:rPr>
        <w:t>разом, осуществляется взаимодей</w:t>
      </w:r>
      <w:r w:rsidRPr="00AE2A4E">
        <w:rPr>
          <w:rFonts w:ascii="Times New Roman" w:hAnsi="Times New Roman" w:cs="Times New Roman"/>
          <w:sz w:val="28"/>
          <w:szCs w:val="28"/>
        </w:rPr>
        <w:t>ствия основной и базовой подсистемы  американской модели правоохранительной системы. Кроме того р</w:t>
      </w:r>
      <w:r w:rsidRPr="00AE2A4E">
        <w:rPr>
          <w:rStyle w:val="95pt"/>
          <w:rFonts w:eastAsia="Arial"/>
          <w:sz w:val="28"/>
          <w:szCs w:val="28"/>
        </w:rPr>
        <w:t>егиональные полицейские организации  также  ищут способы оптимального взаимодейст</w:t>
      </w:r>
      <w:r>
        <w:rPr>
          <w:rStyle w:val="95pt"/>
          <w:rFonts w:eastAsia="Arial"/>
          <w:sz w:val="28"/>
          <w:szCs w:val="28"/>
        </w:rPr>
        <w:t>вия, не ущемляющего их самостоя</w:t>
      </w:r>
      <w:r w:rsidRPr="00AE2A4E">
        <w:rPr>
          <w:rStyle w:val="95pt"/>
          <w:rFonts w:eastAsia="Arial"/>
          <w:sz w:val="28"/>
          <w:szCs w:val="28"/>
        </w:rPr>
        <w:t>тельности. Весьма полезным с этой точки зрения признается, в частности, заключение двухсторонних и многосто</w:t>
      </w:r>
      <w:r>
        <w:rPr>
          <w:rStyle w:val="95pt"/>
          <w:rFonts w:eastAsia="Arial"/>
          <w:sz w:val="28"/>
          <w:szCs w:val="28"/>
        </w:rPr>
        <w:t>ронних договоров о сотрудничест</w:t>
      </w:r>
      <w:r w:rsidRPr="00AE2A4E">
        <w:rPr>
          <w:rStyle w:val="95pt"/>
          <w:rFonts w:eastAsia="Arial"/>
          <w:sz w:val="28"/>
          <w:szCs w:val="28"/>
        </w:rPr>
        <w:t xml:space="preserve">ве и регулярное проведение целевых конференций по линиям работы. Необходимо учитывать и тот факт, что </w:t>
      </w:r>
      <w:r w:rsidRPr="00AE2A4E">
        <w:rPr>
          <w:rFonts w:ascii="Times New Roman" w:hAnsi="Times New Roman" w:cs="Times New Roman"/>
          <w:sz w:val="28"/>
          <w:szCs w:val="28"/>
        </w:rPr>
        <w:t xml:space="preserve">федеральные </w:t>
      </w:r>
      <w:r w:rsidRPr="00AE2A4E">
        <w:rPr>
          <w:rStyle w:val="95pt"/>
          <w:rFonts w:eastAsia="Arial"/>
          <w:sz w:val="28"/>
          <w:szCs w:val="28"/>
        </w:rPr>
        <w:t xml:space="preserve"> органы, осуществляющие полицейские функции, входящие в</w:t>
      </w:r>
      <w:r w:rsidRPr="00AE2A4E">
        <w:rPr>
          <w:rStyle w:val="210pt"/>
          <w:rFonts w:ascii="Times New Roman" w:hAnsi="Times New Roman" w:cs="Times New Roman"/>
          <w:sz w:val="28"/>
          <w:szCs w:val="28"/>
        </w:rPr>
        <w:t xml:space="preserve"> </w:t>
      </w:r>
      <w:r w:rsidRPr="00AE2A4E">
        <w:rPr>
          <w:rStyle w:val="95pt"/>
          <w:rFonts w:eastAsia="Arial"/>
          <w:sz w:val="28"/>
          <w:szCs w:val="28"/>
        </w:rPr>
        <w:t>основной уровень внутренней безопасности, успешно дополняют в повседневной жизни деятельностью полицейских агентств базового уровня, что в итоге позволяет говорить о непрерывной и достаточно жесткой конкуренции между полицейскими органами двух подсистем в рамках единой системы, что, несомненно, влияет</w:t>
      </w:r>
      <w:r>
        <w:rPr>
          <w:rStyle w:val="95pt"/>
          <w:rFonts w:eastAsia="Arial"/>
          <w:sz w:val="28"/>
          <w:szCs w:val="28"/>
        </w:rPr>
        <w:t xml:space="preserve"> на повышение эффективности дея</w:t>
      </w:r>
      <w:r w:rsidRPr="00AE2A4E">
        <w:rPr>
          <w:rStyle w:val="95pt"/>
          <w:rFonts w:eastAsia="Arial"/>
          <w:sz w:val="28"/>
          <w:szCs w:val="28"/>
        </w:rPr>
        <w:t>тельности всей правоохранительной системы в целом.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необходимо отметить, что в отличие от полицейских органов базового уровня, чья деятельность, как уже было указано ранее, регламентируется конституциями и законами штатов и округа Колумбия, правовой основой деятельности всех элементов полицейской системы основного уровня является исключительно федеральное законодательство, к которому относится: Конституция США, с  многочисленными дополнениями в виде решений Верховного Суда, по конкретным вопросам, касающимся правоохранительной деятельности (в США действует и прецедентное  право); Законы, принимаемые  Конгрессом США, которые в виде разделов (титулов) содержаться в 50-титомном  Своде Законов США: подзаконные нормативные акты принимаемые Президентом  США и центральными федеральными правоохранительными органами.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Причем в США, например, основополагающие условия и принципы расследования преступлений  установлены на конституционном уровне и, нормативных толкованиях этих положений Верховным судом,  как высшим органом конституционного надзора. Также,  положения, определяющие порядок расследования преступлений, определяются и нормами уголовно-процессуальном характера, содержащимися в Своде Законов США. Вместе с тем  многие аспекты осуществления уголовного преследования регламентируются и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подзаконными, ведомственными актами самих правоприменяющих учреждений.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Причем как административные акты, так и нормы законодательства, регламентирующие деятельность органов расследования, формируются с учетом и на основе требований и принципов, устанавливаемых судебной властью в порядке осуществления, конституционного надзора. В связи с этим значительное число следственных действий реализуется под контролем судебной власти. Так, на федеральном уровне аресты и обыски санкционируются магистратами США – судьями, работающими в федеральных окружных судах и выполняющими досудебные процессуальные действия.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свою очередь санкции на прослушивание и электронное наблюдение даются только самими федеральными окружными судьями при наличии тщательно обоснованного ходатайства, одобренного федеральной прокуратурой. При этом, например, сама оперативно-розыскная и следственная деятельность Федерального бюро расследований (далее – ФБР), регламентирована процессуальным законодательством и административными актами – инструкциями и приказами Президента США, Генерального прокурора США и директора ФБР. Но оперативно-следственные действия, предписанные уголовно-процессуальным законом требующие санкции суда (аресты, обыски, изъятия, прослушивания и некоторые другие), она должна проводить только при наличии судебного ордера, выданного специальным федеральным судом.</w:t>
      </w:r>
    </w:p>
    <w:p w:rsidR="00B00CBD" w:rsidRPr="00AE2A4E" w:rsidRDefault="00B00CBD" w:rsidP="00D764AE">
      <w:pPr>
        <w:tabs>
          <w:tab w:val="left" w:pos="0"/>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Анализ существующей модели правоохранительной системы США, позволяет сформулировать ряд характерных особенностей присущей ее, которыми являются: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наличие на федеральном уровне большого количества правоохранительных структур, осуществляющих полицейские функции и имеющих различный административно-правовой статус;</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множественность (более 18 000.) полицейских подразделений штатов и различных муниципальных образований, обеспечивающих выполнение функций по поддержанию правопорядка на подведомственной им территории. Причем эти полицейские подразделения также имеют различный административно-правовой статус, в зависимости от: целей и задач, стоящих перед ними; правовым основам деятельности; организационной структуре;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выборность населением отдельных должностных лиц, осуществляющих полицейские функции (например, шерифов в округах на 4-ре года или на 6-ть лет, юрисдикция которых распространяется только на территорию графства, округа). В результате, руководитель полиции округа в своей деятельности зависит только от закона и от своих избирателей. На него практически невозможно оказать неформальное давление, что является серьезным фактором предупреждения коррупционных явлений;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существование положения, закрепленного законодательно, о возможности прямого применения вооруженных сил (в первую очередь национальной гвардии, а также частей сухопутных войск и морской пехоты) при массовых беспорядках, а также при других ЧП. При этом, деятельность вооруженных сил в данных ситуациях подробнейшим образом детализирована в законодательстве, и данная информация доступна любому американцу. Хотя использование вооруженных сил во внутригосударственных операциях носит исключительный характер, однако в своей повседневной боевой учебе они проходят подготовку по осуществлению эффективной борьбы с массовыми беспорядками, по специально разработанными, в соответствии с законами, уставами и наставлениями;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функционированием эффективной информационной системы, которая обеспечивает всеми необходимыми данными федеральные правоохранительные органы, полицию штатов, городов и округов. Так необходимая информация, запрошенная любым полицейским органом страны, может быть им получена в считанные минуты. Вместе с тем муниципальные полицейские подразделения могут войти в эту систему только через соответствующие органы полиции штатов;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отличие от сотрудников муниципальной полиции стран централизованной модели полицейской системы, любое полицейское подразделение в городе или графстве США в пределах своей юрисдикции имеет право расследования преступлений и передачи дел в суд.</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 особенностям осуществления полицейской и в целом к правоохранительной деятельности в США, необходимо отнести и наличие у граждан этой страны конституционного права на хранение и ношение огнестрельного оружия. Это право предусмотрено 2-ой Поправкой к Конституции США, принятая еще в 1791 г., согласно которой, что «поскольку хорошо организованная милиция необходима для безопасности свободного государства, право народа хра</w:t>
      </w:r>
      <w:r w:rsidRPr="00AE2A4E">
        <w:rPr>
          <w:rFonts w:ascii="Times New Roman" w:hAnsi="Times New Roman" w:cs="Times New Roman"/>
          <w:sz w:val="28"/>
          <w:szCs w:val="28"/>
        </w:rPr>
        <w:softHyphen/>
        <w:t>нить и носить оружие не должно нарушаться». Внесение данной поправки было обусловлено тем, что как само государство в США, так и полицейские силы в нем создавались «снизу», в условиях борьбы поселенцев с индейцами и метрополией, в лице Великобритании.</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 учетом существующей в СЩА системы территориальной организации органов государственной власти, органы осуществляющие полицейские функции, представлены на трех территориальных уровнях: федеральном; на уровне штатов и Округа Колумбия; местном (провинциальном). При этом система функционирования всех полицейских служб, например во всех федеральных правоохранительных органах США практически универсальна и строится на основе принципа отраслевой специализации с  учетом административно-территориального устройства. Однако их деятельность организована с</w:t>
      </w:r>
      <w:r>
        <w:rPr>
          <w:rFonts w:ascii="Times New Roman" w:hAnsi="Times New Roman" w:cs="Times New Roman"/>
          <w:sz w:val="28"/>
          <w:szCs w:val="28"/>
        </w:rPr>
        <w:t xml:space="preserve"> учетом американской специфики</w:t>
      </w:r>
      <w:r w:rsidRPr="00AE2A4E">
        <w:rPr>
          <w:rFonts w:ascii="Times New Roman" w:hAnsi="Times New Roman" w:cs="Times New Roman"/>
          <w:sz w:val="28"/>
          <w:szCs w:val="28"/>
        </w:rPr>
        <w:t xml:space="preserve"> множественности исторически сложившихся различных полицейских ведомств и особенностей задач, возложенных на входящие в них подразделения осуществляющие полицейские функции.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Данный принцип положен в основу организации и деятельности всех звеньев полицейской системы существующей в стране вне зависимости от ведомственной принадлежности конкретного полицейского подразделения, как на федеральном, так и на региональном уровне. При этом внутренняя структура отраслевых служб, входящих в систему обеспечения внутренней безопасности США постоянно совершенствуется для адекватной реакции на любые изменения, происходящие в обществе. Так, например, до второй половины 2001 г. в стране существовало  более 140 всевозможных бюро, служб и управлений, относящихся к ведению федеральных министерств и занимающихся правоохранительной деятельностью, проводящих расследования, осуществляющих контроль, инспектирование и регулирование в различных областях, и имеющих ту или иную юрисдикцию в масштабах всей страны.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Причем 18-ть из них, которые были сосредоточены 8-ми министерствах, являлись наиболее близкими к понятию «полиция», поскольку играли значительную роль в борьбе с преступностью, охране прав и свобод человека и гражданина. Но после террористических, совершенных </w:t>
      </w:r>
      <w:r w:rsidRPr="00AE2A4E">
        <w:rPr>
          <w:rFonts w:ascii="Times New Roman" w:hAnsi="Times New Roman" w:cs="Times New Roman"/>
          <w:spacing w:val="-3"/>
          <w:sz w:val="28"/>
          <w:szCs w:val="28"/>
        </w:rPr>
        <w:t xml:space="preserve">в </w:t>
      </w:r>
      <w:r w:rsidRPr="00AE2A4E">
        <w:rPr>
          <w:rFonts w:ascii="Times New Roman" w:hAnsi="Times New Roman" w:cs="Times New Roman"/>
          <w:spacing w:val="-1"/>
          <w:sz w:val="28"/>
          <w:szCs w:val="28"/>
        </w:rPr>
        <w:t>Нью-Йорке и Вашингтоне 11 сентября 2001 г.</w:t>
      </w:r>
      <w:r w:rsidRPr="00AE2A4E">
        <w:rPr>
          <w:rFonts w:ascii="Times New Roman" w:hAnsi="Times New Roman" w:cs="Times New Roman"/>
          <w:sz w:val="28"/>
          <w:szCs w:val="28"/>
        </w:rPr>
        <w:t>, когда все существовавшие правоохранительные структуры, в результате недостаточной скоординированности своей деятельности, не смогли их предотвратить, была проведена кардинальная реформы федеральных органов исполнительной власти, в результате которой была осуществлена их существенная централизацию. Это была самая масштабная реформа структуры федерального правительства со времени появления единого Министерства обороны в 1947 г.</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Правовой основой данной реформы являлся принятый  26 октября 2001 г. «Акт 2001 года, сплачивающий и укрепляющий Америку путем обеспечения надлежащими орудиями, требуемыми для пресечения терроризма и воспрепятствования ему», который нередко называют еще Закон США «О внутренней безопасности», «Акт патриота США 2001 года» или «Антитеррористический билль». Кроме того была разработана специальная программа, которая представляет собой Национальную стратегию по обеспечению внутренней безопасности, согласно которой, в этом направлении, основное внимание должно уделяться следующим 6-ти аспектам: разведывательной службе, б</w:t>
      </w:r>
      <w:r>
        <w:rPr>
          <w:rFonts w:ascii="Times New Roman" w:hAnsi="Times New Roman" w:cs="Times New Roman"/>
          <w:sz w:val="28"/>
          <w:szCs w:val="28"/>
        </w:rPr>
        <w:t xml:space="preserve">езопасности коммуникаций, контр </w:t>
      </w:r>
      <w:r w:rsidRPr="00AE2A4E">
        <w:rPr>
          <w:rFonts w:ascii="Times New Roman" w:hAnsi="Times New Roman" w:cs="Times New Roman"/>
          <w:sz w:val="28"/>
          <w:szCs w:val="28"/>
        </w:rPr>
        <w:t>террористическим действиям в пределах страны, защите стратегических объектов инфраструктуры, тактике действий в случае с</w:t>
      </w:r>
      <w:r>
        <w:rPr>
          <w:rFonts w:ascii="Times New Roman" w:hAnsi="Times New Roman" w:cs="Times New Roman"/>
          <w:sz w:val="28"/>
          <w:szCs w:val="28"/>
        </w:rPr>
        <w:t>тихийных бедст</w:t>
      </w:r>
      <w:r w:rsidRPr="00AE2A4E">
        <w:rPr>
          <w:rFonts w:ascii="Times New Roman" w:hAnsi="Times New Roman" w:cs="Times New Roman"/>
          <w:sz w:val="28"/>
          <w:szCs w:val="28"/>
        </w:rPr>
        <w:t>вий, а также обеспечению всесторонней подготовленности населения в чрезвычайных ситуациях. Также были разработаны специальные программы по улучшению безопасности в сфере киберпространства, политических институтов и экономики.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Так же были разработаны и начинают реализовываться ряд программ по ужесточению контроля за въездом в США и по выявлению реальных и потенциальных террористических организаций. Так, например, в 2003 г., начала реализовываться программы «Визит», согласно которой с 1 января 2004 г. был введен новый порядок контроля и учета иностранных граждан, прибывающих в США. В соответствии с требованиями этой программы во всех международных воздушных и морских портах США установлено оборудование, при помощи которого сканируются документы въезжающих, фотографируются сами приезжие и снимаются отпечатки их пальцев. Эти сведения вносятся в электронные базы данных и сличаются с имеющимися списками на предмет выявления принадлежости к преступным и террористическим группировкам.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компьютерных базах также фиксируются статус приезжающего, гражданство, национальность, страна проживания и адрес временного местожительства в США. Причем эти компьютерные базы интегрированы с базами правоохранительных органов страны, что позволяет контролировать своевременность убытия иностранцев с территории США по истечении срока действия виз. В дальнейшем в пунктах въезда в США планируется установить оборудование, посредством которого будут фиксироваться биометрические данные и сканироваться радужная оболочка глаз въезжающих иностранцев. Подобные процедуры не будут применяться лишь в отношении граждан государств, имеющих с США безвизовый режим. Кроме того продолжается работа с указанными странами по разработке новых документов, удостоверяющих личность и оснащенных дополнительными степенями защиты.</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Вместе с тем, в ходе проведенной реформы не было образовано единого органа, отвечающего в целом за обеспечение внутренней безопасности в стране. И даже созданное, в результате этой реформы, «суперведомство» – Министерство внутренней безопасности, объединившее в себя достаточно большое количество как ранее существующих, так и вновь образованных правоохранительных структур, на сегодняшний день не обладает монополией в осуществлении правоохранительной деятельности, что обусловлено особенностями американской государственности. </w:t>
      </w:r>
      <w:r w:rsidRPr="00AE2A4E">
        <w:rPr>
          <w:rStyle w:val="95pt"/>
          <w:rFonts w:eastAsia="Arial"/>
          <w:sz w:val="28"/>
          <w:szCs w:val="28"/>
        </w:rPr>
        <w:t>В на</w:t>
      </w:r>
      <w:r w:rsidRPr="00AE2A4E">
        <w:rPr>
          <w:rStyle w:val="95pt"/>
          <w:rFonts w:eastAsia="Arial"/>
          <w:sz w:val="28"/>
          <w:szCs w:val="28"/>
        </w:rPr>
        <w:softHyphen/>
        <w:t>стоящее время ведущие федеральные правоохранительные органы США входят в структуру 5-ти министерств</w:t>
      </w:r>
      <w:r>
        <w:rPr>
          <w:rStyle w:val="95pt"/>
          <w:rFonts w:eastAsia="Arial"/>
          <w:sz w:val="28"/>
          <w:szCs w:val="28"/>
        </w:rPr>
        <w:t>: внутренней безопасности, юсти</w:t>
      </w:r>
      <w:r w:rsidRPr="00AE2A4E">
        <w:rPr>
          <w:rStyle w:val="95pt"/>
          <w:rFonts w:eastAsia="Arial"/>
          <w:sz w:val="28"/>
          <w:szCs w:val="28"/>
        </w:rPr>
        <w:t>ции, финансов, почт и обороны.</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BoldItalic" w:hAnsi="Times New Roman" w:cs="Times New Roman"/>
          <w:bCs/>
          <w:i/>
          <w:iCs/>
          <w:sz w:val="28"/>
          <w:szCs w:val="28"/>
        </w:rPr>
        <w:t xml:space="preserve">Министерство внутренней безопасности </w:t>
      </w:r>
      <w:r w:rsidRPr="00AE2A4E">
        <w:rPr>
          <w:rFonts w:ascii="Times New Roman" w:eastAsia="Times-Roman" w:hAnsi="Times New Roman" w:cs="Times New Roman"/>
          <w:sz w:val="28"/>
          <w:szCs w:val="28"/>
        </w:rPr>
        <w:t>(</w:t>
      </w:r>
      <w:r w:rsidRPr="00AE2A4E">
        <w:rPr>
          <w:rFonts w:ascii="Times New Roman" w:eastAsia="Times-Roman" w:hAnsi="Times New Roman" w:cs="Times New Roman"/>
          <w:sz w:val="28"/>
          <w:szCs w:val="28"/>
          <w:lang w:val="en-US"/>
        </w:rPr>
        <w:t>Department</w:t>
      </w:r>
      <w:r w:rsidRPr="00AE2A4E">
        <w:rPr>
          <w:rFonts w:ascii="Times New Roman" w:eastAsia="Times-Roman" w:hAnsi="Times New Roman" w:cs="Times New Roman"/>
          <w:sz w:val="28"/>
          <w:szCs w:val="28"/>
        </w:rPr>
        <w:t xml:space="preserve"> </w:t>
      </w:r>
      <w:r w:rsidRPr="00AE2A4E">
        <w:rPr>
          <w:rFonts w:ascii="Times New Roman" w:eastAsia="Times-Roman" w:hAnsi="Times New Roman" w:cs="Times New Roman"/>
          <w:sz w:val="28"/>
          <w:szCs w:val="28"/>
          <w:lang w:val="en-US"/>
        </w:rPr>
        <w:t>of</w:t>
      </w:r>
      <w:r w:rsidRPr="00AE2A4E">
        <w:rPr>
          <w:rFonts w:ascii="Times New Roman" w:eastAsia="Times-Roman" w:hAnsi="Times New Roman" w:cs="Times New Roman"/>
          <w:sz w:val="28"/>
          <w:szCs w:val="28"/>
        </w:rPr>
        <w:t xml:space="preserve"> </w:t>
      </w:r>
      <w:r w:rsidRPr="00AE2A4E">
        <w:rPr>
          <w:rFonts w:ascii="Times New Roman" w:eastAsia="Times-Roman" w:hAnsi="Times New Roman" w:cs="Times New Roman"/>
          <w:sz w:val="28"/>
          <w:szCs w:val="28"/>
          <w:lang w:val="en-US"/>
        </w:rPr>
        <w:t>Homeland</w:t>
      </w:r>
      <w:r w:rsidRPr="00AE2A4E">
        <w:rPr>
          <w:rFonts w:ascii="Times New Roman" w:eastAsia="Times-Roman" w:hAnsi="Times New Roman" w:cs="Times New Roman"/>
          <w:sz w:val="28"/>
          <w:szCs w:val="28"/>
        </w:rPr>
        <w:t xml:space="preserve"> </w:t>
      </w:r>
      <w:r w:rsidRPr="00AE2A4E">
        <w:rPr>
          <w:rFonts w:ascii="Times New Roman" w:eastAsia="Times-Roman" w:hAnsi="Times New Roman" w:cs="Times New Roman"/>
          <w:sz w:val="28"/>
          <w:szCs w:val="28"/>
          <w:lang w:val="en-US"/>
        </w:rPr>
        <w:t>Security</w:t>
      </w:r>
      <w:r w:rsidRPr="00AE2A4E">
        <w:rPr>
          <w:rFonts w:ascii="Times New Roman" w:eastAsia="Times-Roman" w:hAnsi="Times New Roman" w:cs="Times New Roman"/>
          <w:sz w:val="28"/>
          <w:szCs w:val="28"/>
        </w:rPr>
        <w:t>)</w:t>
      </w:r>
      <w:r w:rsidRPr="00AE2A4E">
        <w:rPr>
          <w:rFonts w:ascii="Times New Roman" w:hAnsi="Times New Roman" w:cs="Times New Roman"/>
          <w:i/>
          <w:iCs/>
          <w:sz w:val="28"/>
          <w:szCs w:val="28"/>
        </w:rPr>
        <w:t xml:space="preserve"> </w:t>
      </w:r>
      <w:r w:rsidRPr="00AE2A4E">
        <w:rPr>
          <w:rFonts w:ascii="Times New Roman" w:hAnsi="Times New Roman" w:cs="Times New Roman"/>
          <w:iCs/>
          <w:sz w:val="28"/>
          <w:szCs w:val="28"/>
        </w:rPr>
        <w:t>(DHS</w:t>
      </w:r>
      <w:r w:rsidRPr="00AE2A4E">
        <w:rPr>
          <w:rFonts w:ascii="Times New Roman" w:hAnsi="Times New Roman" w:cs="Times New Roman"/>
          <w:sz w:val="28"/>
          <w:szCs w:val="28"/>
        </w:rPr>
        <w:t>)</w:t>
      </w:r>
      <w:r w:rsidRPr="00AE2A4E">
        <w:rPr>
          <w:rFonts w:ascii="Times New Roman" w:eastAsia="Times-Roman" w:hAnsi="Times New Roman" w:cs="Times New Roman"/>
          <w:sz w:val="28"/>
          <w:szCs w:val="28"/>
        </w:rPr>
        <w:t xml:space="preserve">, является </w:t>
      </w:r>
      <w:r w:rsidRPr="00AE2A4E">
        <w:rPr>
          <w:rStyle w:val="95pt"/>
          <w:rFonts w:eastAsia="Arial"/>
          <w:sz w:val="28"/>
          <w:szCs w:val="28"/>
        </w:rPr>
        <w:t>пятнадцатым министерством федерального прави</w:t>
      </w:r>
      <w:r w:rsidRPr="00AE2A4E">
        <w:rPr>
          <w:rStyle w:val="95pt"/>
          <w:rFonts w:eastAsia="Arial"/>
          <w:sz w:val="28"/>
          <w:szCs w:val="28"/>
        </w:rPr>
        <w:softHyphen/>
        <w:t>тельства США, которое было образовано</w:t>
      </w:r>
      <w:r w:rsidRPr="00AE2A4E">
        <w:rPr>
          <w:rFonts w:ascii="Times New Roman" w:hAnsi="Times New Roman" w:cs="Times New Roman"/>
          <w:sz w:val="28"/>
          <w:szCs w:val="28"/>
        </w:rPr>
        <w:t xml:space="preserve"> в соответствии с Законрм «О формировании </w:t>
      </w:r>
      <w:r w:rsidRPr="00AE2A4E">
        <w:rPr>
          <w:rFonts w:ascii="Times New Roman" w:hAnsi="Times New Roman" w:cs="Times New Roman"/>
          <w:spacing w:val="-2"/>
          <w:sz w:val="28"/>
          <w:szCs w:val="28"/>
        </w:rPr>
        <w:t>Министерства Внутренней Безопасности» от 25 ноября 2002 г.</w:t>
      </w:r>
      <w:r w:rsidRPr="00AE2A4E">
        <w:rPr>
          <w:rFonts w:ascii="Times New Roman" w:hAnsi="Times New Roman" w:cs="Times New Roman"/>
          <w:sz w:val="28"/>
          <w:szCs w:val="28"/>
        </w:rPr>
        <w:t xml:space="preserve"> (HR 5005 – Public Law 107–296), на базе в</w:t>
      </w:r>
      <w:r w:rsidRPr="00AE2A4E">
        <w:rPr>
          <w:rFonts w:ascii="Times New Roman" w:eastAsia="Times-Roman" w:hAnsi="Times New Roman" w:cs="Times New Roman"/>
          <w:sz w:val="28"/>
          <w:szCs w:val="28"/>
        </w:rPr>
        <w:t xml:space="preserve"> Управление внутренней безопасности (Office of Homeland Security), которое в свою очередь создано 8 октября 2001 г., в </w:t>
      </w:r>
      <w:r w:rsidRPr="00AE2A4E">
        <w:rPr>
          <w:rStyle w:val="95pt"/>
          <w:rFonts w:eastAsia="Arial"/>
          <w:sz w:val="28"/>
          <w:szCs w:val="28"/>
        </w:rPr>
        <w:t xml:space="preserve">целях консолидации всех исполнительных органов, имеющих отношение к безопасности страны, для </w:t>
      </w:r>
      <w:r w:rsidRPr="00AE2A4E">
        <w:rPr>
          <w:rFonts w:ascii="Times New Roman" w:hAnsi="Times New Roman" w:cs="Times New Roman"/>
          <w:sz w:val="28"/>
          <w:szCs w:val="28"/>
        </w:rPr>
        <w:t xml:space="preserve">достижения оптимального их взаимодействия в вопросах предотвращения угрозы совершения террористических актов и борьбы с последствиями стихийных бедствий. </w:t>
      </w:r>
      <w:r w:rsidRPr="00AE2A4E">
        <w:rPr>
          <w:rStyle w:val="95pt"/>
          <w:rFonts w:eastAsia="Arial"/>
          <w:sz w:val="28"/>
          <w:szCs w:val="28"/>
        </w:rPr>
        <w:t xml:space="preserve">При создании </w:t>
      </w:r>
      <w:r w:rsidRPr="00AE2A4E">
        <w:rPr>
          <w:rFonts w:ascii="Times New Roman" w:hAnsi="Times New Roman" w:cs="Times New Roman"/>
          <w:iCs/>
          <w:sz w:val="28"/>
          <w:szCs w:val="28"/>
        </w:rPr>
        <w:t>DHS</w:t>
      </w:r>
      <w:r w:rsidRPr="00AE2A4E">
        <w:rPr>
          <w:rFonts w:ascii="Times New Roman" w:eastAsia="Times-Roman" w:hAnsi="Times New Roman" w:cs="Times New Roman"/>
          <w:sz w:val="28"/>
          <w:szCs w:val="28"/>
        </w:rPr>
        <w:t xml:space="preserve">, в его состав было передано </w:t>
      </w:r>
      <w:r w:rsidRPr="00AE2A4E">
        <w:rPr>
          <w:rFonts w:ascii="Times New Roman" w:hAnsi="Times New Roman" w:cs="Times New Roman"/>
          <w:sz w:val="28"/>
          <w:szCs w:val="28"/>
        </w:rPr>
        <w:t>более 170 000  федеральных служащих из 22 других федеральных ведомств и организаций.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Style w:val="95pt"/>
          <w:rFonts w:eastAsia="Arial"/>
          <w:sz w:val="28"/>
          <w:szCs w:val="28"/>
        </w:rPr>
        <w:tab/>
        <w:t>Окончательно новое министерств</w:t>
      </w:r>
      <w:r>
        <w:rPr>
          <w:rStyle w:val="95pt"/>
          <w:rFonts w:eastAsia="Arial"/>
          <w:sz w:val="28"/>
          <w:szCs w:val="28"/>
        </w:rPr>
        <w:t>о было сформировано и начало ра</w:t>
      </w:r>
      <w:r w:rsidRPr="00AE2A4E">
        <w:rPr>
          <w:rStyle w:val="95pt"/>
          <w:rFonts w:eastAsia="Arial"/>
          <w:sz w:val="28"/>
          <w:szCs w:val="28"/>
        </w:rPr>
        <w:t>ботать с 1 марта 2003 г. При этом п</w:t>
      </w:r>
      <w:r w:rsidRPr="00AE2A4E">
        <w:rPr>
          <w:rFonts w:ascii="Times New Roman" w:hAnsi="Times New Roman" w:cs="Times New Roman"/>
          <w:sz w:val="28"/>
          <w:szCs w:val="28"/>
        </w:rPr>
        <w:t>ервоначально годовой бюджет</w:t>
      </w:r>
      <w:r w:rsidRPr="00AE2A4E">
        <w:rPr>
          <w:rFonts w:ascii="Times New Roman" w:hAnsi="Times New Roman" w:cs="Times New Roman"/>
          <w:iCs/>
          <w:sz w:val="28"/>
          <w:szCs w:val="28"/>
        </w:rPr>
        <w:t xml:space="preserve"> DHS</w:t>
      </w:r>
      <w:r w:rsidRPr="00AE2A4E">
        <w:rPr>
          <w:rFonts w:ascii="Times New Roman" w:eastAsia="Times-Roman" w:hAnsi="Times New Roman" w:cs="Times New Roman"/>
          <w:sz w:val="28"/>
          <w:szCs w:val="28"/>
        </w:rPr>
        <w:t xml:space="preserve">, </w:t>
      </w:r>
      <w:r w:rsidRPr="00AE2A4E">
        <w:rPr>
          <w:rFonts w:ascii="Times New Roman" w:hAnsi="Times New Roman" w:cs="Times New Roman"/>
          <w:sz w:val="28"/>
          <w:szCs w:val="28"/>
        </w:rPr>
        <w:t>составил 37,4 млрд. долларов.</w:t>
      </w:r>
      <w:r w:rsidRPr="00AE2A4E">
        <w:rPr>
          <w:rStyle w:val="210pt"/>
          <w:rFonts w:ascii="Times New Roman" w:hAnsi="Times New Roman" w:cs="Times New Roman"/>
          <w:sz w:val="28"/>
          <w:szCs w:val="28"/>
        </w:rPr>
        <w:t xml:space="preserve"> Но </w:t>
      </w:r>
      <w:r w:rsidRPr="00AE2A4E">
        <w:rPr>
          <w:rStyle w:val="95pt"/>
          <w:rFonts w:eastAsia="Arial"/>
          <w:sz w:val="28"/>
          <w:szCs w:val="28"/>
        </w:rPr>
        <w:t>Конгресс США не раз увеличивал финансирование данного министерства: если в 2005 г. его бюджет составлял 40 млрд. долларов, то в 2009 г. - око</w:t>
      </w:r>
      <w:r w:rsidRPr="00AE2A4E">
        <w:rPr>
          <w:rStyle w:val="95pt"/>
          <w:rFonts w:eastAsia="Arial"/>
          <w:sz w:val="28"/>
          <w:szCs w:val="28"/>
        </w:rPr>
        <w:softHyphen/>
        <w:t xml:space="preserve">ло 52 млрд. долларов. Также увеличивалось число сотрудников. По состоянию на 2015 г. их число составляло </w:t>
      </w:r>
      <w:r w:rsidRPr="00AE2A4E">
        <w:rPr>
          <w:rFonts w:ascii="Times New Roman" w:hAnsi="Times New Roman" w:cs="Times New Roman"/>
          <w:sz w:val="28"/>
          <w:szCs w:val="28"/>
        </w:rPr>
        <w:t xml:space="preserve">240 000 человек. Помимо министра, руководство деятельностью </w:t>
      </w:r>
      <w:r w:rsidRPr="00AE2A4E">
        <w:rPr>
          <w:rFonts w:ascii="Times New Roman" w:hAnsi="Times New Roman" w:cs="Times New Roman"/>
          <w:iCs/>
          <w:sz w:val="28"/>
          <w:szCs w:val="28"/>
        </w:rPr>
        <w:t>DHS осуществляю заместители министра, директор</w:t>
      </w:r>
      <w:r w:rsidRPr="00AE2A4E">
        <w:rPr>
          <w:rFonts w:ascii="Times New Roman" w:hAnsi="Times New Roman" w:cs="Times New Roman"/>
          <w:sz w:val="28"/>
          <w:szCs w:val="28"/>
        </w:rPr>
        <w:t xml:space="preserve"> по программам, и директор по науке и технологиям. </w:t>
      </w:r>
      <w:r w:rsidRPr="00AE2A4E">
        <w:rPr>
          <w:rFonts w:ascii="Times New Roman" w:eastAsia="Times-Roman" w:hAnsi="Times New Roman" w:cs="Times New Roman"/>
          <w:sz w:val="28"/>
          <w:szCs w:val="28"/>
        </w:rPr>
        <w:t xml:space="preserve">В рамках </w:t>
      </w:r>
      <w:r w:rsidRPr="00AE2A4E">
        <w:rPr>
          <w:rFonts w:ascii="Times New Roman" w:hAnsi="Times New Roman" w:cs="Times New Roman"/>
          <w:iCs/>
          <w:sz w:val="28"/>
          <w:szCs w:val="28"/>
        </w:rPr>
        <w:t>DHS</w:t>
      </w:r>
      <w:r w:rsidRPr="00AE2A4E">
        <w:rPr>
          <w:rFonts w:ascii="Times New Roman" w:eastAsia="Times-Roman" w:hAnsi="Times New Roman" w:cs="Times New Roman"/>
          <w:sz w:val="28"/>
          <w:szCs w:val="28"/>
        </w:rPr>
        <w:t xml:space="preserve"> действует Совет внутренней безопасности (The Homeland Security Council), который призван обеспечивать полную координацию всех ведомств, задействованных в обеспечении внутренней безопасности страны. Председателем Совета является Президент, членами совета являются: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Вице-президент;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Государственный секретарь;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Помощники Президента: по внутренней безопасности, по экономической политике,  по внутренней политике;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Министры: финансов, обороны, юстиции, здравоохранения, транспорта, внутренних дел, энергетики, труда и торговли;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Директора: федерального агентства чрезвычайных ситуаций, ФБР, ЦРУ;</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Секретари: сельского хозяйства, по делам ветеранов,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руководитель Агентства по защите окружающей среды.</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На сегодняшний день DHS является одним из крупнейших правоохранительных ведомств США, главный офис, которого расположен в юго-восточный части г. Вашингтона, округ Колумбия. Главной миссией DHS является координация мероприятий осуществляемых всеми правоохранительными и специальных служб по предотвращению угроз терроризма, защите государственной границы и борьбе с преступностью в сфере высоких технологий. В связи с этим, деятельность подразделений, входящих в DHS охватывает достаточно большое  количество направлений, связанных с  обеспечением безопасности. </w:t>
      </w:r>
      <w:r w:rsidRPr="00AE2A4E">
        <w:rPr>
          <w:rFonts w:ascii="Times New Roman" w:hAnsi="Times New Roman" w:cs="Times New Roman"/>
          <w:sz w:val="28"/>
          <w:szCs w:val="28"/>
        </w:rPr>
        <w:tab/>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Так DHS решает вопросы, связанные с пограничной охраны и таможенной деятельностью, руководит пожарной и карантинной службами, занимается предупреждением и ликвидацией последствий чрезвычайных ситуаций. В его ведении находится решение иммиграционных вопросов, защита так называемых «критической инфраструктуры» и «чувствительных технологий» (ядерного, радиологического и бактериологического производств). Оно занимается обеспечением безопасности объектов промышленности и транспорта, информационной безопасности и многими другими вопросами.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b/>
          <w:sz w:val="28"/>
          <w:szCs w:val="28"/>
        </w:rPr>
      </w:pPr>
      <w:r w:rsidRPr="00AE2A4E">
        <w:rPr>
          <w:rFonts w:ascii="Times New Roman" w:hAnsi="Times New Roman" w:cs="Times New Roman"/>
          <w:sz w:val="28"/>
          <w:szCs w:val="28"/>
        </w:rPr>
        <w:tab/>
        <w:t>Причем DHS выделяет гранты различным университетам и корпорациям для развития технологий, которые могут содействовать укреплению внутренней безопасности. Например, в феврале 2005 г. группа исследователей из университета г. Риверсайд (штат Калифорния) и компания Lucent Technologies, которая занимается разработкой и производством телекоммуникационного оборудования, получили от нее грант на сумму 800 000  долларов для развития метода обработки больших массивов информации, с целью отыскания аномалий и выявления «враждебных» поведенческих стереотипов. При этом необходимо отметить, что стратегия, политика и структура DHS постоянно подвергается пересмотру и реорганизации.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настоящее время основными направления деятельности DHS  является: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обобщение и анализ поступающей из различных источников оперативной информации о состоянии и угрозах безопасности страны;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координация действий федеральных учреждений, местных органов власти, частных и общественных структур и организаций по вопросам противодействия  угрозам;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защита госграниц, транспортной системы, морских и воздушных портов, других важнейших объектов государственной инфраструктуры;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координация в национальном масштабе мероприятий по защите населения от биотерроризма и оружия массового поражения;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организация обучения, подготовки и материально-технического обеспечения силовых структур и подразделений реагирования на чрезвычайные ситуации;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подготовка и проведение на федеральном уровне мероприятий в случае чрезвычайных ситуаций;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совершенствование кадровой политики, имеющей целью количественное укрепление правоохранительных органов на местах, сокращение численности центрального управленческого аппарата, зачастую дублирующих деятельность друг друга, и местных правоохранительных ведомств и учреждений.</w:t>
      </w:r>
    </w:p>
    <w:p w:rsidR="00B00CBD" w:rsidRPr="00AE2A4E" w:rsidRDefault="00B00CBD" w:rsidP="00D764AE">
      <w:pPr>
        <w:tabs>
          <w:tab w:val="left" w:pos="284"/>
        </w:tabs>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При этом из более </w:t>
      </w:r>
      <w:r w:rsidRPr="00AE2A4E">
        <w:rPr>
          <w:rStyle w:val="95pt"/>
          <w:rFonts w:eastAsia="Arial"/>
          <w:i/>
          <w:sz w:val="28"/>
          <w:szCs w:val="28"/>
        </w:rPr>
        <w:t xml:space="preserve">20-ти подразделений входящих на сегодня в </w:t>
      </w:r>
      <w:r w:rsidRPr="00AE2A4E">
        <w:rPr>
          <w:rFonts w:ascii="Times New Roman" w:hAnsi="Times New Roman" w:cs="Times New Roman"/>
          <w:i/>
          <w:sz w:val="28"/>
          <w:szCs w:val="28"/>
        </w:rPr>
        <w:t>DHS</w:t>
      </w:r>
      <w:r w:rsidRPr="00AE2A4E">
        <w:rPr>
          <w:rStyle w:val="95pt"/>
          <w:rFonts w:eastAsia="Arial"/>
          <w:i/>
          <w:sz w:val="28"/>
          <w:szCs w:val="28"/>
        </w:rPr>
        <w:t>, практически только около 8 непосредственно решают в пределах своей компетенции вопросы, связанные с обеспечением внутренней безопасности стра</w:t>
      </w:r>
      <w:r w:rsidRPr="00AE2A4E">
        <w:rPr>
          <w:rStyle w:val="95pt"/>
          <w:rFonts w:eastAsia="Arial"/>
          <w:i/>
          <w:sz w:val="28"/>
          <w:szCs w:val="28"/>
        </w:rPr>
        <w:softHyphen/>
        <w:t xml:space="preserve">ны, а остальные обеспечивают их деятельность. </w:t>
      </w:r>
      <w:r w:rsidRPr="00AE2A4E">
        <w:rPr>
          <w:rStyle w:val="95pt"/>
          <w:rFonts w:eastAsia="Arial"/>
          <w:sz w:val="28"/>
          <w:szCs w:val="28"/>
        </w:rPr>
        <w:t xml:space="preserve">Причем все ведомства непосредственно связанные с обеспечением безопасности сами по себе являются достаточно крупными самостоятельными федеральными полицейскими структурами. Хотя их руководители непосредственно подчиняются Министру, но они назначаются Президентом США по согласованию с Сенатом. </w:t>
      </w:r>
      <w:r w:rsidRPr="00AE2A4E">
        <w:rPr>
          <w:rStyle w:val="95pt"/>
          <w:rFonts w:eastAsia="Arial"/>
          <w:i/>
          <w:sz w:val="28"/>
          <w:szCs w:val="28"/>
        </w:rPr>
        <w:t xml:space="preserve">В частности к таким относятся подразделениям </w:t>
      </w:r>
      <w:r w:rsidRPr="00AE2A4E">
        <w:rPr>
          <w:rFonts w:ascii="Times New Roman" w:hAnsi="Times New Roman" w:cs="Times New Roman"/>
          <w:i/>
          <w:sz w:val="28"/>
          <w:szCs w:val="28"/>
        </w:rPr>
        <w:t>DHS</w:t>
      </w:r>
      <w:r w:rsidRPr="00AE2A4E">
        <w:rPr>
          <w:rStyle w:val="95pt"/>
          <w:rFonts w:eastAsia="Arial"/>
          <w:i/>
          <w:sz w:val="28"/>
          <w:szCs w:val="28"/>
        </w:rPr>
        <w:t>, относятся:</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bCs/>
          <w:i/>
          <w:iCs/>
          <w:sz w:val="28"/>
          <w:szCs w:val="28"/>
        </w:rPr>
        <w:t>Управление разведки и анализ</w:t>
      </w:r>
      <w:r w:rsidRPr="00AE2A4E">
        <w:rPr>
          <w:rFonts w:ascii="Times New Roman" w:hAnsi="Times New Roman" w:cs="Times New Roman"/>
          <w:sz w:val="28"/>
          <w:szCs w:val="28"/>
        </w:rPr>
        <w:t>а</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Office</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of</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Intelligence</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and</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Analysis</w:t>
      </w:r>
      <w:r w:rsidRPr="00AE2A4E">
        <w:rPr>
          <w:rFonts w:ascii="Times New Roman" w:eastAsia="Times New Roman" w:hAnsi="Times New Roman" w:cs="Times New Roman"/>
          <w:sz w:val="28"/>
          <w:szCs w:val="28"/>
        </w:rPr>
        <w:t>) (I&amp;A)</w:t>
      </w:r>
      <w:r w:rsidRPr="00AE2A4E">
        <w:rPr>
          <w:rFonts w:ascii="Times New Roman" w:hAnsi="Times New Roman" w:cs="Times New Roman"/>
          <w:sz w:val="28"/>
          <w:szCs w:val="28"/>
        </w:rPr>
        <w:t xml:space="preserve">, было образовано,  при создании DHS, как </w:t>
      </w:r>
      <w:r w:rsidRPr="00AE2A4E">
        <w:rPr>
          <w:rFonts w:ascii="Times New Roman" w:eastAsia="Times New Roman" w:hAnsi="Times New Roman" w:cs="Times New Roman"/>
          <w:sz w:val="28"/>
          <w:szCs w:val="28"/>
        </w:rPr>
        <w:t xml:space="preserve">Управление анализа информации и защиты инфраструктуры, и только после принятия Рекомендаций по реализации Закона о комиссии по терактам 11 сентября 2007 г. была официально преобразовано в  I&amp;A, в качестве главного федерального агентства, уполномоченного по закону обмениваться информацией на уровне штатов и на местном уровне. </w:t>
      </w:r>
      <w:r w:rsidRPr="00AE2A4E">
        <w:rPr>
          <w:rStyle w:val="95pt"/>
          <w:rFonts w:eastAsia="Arial"/>
          <w:sz w:val="28"/>
          <w:szCs w:val="28"/>
        </w:rPr>
        <w:t>В данное подразделение стекает</w:t>
      </w:r>
      <w:r>
        <w:rPr>
          <w:rStyle w:val="95pt"/>
          <w:rFonts w:eastAsia="Arial"/>
          <w:sz w:val="28"/>
          <w:szCs w:val="28"/>
        </w:rPr>
        <w:t>ся вся информация, имеющая отно</w:t>
      </w:r>
      <w:r w:rsidRPr="00AE2A4E">
        <w:rPr>
          <w:rStyle w:val="95pt"/>
          <w:rFonts w:eastAsia="Arial"/>
          <w:sz w:val="28"/>
          <w:szCs w:val="28"/>
        </w:rPr>
        <w:t>шение к обеспечению внутренней бе</w:t>
      </w:r>
      <w:r>
        <w:rPr>
          <w:rStyle w:val="95pt"/>
          <w:rFonts w:eastAsia="Arial"/>
          <w:sz w:val="28"/>
          <w:szCs w:val="28"/>
        </w:rPr>
        <w:t>зопасности США, от всех полицей</w:t>
      </w:r>
      <w:r w:rsidRPr="00AE2A4E">
        <w:rPr>
          <w:rStyle w:val="95pt"/>
          <w:rFonts w:eastAsia="Arial"/>
          <w:sz w:val="28"/>
          <w:szCs w:val="28"/>
        </w:rPr>
        <w:t>ских и разведывательных структур страны.</w:t>
      </w:r>
      <w:r w:rsidRPr="00AE2A4E">
        <w:rPr>
          <w:rFonts w:ascii="Times New Roman" w:eastAsia="Times New Roman" w:hAnsi="Times New Roman" w:cs="Times New Roman"/>
          <w:sz w:val="28"/>
          <w:szCs w:val="28"/>
        </w:rPr>
        <w:t xml:space="preserve">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В</w:t>
      </w:r>
      <w:r w:rsidRPr="00AE2A4E">
        <w:rPr>
          <w:rStyle w:val="95pt"/>
          <w:rFonts w:eastAsia="Arial"/>
          <w:sz w:val="28"/>
          <w:szCs w:val="28"/>
        </w:rPr>
        <w:t xml:space="preserve">озглавляет </w:t>
      </w:r>
      <w:r w:rsidRPr="00AE2A4E">
        <w:rPr>
          <w:rFonts w:ascii="Times New Roman" w:eastAsia="Times New Roman" w:hAnsi="Times New Roman" w:cs="Times New Roman"/>
          <w:sz w:val="28"/>
          <w:szCs w:val="28"/>
        </w:rPr>
        <w:t xml:space="preserve">I&amp;A </w:t>
      </w:r>
      <w:r>
        <w:rPr>
          <w:rStyle w:val="95pt"/>
          <w:rFonts w:eastAsia="Arial"/>
          <w:sz w:val="28"/>
          <w:szCs w:val="28"/>
        </w:rPr>
        <w:t>за</w:t>
      </w:r>
      <w:r w:rsidRPr="00AE2A4E">
        <w:rPr>
          <w:rStyle w:val="95pt"/>
          <w:rFonts w:eastAsia="Arial"/>
          <w:sz w:val="28"/>
          <w:szCs w:val="28"/>
        </w:rPr>
        <w:t>меститель Министра</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по разведке и анализу</w:t>
      </w:r>
      <w:r w:rsidRPr="00AE2A4E">
        <w:rPr>
          <w:rStyle w:val="95pt"/>
          <w:rFonts w:eastAsia="Arial"/>
          <w:sz w:val="28"/>
          <w:szCs w:val="28"/>
        </w:rPr>
        <w:t xml:space="preserve">, который является </w:t>
      </w:r>
      <w:r w:rsidRPr="00AE2A4E">
        <w:rPr>
          <w:rFonts w:ascii="Times New Roman" w:eastAsia="Times New Roman" w:hAnsi="Times New Roman" w:cs="Times New Roman"/>
          <w:sz w:val="28"/>
          <w:szCs w:val="28"/>
        </w:rPr>
        <w:t xml:space="preserve">гражданским должностным лицом. Он, как глава Управления разведки и анализа DHS, также выполняет функции помощника по персоналу и советника Министра. В подчинении </w:t>
      </w:r>
      <w:r>
        <w:rPr>
          <w:rStyle w:val="95pt"/>
          <w:rFonts w:eastAsia="Arial"/>
          <w:sz w:val="28"/>
          <w:szCs w:val="28"/>
        </w:rPr>
        <w:t>за</w:t>
      </w:r>
      <w:r w:rsidRPr="00AE2A4E">
        <w:rPr>
          <w:rStyle w:val="95pt"/>
          <w:rFonts w:eastAsia="Arial"/>
          <w:sz w:val="28"/>
          <w:szCs w:val="28"/>
        </w:rPr>
        <w:t>местителя Министра</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по разведке и анализу</w:t>
      </w:r>
      <w:r w:rsidRPr="00AE2A4E">
        <w:rPr>
          <w:rStyle w:val="95pt"/>
          <w:rFonts w:eastAsia="Arial"/>
          <w:sz w:val="28"/>
          <w:szCs w:val="28"/>
        </w:rPr>
        <w:t>, находятся п</w:t>
      </w:r>
      <w:r w:rsidRPr="00AE2A4E">
        <w:rPr>
          <w:rFonts w:ascii="Times New Roman" w:eastAsia="Times New Roman" w:hAnsi="Times New Roman" w:cs="Times New Roman"/>
          <w:sz w:val="28"/>
          <w:szCs w:val="28"/>
        </w:rPr>
        <w:t xml:space="preserve">ервый заместитель заместителя министра, заместитель заместителя по операциям разведывательного «предприятия»  и заместитель заместителя о готовности разведывательных «предприятий».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Заместитель по операциям разведывательного «предприятия» курирует работу таких подразделений управления как: Центр контрразведки; Центр контртеррористической миссии; Кибер-миссионерский центр; Центр экономической безопасности; Миссионерский центр по борьбе с транснациональной организованной преступностью; Центр текущих и возникающих угроз; Отдел полевых операций; Центр идентичности, определения цели и эксплуатации США. В свою очередь заместитель по готовности разведывательных предприятий руководит подразделениями: «Стандарты Intelligence Enterprise», «Готовность к миссии», информационной службой.</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Секретная служба США</w:t>
      </w:r>
      <w:r w:rsidRPr="00AE2A4E">
        <w:rPr>
          <w:rFonts w:ascii="Times New Roman" w:hAnsi="Times New Roman" w:cs="Times New Roman"/>
          <w:sz w:val="28"/>
          <w:szCs w:val="28"/>
        </w:rPr>
        <w:t xml:space="preserve"> (до реформы входила в состав Министерства финансов). Возглавляется директором, подчиняющимся Министру. Это старейшая федеральная спецслужба страны. Она была создана в 1865 г. как первый федеральный правоохранительный орган, целью которого являлось про</w:t>
      </w:r>
      <w:r w:rsidRPr="00AE2A4E">
        <w:rPr>
          <w:rFonts w:ascii="Times New Roman" w:hAnsi="Times New Roman" w:cs="Times New Roman"/>
          <w:sz w:val="28"/>
          <w:szCs w:val="28"/>
        </w:rPr>
        <w:softHyphen/>
        <w:t>тиводействие крупномасштабной кампании фальшивомонетничества, организованной Англией в целях дестабилизации обстановки в бывших колониях. Из ее недр вышли многие современные федеральные правоохранительные агентства, в частности Федеральное бюро расследований, Управление по борьбе с распространением наркотиков.</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настоящее время Секретная служба по-прежнему занимается расследованием различных видов финансовых махинаций, а также дел, связанных с подделкой валюты, облигаций и других ценных бумаг, документов, </w:t>
      </w:r>
      <w:r>
        <w:rPr>
          <w:rFonts w:ascii="Times New Roman" w:hAnsi="Times New Roman" w:cs="Times New Roman"/>
          <w:sz w:val="28"/>
          <w:szCs w:val="28"/>
        </w:rPr>
        <w:t>удостоверяющих личность, кредит</w:t>
      </w:r>
      <w:r w:rsidRPr="00AE2A4E">
        <w:rPr>
          <w:rFonts w:ascii="Times New Roman" w:hAnsi="Times New Roman" w:cs="Times New Roman"/>
          <w:sz w:val="28"/>
          <w:szCs w:val="28"/>
        </w:rPr>
        <w:t>ных карточек и почтовых марок. Ведет борьбу с так называемыми «ком</w:t>
      </w:r>
      <w:r w:rsidRPr="00AE2A4E">
        <w:rPr>
          <w:rFonts w:ascii="Times New Roman" w:hAnsi="Times New Roman" w:cs="Times New Roman"/>
          <w:sz w:val="28"/>
          <w:szCs w:val="28"/>
        </w:rPr>
        <w:softHyphen/>
        <w:t>пьютерными» преступлениями, кражами личных данных. Кроме того оказывает помощь в расследовании некоторых внутренних преступлений.</w:t>
      </w:r>
    </w:p>
    <w:p w:rsidR="00B00CBD" w:rsidRPr="00AE2A4E" w:rsidRDefault="00B00CBD" w:rsidP="00D764AE">
      <w:pPr>
        <w:tabs>
          <w:tab w:val="left" w:pos="284"/>
        </w:tabs>
        <w:spacing w:after="0" w:line="240" w:lineRule="auto"/>
        <w:ind w:firstLine="284"/>
        <w:jc w:val="both"/>
        <w:rPr>
          <w:rStyle w:val="95pt"/>
          <w:rFonts w:eastAsia="Arial"/>
          <w:sz w:val="28"/>
          <w:szCs w:val="28"/>
        </w:rPr>
      </w:pPr>
      <w:r w:rsidRPr="00AE2A4E">
        <w:rPr>
          <w:rFonts w:ascii="Times New Roman" w:hAnsi="Times New Roman" w:cs="Times New Roman"/>
          <w:sz w:val="28"/>
          <w:szCs w:val="28"/>
        </w:rPr>
        <w:tab/>
        <w:t>С 1901 г. после убийства Президента У. Мак-Кинли на Секретную службу была возложена обязанность охраны Президента США. Затем эта задача была расширена до охраны семьи Президента, вице-президента и его семьи, бывших президентов и их жен, детей бывших президентов до достижения ими 16-летнего возраста, официальных кандидатов на посты Президента и вице-президента. Однако по существующему положению все вышеупомянутые категории лиц, за исключением Президента, могут отказаться от охраны. Секретная служба США обеспечив</w:t>
      </w:r>
      <w:r>
        <w:rPr>
          <w:rFonts w:ascii="Times New Roman" w:hAnsi="Times New Roman" w:cs="Times New Roman"/>
          <w:sz w:val="28"/>
          <w:szCs w:val="28"/>
        </w:rPr>
        <w:t>ает также безопасность глав ино</w:t>
      </w:r>
      <w:r w:rsidRPr="00AE2A4E">
        <w:rPr>
          <w:rFonts w:ascii="Times New Roman" w:hAnsi="Times New Roman" w:cs="Times New Roman"/>
          <w:sz w:val="28"/>
          <w:szCs w:val="28"/>
        </w:rPr>
        <w:t>странных государств и их представи</w:t>
      </w:r>
      <w:r>
        <w:rPr>
          <w:rFonts w:ascii="Times New Roman" w:hAnsi="Times New Roman" w:cs="Times New Roman"/>
          <w:sz w:val="28"/>
          <w:szCs w:val="28"/>
        </w:rPr>
        <w:t>тельств, высокопоставленных ино</w:t>
      </w:r>
      <w:r w:rsidRPr="00AE2A4E">
        <w:rPr>
          <w:rFonts w:ascii="Times New Roman" w:hAnsi="Times New Roman" w:cs="Times New Roman"/>
          <w:sz w:val="28"/>
          <w:szCs w:val="28"/>
        </w:rPr>
        <w:t xml:space="preserve">странных гостей и представителей </w:t>
      </w:r>
      <w:r>
        <w:rPr>
          <w:rFonts w:ascii="Times New Roman" w:hAnsi="Times New Roman" w:cs="Times New Roman"/>
          <w:sz w:val="28"/>
          <w:szCs w:val="28"/>
        </w:rPr>
        <w:t>США, выезжающих за рубеж со спе</w:t>
      </w:r>
      <w:r w:rsidRPr="00AE2A4E">
        <w:rPr>
          <w:rFonts w:ascii="Times New Roman" w:hAnsi="Times New Roman" w:cs="Times New Roman"/>
          <w:sz w:val="28"/>
          <w:szCs w:val="28"/>
        </w:rPr>
        <w:t>циальными миссиями.</w:t>
      </w:r>
      <w:r w:rsidRPr="00AE2A4E">
        <w:rPr>
          <w:rStyle w:val="95pt"/>
          <w:rFonts w:eastAsia="Arial"/>
          <w:sz w:val="28"/>
          <w:szCs w:val="28"/>
        </w:rPr>
        <w:t xml:space="preserve">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Секретная служба США также ответственна за обеспечения правопорядка во время национальных мероприятий, требующих принятия особых мер безопасности. К таким в частности относятся инаугурация Президента, похороны высокопоставленных лиц государства, съезды политических партий, а также те мероприятия,» которым будет придан таковой статус». В 1977 г. на базе Капитолийской полиции (United States Capitol Police) было создано особое подразделение Секретной полиции - полиция Белого дома (United States Secret Service Uniformed Division) функцией которой является физическая охрана комплекса старых и новых зданий Белого дома, резиденции вице-президента, а также иностранных дипло</w:t>
      </w:r>
      <w:r w:rsidRPr="00AE2A4E">
        <w:rPr>
          <w:rFonts w:ascii="Times New Roman" w:hAnsi="Times New Roman" w:cs="Times New Roman"/>
          <w:sz w:val="28"/>
          <w:szCs w:val="28"/>
        </w:rPr>
        <w:softHyphen/>
        <w:t xml:space="preserve">матических миссий в Вашингтоне. </w:t>
      </w:r>
    </w:p>
    <w:p w:rsidR="00B00CBD" w:rsidRPr="00AE2A4E" w:rsidRDefault="00B00CBD" w:rsidP="00D764AE">
      <w:pPr>
        <w:tabs>
          <w:tab w:val="left" w:pos="284"/>
        </w:tabs>
        <w:autoSpaceDE w:val="0"/>
        <w:autoSpaceDN w:val="0"/>
        <w:adjustRightInd w:val="0"/>
        <w:spacing w:after="0" w:line="240" w:lineRule="auto"/>
        <w:ind w:firstLine="284"/>
        <w:jc w:val="both"/>
        <w:rPr>
          <w:rStyle w:val="95pt"/>
          <w:rFonts w:eastAsia="Arial"/>
          <w:sz w:val="28"/>
          <w:szCs w:val="28"/>
        </w:rPr>
      </w:pPr>
      <w:r w:rsidRPr="00AE2A4E">
        <w:rPr>
          <w:rFonts w:ascii="Times New Roman" w:hAnsi="Times New Roman" w:cs="Times New Roman"/>
          <w:sz w:val="28"/>
          <w:szCs w:val="28"/>
        </w:rPr>
        <w:tab/>
      </w:r>
      <w:r w:rsidRPr="00AE2A4E">
        <w:rPr>
          <w:rStyle w:val="95pt"/>
          <w:rFonts w:eastAsia="Arial"/>
          <w:sz w:val="28"/>
          <w:szCs w:val="28"/>
        </w:rPr>
        <w:t>В составе Секретной службы находятся также спецподразделение по обнаружени</w:t>
      </w:r>
      <w:r>
        <w:rPr>
          <w:rStyle w:val="95pt"/>
          <w:rFonts w:eastAsia="Arial"/>
          <w:sz w:val="28"/>
          <w:szCs w:val="28"/>
        </w:rPr>
        <w:t>ю и обезвреживанию взрывных уст</w:t>
      </w:r>
      <w:r w:rsidRPr="00AE2A4E">
        <w:rPr>
          <w:rStyle w:val="95pt"/>
          <w:rFonts w:eastAsia="Arial"/>
          <w:sz w:val="28"/>
          <w:szCs w:val="28"/>
        </w:rPr>
        <w:t xml:space="preserve">ройств и специальная команда снайперов. Кроме того она осуществляет охрану объектов Казначейства на всей территории США и проводит расследования нарушений законов о госимуществе. Имеет полномочия по расследованию всех нарушений Закона «О банковской тайне». В процессе осуществления своей деятельности тесно взаимодействует с ФБР и полицией.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Секретной службе США работает боле 5 000 человек. Из них, более 2 000 это специальные агенты и более 1 000 полицейские. При этом есть определенная разница между специальным агентом и полицейским Секретной службы. Первые из них может,  как осуществлять расследования, так и нести охранные функции</w:t>
      </w:r>
      <w:r>
        <w:rPr>
          <w:rFonts w:ascii="Times New Roman" w:hAnsi="Times New Roman" w:cs="Times New Roman"/>
          <w:sz w:val="28"/>
          <w:szCs w:val="28"/>
        </w:rPr>
        <w:t>, в то время как задача вторых</w:t>
      </w:r>
      <w:r w:rsidRPr="00AE2A4E">
        <w:rPr>
          <w:rFonts w:ascii="Times New Roman" w:hAnsi="Times New Roman" w:cs="Times New Roman"/>
          <w:sz w:val="28"/>
          <w:szCs w:val="28"/>
        </w:rPr>
        <w:t xml:space="preserve"> только охрана. Специальные агенты осуществляют охрану официальных лиц или расследуют финансовые преступления.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При этом расследованием преступлений в области финансов занимаются два специализированных подразделения Секретной службы. Причем одно из них полностью сосредоточено на борьбе с фальшивомонетчеством, и расследует все преступления, связанные с подделкой денежных знаков, чеков Министерства финансов, продовольственных купонов Министерства сельского хозяйства, которые распространяются по специальной программе поддержки малоимущих семей, а также почтовых марок. Свою работу эти подразделения проводят в тесном взаимодействии с другими федеральными и местными правоохранительными органами.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Для борьбы с «ком</w:t>
      </w:r>
      <w:r w:rsidRPr="00AE2A4E">
        <w:rPr>
          <w:rFonts w:ascii="Times New Roman" w:hAnsi="Times New Roman" w:cs="Times New Roman"/>
          <w:sz w:val="28"/>
          <w:szCs w:val="28"/>
        </w:rPr>
        <w:softHyphen/>
        <w:t>пьютерной» преступностью и эффективного осуществления контроля за соблюдением компьютерного законодательства Секретная служба на всей территории США создала сеть из подразделений по борьбе с киберпреступностью (Electronic Crimes Task Forces) (ECTF). Эти подразделения обеспечивают взаимодействие между государственными правоохранительными органами (федерального уровня, уровня штата, местного уровня), частным компаниями, учеными и специалистами в области кибербезопасности.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Агенты Секретной службы, выполняющие функции телохранителей, одеваются в одежду, подходящую для каждого конкретного случая. В большинстве случаев это консервативный деловой костюм темного цвета. Как правило, они носят солнцезащитных очки и коммуникационные средства радиосвязи. У агентов подразделения полиции Белого дома есть несколько стандартных униформ: стандартная униформа охраны Белого дома, полицейская униформа для следователя, рабочая одежда и опознавательный жилет для членов противоснайперского подразделения.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Одной из важных составляющих поведения агентов Секретной службы является их «невидимость», т.е. они не должны привлекать к себе внимания, ни в коем случае не должны мешать чем-либо охраняемому лицу, но при этом всегда быть наготове и следить за окружающей обстановкой. Причем многие спецслужбы мира позаимствовали методы работы Секретной службы США. Так, например, именно американская Секретная служба первой начала ездить на подножках президентских лимузинов или, если позволяет скорость, – бежать рядом с ним. Стиль поведения и одежда агентов Секретной службы также очень часто копируются иностранными спецслужбами.</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Помимо центральных структур, Секретная служба имеет 118 региональных офисов по всей территории США, а также отделения за границей: в Берлине и Бонне (Германия), Лондоне (Великобритания), Париже (Франция), Риме и Милане (Италия), Оттаве, Монреале и Ванкувере (Канада), Москве (Россия), Сянгане (Китай), Бангкоке (Таиланд), Боготе (Колумбия), Маниле (Филиппины), Никосии (Кипр), Сан-Хуане (Пуэрто-Рико).</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i/>
          <w:sz w:val="28"/>
          <w:szCs w:val="28"/>
        </w:rPr>
      </w:pPr>
      <w:r w:rsidRPr="00AE2A4E">
        <w:rPr>
          <w:rFonts w:ascii="Times New Roman" w:eastAsia="Times New Roman" w:hAnsi="Times New Roman" w:cs="Times New Roman"/>
          <w:b/>
          <w:i/>
          <w:sz w:val="28"/>
          <w:szCs w:val="28"/>
        </w:rPr>
        <w:tab/>
      </w:r>
      <w:r w:rsidRPr="00AE2A4E">
        <w:rPr>
          <w:rFonts w:ascii="Times New Roman" w:eastAsia="Times New Roman" w:hAnsi="Times New Roman" w:cs="Times New Roman"/>
          <w:i/>
          <w:sz w:val="28"/>
          <w:szCs w:val="28"/>
        </w:rPr>
        <w:t>Таможенная и пограничная служба США</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United</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States</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Customs</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and</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Border</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sz w:val="28"/>
          <w:szCs w:val="28"/>
          <w:lang w:val="en-US"/>
        </w:rPr>
        <w:t>Protection</w:t>
      </w:r>
      <w:r w:rsidRPr="00AE2A4E">
        <w:rPr>
          <w:rFonts w:ascii="Times New Roman" w:eastAsia="Times New Roman" w:hAnsi="Times New Roman" w:cs="Times New Roman"/>
          <w:sz w:val="28"/>
          <w:szCs w:val="28"/>
        </w:rPr>
        <w:t>) (</w:t>
      </w:r>
      <w:r w:rsidRPr="00AE2A4E">
        <w:rPr>
          <w:rFonts w:ascii="Times New Roman" w:eastAsia="Times New Roman" w:hAnsi="Times New Roman" w:cs="Times New Roman"/>
          <w:sz w:val="28"/>
          <w:szCs w:val="28"/>
          <w:lang w:val="en-US"/>
        </w:rPr>
        <w:t>CBP</w:t>
      </w:r>
      <w:r w:rsidRPr="00AE2A4E">
        <w:rPr>
          <w:rFonts w:ascii="Times New Roman" w:eastAsia="Times New Roman" w:hAnsi="Times New Roman" w:cs="Times New Roman"/>
          <w:sz w:val="28"/>
          <w:szCs w:val="28"/>
        </w:rPr>
        <w:t xml:space="preserve">), была организована </w:t>
      </w:r>
      <w:r w:rsidRPr="00AE2A4E">
        <w:rPr>
          <w:rFonts w:ascii="Times New Roman" w:hAnsi="Times New Roman" w:cs="Times New Roman"/>
          <w:sz w:val="28"/>
          <w:szCs w:val="28"/>
        </w:rPr>
        <w:t>при создании DHS</w:t>
      </w:r>
      <w:r w:rsidRPr="00AE2A4E">
        <w:rPr>
          <w:rFonts w:ascii="Times New Roman" w:eastAsia="Times New Roman" w:hAnsi="Times New Roman" w:cs="Times New Roman"/>
          <w:sz w:val="28"/>
          <w:szCs w:val="28"/>
        </w:rPr>
        <w:t xml:space="preserve">, путем объединения сотрудников Службы инспекции здоровья животных и растений (в частности, инспекторов карантина защиты растений), Службы иммиграции и натурализации США (в частности, иммиграционных инспекторов), Пограничного патруля, а также Таможенной службы США. CBP является крупнейшим федеральным правоохранительным органом, входящим в </w:t>
      </w:r>
      <w:r w:rsidRPr="00AE2A4E">
        <w:rPr>
          <w:rFonts w:ascii="Times New Roman" w:hAnsi="Times New Roman" w:cs="Times New Roman"/>
          <w:sz w:val="28"/>
          <w:szCs w:val="28"/>
        </w:rPr>
        <w:t>DHS</w:t>
      </w:r>
      <w:r w:rsidRPr="00AE2A4E">
        <w:rPr>
          <w:rFonts w:ascii="Times New Roman" w:eastAsia="Times New Roman" w:hAnsi="Times New Roman" w:cs="Times New Roman"/>
          <w:sz w:val="28"/>
          <w:szCs w:val="28"/>
        </w:rPr>
        <w:t xml:space="preserve">, отвечающим за осуществления пограничного контроля, (воздушных, наземных и морских), включая соблюдение иммиграционного, таможенного и сельскохозяйственного законодательства США при нахождении и патрулировании между всеми местами въезда в США. В его штате более 58 000 сотрудников, включая офицеров и агентов, специалистов по сельскому хозяйству, пилотов самолетов, кинологов, специалистов по торговле, вспомогательный персонал. </w:t>
      </w:r>
      <w:r w:rsidRPr="00AE2A4E">
        <w:rPr>
          <w:rFonts w:ascii="Times New Roman" w:eastAsia="Times New Roman" w:hAnsi="Times New Roman" w:cs="Times New Roman"/>
          <w:i/>
          <w:sz w:val="28"/>
          <w:szCs w:val="28"/>
          <w:lang w:val="en-US"/>
        </w:rPr>
        <w:t>CBP</w:t>
      </w:r>
      <w:r w:rsidRPr="00AE2A4E">
        <w:rPr>
          <w:rFonts w:ascii="Times New Roman" w:hAnsi="Times New Roman" w:cs="Times New Roman"/>
          <w:bCs/>
          <w:i/>
          <w:iCs/>
          <w:sz w:val="28"/>
          <w:szCs w:val="28"/>
        </w:rPr>
        <w:t xml:space="preserve"> </w:t>
      </w:r>
      <w:r w:rsidRPr="00AE2A4E">
        <w:rPr>
          <w:rFonts w:ascii="Times New Roman" w:hAnsi="Times New Roman" w:cs="Times New Roman"/>
          <w:i/>
          <w:sz w:val="28"/>
          <w:szCs w:val="28"/>
        </w:rPr>
        <w:t>состоит из двух управлений – пограничного и таможенного.</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задачи </w:t>
      </w:r>
      <w:r w:rsidRPr="00AE2A4E">
        <w:rPr>
          <w:rFonts w:ascii="Times New Roman" w:hAnsi="Times New Roman" w:cs="Times New Roman"/>
          <w:i/>
          <w:iCs/>
          <w:sz w:val="28"/>
          <w:szCs w:val="28"/>
        </w:rPr>
        <w:t xml:space="preserve">пограничного управления </w:t>
      </w:r>
      <w:r w:rsidRPr="00AE2A4E">
        <w:rPr>
          <w:rFonts w:ascii="Times New Roman" w:hAnsi="Times New Roman" w:cs="Times New Roman"/>
          <w:sz w:val="28"/>
          <w:szCs w:val="28"/>
        </w:rPr>
        <w:t>входят: предотвращение проникновения на территорию США террористов; борьба с контрабандой; предотвращение нелегальной иммиграции; контроль за соблюдением американского торгового законодательства; сбор таможенных платежей; защита американской интеллектуальной собственности. Главная задача службы заключается в препятствовании проникновению на территорию США террористов и оружия, используемого террористическими организациями. Эта служба отвечает и за задержание незаконных иммигрантов и борется с наркотрафиком. Она ответственна за защиту сельскохозяйственных и экономических интересов страны, предотвращая проникновение на ее территорию сельскохозяйственных вредителей и болезней, защищает американские фирмы от краж их интеллектуальной собственности.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iCs/>
          <w:sz w:val="28"/>
          <w:szCs w:val="28"/>
        </w:rPr>
        <w:tab/>
        <w:t xml:space="preserve">Таможенное управление </w:t>
      </w:r>
      <w:r w:rsidRPr="00AE2A4E">
        <w:rPr>
          <w:rFonts w:ascii="Times New Roman" w:hAnsi="Times New Roman" w:cs="Times New Roman"/>
          <w:sz w:val="28"/>
          <w:szCs w:val="28"/>
        </w:rPr>
        <w:t>предназначено для осуществления контроля над тарифами, акцизами, получаемыми от импорта и экспорта товаров и услуг. Оно осуществляет регулирование и облегчение международной торговли, сбор импортных пошлин, обеспечивает исполнение сотен американских инструкций по вопросам торговли.</w:t>
      </w:r>
      <w:r w:rsidRPr="00AE2A4E">
        <w:rPr>
          <w:rStyle w:val="95pt"/>
          <w:rFonts w:eastAsia="Arial"/>
          <w:sz w:val="28"/>
          <w:szCs w:val="28"/>
        </w:rPr>
        <w:t xml:space="preserve"> </w:t>
      </w:r>
      <w:r w:rsidRPr="00AE2A4E">
        <w:rPr>
          <w:rFonts w:ascii="Times New Roman" w:hAnsi="Times New Roman" w:cs="Times New Roman"/>
          <w:sz w:val="28"/>
          <w:szCs w:val="28"/>
        </w:rPr>
        <w:t>Таможенно-пограничная  службы имеет свои подразделения в 44 районах США, включая Пуэрто-Рико и Виргинские острова и 240 таможенных портов и станций.</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Style w:val="95pt1"/>
          <w:rFonts w:eastAsiaTheme="minorEastAsia"/>
          <w:i/>
          <w:sz w:val="28"/>
          <w:szCs w:val="28"/>
        </w:rPr>
        <w:t>Служба иммиграции и натурализации</w:t>
      </w:r>
      <w:r w:rsidRPr="00AE2A4E">
        <w:rPr>
          <w:rStyle w:val="95pt1"/>
          <w:rFonts w:eastAsiaTheme="minorEastAsia"/>
          <w:sz w:val="28"/>
          <w:szCs w:val="28"/>
        </w:rPr>
        <w:t xml:space="preserve"> (</w:t>
      </w:r>
      <w:r w:rsidRPr="00AE2A4E">
        <w:rPr>
          <w:rFonts w:ascii="Times New Roman" w:eastAsia="Times New Roman" w:hAnsi="Times New Roman" w:cs="Times New Roman"/>
          <w:sz w:val="28"/>
          <w:szCs w:val="28"/>
        </w:rPr>
        <w:t xml:space="preserve">INS) </w:t>
      </w:r>
      <w:r w:rsidRPr="00AE2A4E">
        <w:rPr>
          <w:rStyle w:val="95pt"/>
          <w:rFonts w:eastAsia="Arial"/>
          <w:sz w:val="28"/>
          <w:szCs w:val="28"/>
        </w:rPr>
        <w:t>(до реформы входила в Министерство юстиции).</w:t>
      </w:r>
      <w:r w:rsidRPr="00AE2A4E">
        <w:rPr>
          <w:rFonts w:ascii="Times New Roman" w:hAnsi="Times New Roman" w:cs="Times New Roman"/>
          <w:sz w:val="28"/>
          <w:szCs w:val="28"/>
        </w:rPr>
        <w:t xml:space="preserve"> Ее сотрудники осуществляют контроль за въездом в США, законностью нахождения в стране, порядком натурализации, выдают виды на жительство, решают вопросы, связанные с предоставлением гражданства США, и т.д. В ее функции входит проверка документов лиц, въезжающих в страну, регистрация иностранцев, а также проверка лиц, обращающихся в суд с ходатайством о приеме в американское гражданство.</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ab/>
        <w:t>Служба таможенных и иммиграционных расследований</w:t>
      </w:r>
      <w:r w:rsidRPr="00AE2A4E">
        <w:rPr>
          <w:rFonts w:ascii="Times New Roman" w:hAnsi="Times New Roman" w:cs="Times New Roman"/>
          <w:sz w:val="28"/>
          <w:szCs w:val="28"/>
        </w:rPr>
        <w:t>. Ее сотрудники осуществляют реализацию таможенной и иммиграционной политики и соблюдение таможенного и иммиграционного законодательства США. К ее основным задачам относится: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борьба: с торговлей людьми, контрабандой импортируемых и экспортируемых товаров; с отмыванием денег; с незаконным экспортом и утечкой контролируемых технологий США; с незаконным экспортом и импортом обычных вооружений; с незаконным экспортом и импортом военной техники и технологий, связанных с оружием массового уничтожения; с традиционными таможенными схемами мошенничества; с незаконным ввозом и вывозом культурных ценностей; с детской порнографией, секс-туризмом и детской эксплуатацией;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содействие репатриации;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выдача подозреваемых в уголовных преступлениях в США;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экстерриториальное преследование за преступления против США.</w:t>
      </w:r>
    </w:p>
    <w:p w:rsidR="00B00CBD" w:rsidRPr="00AE2A4E" w:rsidRDefault="00B00CBD" w:rsidP="00D764AE">
      <w:pPr>
        <w:tabs>
          <w:tab w:val="left" w:pos="284"/>
        </w:tabs>
        <w:autoSpaceDE w:val="0"/>
        <w:autoSpaceDN w:val="0"/>
        <w:adjustRightInd w:val="0"/>
        <w:spacing w:after="0" w:line="240" w:lineRule="auto"/>
        <w:ind w:firstLine="284"/>
        <w:jc w:val="both"/>
        <w:rPr>
          <w:rStyle w:val="95pt"/>
          <w:rFonts w:eastAsia="Arial"/>
          <w:sz w:val="28"/>
          <w:szCs w:val="28"/>
        </w:rPr>
      </w:pPr>
      <w:r w:rsidRPr="00AE2A4E">
        <w:rPr>
          <w:rFonts w:ascii="Times New Roman" w:hAnsi="Times New Roman" w:cs="Times New Roman"/>
          <w:sz w:val="28"/>
          <w:szCs w:val="28"/>
        </w:rPr>
        <w:tab/>
        <w:t>Служба расследует нарушения законов об иммиграции и натурализации, осуществляет розыск и депортацию иностранцев, находящихся на территории страны в нарушение иммиграционных законов. Она осуществляет сбор разведывательной информации о миграционных процессах, передвижении финансовых средств и товаров и предоставляет эту информацию другим правоохранительным органам. Сотрудники службы расследуют дела, связанные с торговлей людьми контрабандой оружия и наркотиков, финансовыми преступлениями, киберпресту плениями, связанными с экспортом продукции.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
          <w:bCs/>
          <w:i/>
          <w:iCs/>
          <w:sz w:val="28"/>
          <w:szCs w:val="28"/>
        </w:rPr>
        <w:tab/>
      </w:r>
      <w:r w:rsidRPr="00AE2A4E">
        <w:rPr>
          <w:rStyle w:val="95pt1"/>
          <w:rFonts w:eastAsiaTheme="minorEastAsia"/>
          <w:i/>
          <w:sz w:val="28"/>
          <w:szCs w:val="28"/>
        </w:rPr>
        <w:t>Служба береговой охраны США</w:t>
      </w:r>
      <w:r w:rsidRPr="00AE2A4E">
        <w:rPr>
          <w:rStyle w:val="95pt1"/>
          <w:rFonts w:eastAsiaTheme="minorEastAsia"/>
          <w:sz w:val="28"/>
          <w:szCs w:val="28"/>
        </w:rPr>
        <w:t xml:space="preserve"> </w:t>
      </w:r>
      <w:r w:rsidRPr="00AE2A4E">
        <w:rPr>
          <w:rFonts w:ascii="Times New Roman" w:hAnsi="Times New Roman" w:cs="Times New Roman"/>
          <w:sz w:val="28"/>
          <w:szCs w:val="28"/>
        </w:rPr>
        <w:t xml:space="preserve">(БОХР) </w:t>
      </w:r>
      <w:r w:rsidRPr="00AE2A4E">
        <w:rPr>
          <w:rStyle w:val="95pt"/>
          <w:rFonts w:eastAsia="Arial"/>
          <w:sz w:val="28"/>
          <w:szCs w:val="28"/>
        </w:rPr>
        <w:t xml:space="preserve">(ранее входила в Министерство финансов) </w:t>
      </w:r>
      <w:r w:rsidRPr="00AE2A4E">
        <w:rPr>
          <w:rFonts w:ascii="Times New Roman" w:hAnsi="Times New Roman" w:cs="Times New Roman"/>
          <w:sz w:val="28"/>
          <w:szCs w:val="28"/>
        </w:rPr>
        <w:t>выполняет все традиционные функции морской полиции – ее сотрудники обеспечивают безопасность на морских коммуникациях и в портах США. Именно они расследуют преступления, совершенные на морских судах в территориальных водах США. Причем в соответствии с американским законодательством береговая охрана является специфической военной службой, предназначенной для наблюдения за выполнением федеральных законов и обеспечения безопасности плавания судов в водах открытого моря и во внутренних водоемах страны. В мирное время она подчинена Министерству внутренней безопасности страны, а в военное распоряжением Президента передается в оперативное подчинение ВМС. К числу первоочередных задач береговой охраны в настоящее время относятся следующие: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охрана морских границ, прибрежных морских коммуникаций и подходов к портам;</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 упреждение террористических актов на море, в базах и портах;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снижение степени уязвимости объектов и сооружений инфраструктуры баз и портов от возможных атак со стороны международных криминальных группировок;</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обеспечение функционирования системы водных (внешних и внутренних) транспортных перевозок;</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сведение к минимуму ущерба при ликвидации последствий нарушения экологического состояния морской среды (в том числе в результате возможных диверсий).</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Функции береговой охраны связанные с проведением в жизнь федеральных законов и выполнением международных обязательств в водах, находящихся под юрисдикцией США, разноплановы и многогранны. Статистические данные свидетельствует о том, что в течение многих лет силы и средства БОХР в среднем ежедневно проводят 109 операций по поиску и спасению судов (самолетов), терпящих бедствие на воде; спасают около 10 мореплавателей на мало144 судов; оказывают помощь и задерживают 14 иностранных мигрантов, пытающихся нелегально проникнуть в страну на различных плавсредствах; конфискуют 77 кг марихуаны и 139 кг кокаина.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Причем Береговая охрана считается одной из важнейших полицейских структур обеспечивающих борьбу с норкотрафиком. Оперативное использование соответствующей разведывательной информации, налаживание тесного взаимодействия с заинтересованными в борьбе с наркобизнесом федеральными и международными структурами, активное участие в патрулировании в морских районах не только сил и средств БОХР, но и боевых кораблей американского флота способствуют в последнее время перехвату значительно большего объема нелегально доставляемых в США наркотических средств. При этом  федеральными законами разрешается в случае необходимости производить высадку специальных команд БОХР на все американские и иностранные коммерческие суда как в территориальных водах США, так и в открытом море в пределах ее исключительной экономической зоны.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 последние годы возросло число мигрантов, пытающихся нелегально проникнуть в США. В целях сдерживания потока мигрантов из стран Латинской Америки корабли береговой охраны США осуществляют постоянное патрулирование в международных водах близ таких стран, как Куба, Доминиканская Республика, Эквадор и др. Так же силы БОХР, выделяемые в состав Объединенного командования ВС США, призваны играть важную роль в ходе выполнения командованием основных задач, связанных с предотвращением, сдерживанием, упреждением и нейтрализацией внешней угрозы, а также с оказанием военной помощи гражданским органам власти в ликвидации последствий стихийных бедствий или террористических актов, в особенности при возможном применении террористами оружия массового поражения.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Помимо охраны побережья, защиты экономических и хозяйственных интересов страны на ее морских границах, контроля за соблюдением морского законодательства, в широкий круг повседневных задач БОХР включены и д</w:t>
      </w:r>
      <w:r>
        <w:rPr>
          <w:rFonts w:ascii="Times New Roman" w:hAnsi="Times New Roman" w:cs="Times New Roman"/>
          <w:sz w:val="28"/>
          <w:szCs w:val="28"/>
        </w:rPr>
        <w:t xml:space="preserve">ругие. В числе первостепенных </w:t>
      </w:r>
      <w:r w:rsidRPr="00AE2A4E">
        <w:rPr>
          <w:rFonts w:ascii="Times New Roman" w:hAnsi="Times New Roman" w:cs="Times New Roman"/>
          <w:sz w:val="28"/>
          <w:szCs w:val="28"/>
        </w:rPr>
        <w:t xml:space="preserve">радионавигационная помощь морскому судоходству. В круг задач ведомства включены контроль за безопасностью и правильной эксплуатацией огромных флотилий частных лодок, катеров, яхт; предотвращение утечек опасных веществ, инспекции при авариях, лицензирование рыбного промысла.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Есть у нее даже весьма экзотическая функция — ледовые операции (Ice Operations). Их суть – «обеспечение прохода во льдах для федеральных и научных организаций». Ледовые операции в полярных широтах выполняются двумя штатными мощными ледоколами. А для аналогичной работы во внутренних водоемах на американской территории достаточно ледоколов классом поменьше, катеров и буксиров.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Важнейший компонент слу</w:t>
      </w:r>
      <w:r>
        <w:rPr>
          <w:rFonts w:ascii="Times New Roman" w:hAnsi="Times New Roman" w:cs="Times New Roman"/>
          <w:sz w:val="28"/>
          <w:szCs w:val="28"/>
        </w:rPr>
        <w:t>жебных будней береговой охраны</w:t>
      </w:r>
      <w:r w:rsidRPr="00AE2A4E">
        <w:rPr>
          <w:rFonts w:ascii="Times New Roman" w:hAnsi="Times New Roman" w:cs="Times New Roman"/>
          <w:sz w:val="28"/>
          <w:szCs w:val="28"/>
        </w:rPr>
        <w:t xml:space="preserve"> отработка действий по организации поисковых и спасательных операций. В интересах этой важнейшей функции БОХР круглосуточно несет вахту персонал 800 спасательных станций на западном (тихоокеанском) и восточном (атлантическом) побережьях США.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Для выполнения поставленных задач береговая охрана располагает необходимыми илами и средствами флота и авиации. Корабельный и судовой состав флота насчитывает 240 кораблей, катеров и вспомогательных судов. На вооружении частей авиации БОХР состоят 45 патрульных самолетов и 146 поисково-спасательных, разведывательных и патрульных вертолетов. Личный состав береговой охраны включает в себя более 40 000. военнослужащих, более 8 000 резервистов, почти 7 000. гражданских служащих и около 37 000 добровольцев в составе вспомогательной службы.</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Агентство по контролю за распространением наркотиков</w:t>
      </w:r>
      <w:r w:rsidRPr="00AE2A4E">
        <w:rPr>
          <w:rFonts w:ascii="Times New Roman" w:hAnsi="Times New Roman" w:cs="Times New Roman"/>
          <w:b/>
          <w:i/>
          <w:sz w:val="28"/>
          <w:szCs w:val="28"/>
        </w:rPr>
        <w:t xml:space="preserve"> </w:t>
      </w:r>
      <w:r w:rsidRPr="00AE2A4E">
        <w:rPr>
          <w:rFonts w:ascii="Times New Roman" w:hAnsi="Times New Roman" w:cs="Times New Roman"/>
          <w:sz w:val="28"/>
          <w:szCs w:val="28"/>
        </w:rPr>
        <w:t xml:space="preserve">(DEA) (до реформы входило в Министерство </w:t>
      </w:r>
      <w:r>
        <w:rPr>
          <w:rFonts w:ascii="Times New Roman" w:hAnsi="Times New Roman" w:cs="Times New Roman"/>
          <w:sz w:val="28"/>
          <w:szCs w:val="28"/>
        </w:rPr>
        <w:t>юстиции). Является самостоятель</w:t>
      </w:r>
      <w:r w:rsidRPr="00AE2A4E">
        <w:rPr>
          <w:rFonts w:ascii="Times New Roman" w:hAnsi="Times New Roman" w:cs="Times New Roman"/>
          <w:sz w:val="28"/>
          <w:szCs w:val="28"/>
        </w:rPr>
        <w:t>ным полицейским федеральным агентством, входящим в состав DHS, подразделения которой имеются в каждом штате. Первоначально это ведомство действовало в рамках Министерства финансов, затем, в 1968 г., после сканда</w:t>
      </w:r>
      <w:r>
        <w:rPr>
          <w:rFonts w:ascii="Times New Roman" w:hAnsi="Times New Roman" w:cs="Times New Roman"/>
          <w:sz w:val="28"/>
          <w:szCs w:val="28"/>
        </w:rPr>
        <w:t>льного ареста сотрудников Агент</w:t>
      </w:r>
      <w:r w:rsidRPr="00AE2A4E">
        <w:rPr>
          <w:rFonts w:ascii="Times New Roman" w:hAnsi="Times New Roman" w:cs="Times New Roman"/>
          <w:sz w:val="28"/>
          <w:szCs w:val="28"/>
        </w:rPr>
        <w:t>ства, занимавшихся продажей конфи</w:t>
      </w:r>
      <w:r>
        <w:rPr>
          <w:rFonts w:ascii="Times New Roman" w:hAnsi="Times New Roman" w:cs="Times New Roman"/>
          <w:sz w:val="28"/>
          <w:szCs w:val="28"/>
        </w:rPr>
        <w:t>скованных наркотиков, было пере</w:t>
      </w:r>
      <w:r w:rsidRPr="00AE2A4E">
        <w:rPr>
          <w:rFonts w:ascii="Times New Roman" w:hAnsi="Times New Roman" w:cs="Times New Roman"/>
          <w:sz w:val="28"/>
          <w:szCs w:val="28"/>
        </w:rPr>
        <w:t>дано в ведение Министерства юстиции для усиления контроля за его деятельностью. Свое современное название и статус Агентство получило в 1973 г.</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Агентство осуществляет надзор </w:t>
      </w:r>
      <w:r>
        <w:rPr>
          <w:rFonts w:ascii="Times New Roman" w:hAnsi="Times New Roman" w:cs="Times New Roman"/>
          <w:sz w:val="28"/>
          <w:szCs w:val="28"/>
        </w:rPr>
        <w:t>за соблюдением федеральных зако</w:t>
      </w:r>
      <w:r w:rsidRPr="00AE2A4E">
        <w:rPr>
          <w:rFonts w:ascii="Times New Roman" w:hAnsi="Times New Roman" w:cs="Times New Roman"/>
          <w:sz w:val="28"/>
          <w:szCs w:val="28"/>
        </w:rPr>
        <w:t>нов, касающихся производства, трансп</w:t>
      </w:r>
      <w:r>
        <w:rPr>
          <w:rFonts w:ascii="Times New Roman" w:hAnsi="Times New Roman" w:cs="Times New Roman"/>
          <w:sz w:val="28"/>
          <w:szCs w:val="28"/>
        </w:rPr>
        <w:t>ортировки и распространения нар</w:t>
      </w:r>
      <w:r w:rsidRPr="00AE2A4E">
        <w:rPr>
          <w:rFonts w:ascii="Times New Roman" w:hAnsi="Times New Roman" w:cs="Times New Roman"/>
          <w:sz w:val="28"/>
          <w:szCs w:val="28"/>
        </w:rPr>
        <w:t>котических веществ и препаратов, координируя свои действия и работая в  тесном сотрудничестве с правоохранительными органами штатов и более мелких территориальных единиц. Со</w:t>
      </w:r>
      <w:r>
        <w:rPr>
          <w:rFonts w:ascii="Times New Roman" w:hAnsi="Times New Roman" w:cs="Times New Roman"/>
          <w:sz w:val="28"/>
          <w:szCs w:val="28"/>
        </w:rPr>
        <w:t>трудники Агентства наделены пра</w:t>
      </w:r>
      <w:r w:rsidRPr="00AE2A4E">
        <w:rPr>
          <w:rFonts w:ascii="Times New Roman" w:hAnsi="Times New Roman" w:cs="Times New Roman"/>
          <w:sz w:val="28"/>
          <w:szCs w:val="28"/>
        </w:rPr>
        <w:t>вами проводить расследования преступлений, связанных с производством, незаконным ввозом и распространением наркотиков, захват и конфискацию имущества, приобретенного посредством торговли или контрабанды наркотиков, или исп</w:t>
      </w:r>
      <w:r>
        <w:rPr>
          <w:rFonts w:ascii="Times New Roman" w:hAnsi="Times New Roman" w:cs="Times New Roman"/>
          <w:sz w:val="28"/>
          <w:szCs w:val="28"/>
        </w:rPr>
        <w:t>ользуемого для подобных противо</w:t>
      </w:r>
      <w:r w:rsidRPr="00AE2A4E">
        <w:rPr>
          <w:rFonts w:ascii="Times New Roman" w:hAnsi="Times New Roman" w:cs="Times New Roman"/>
          <w:sz w:val="28"/>
          <w:szCs w:val="28"/>
        </w:rPr>
        <w:t xml:space="preserve">правных действий.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Агентство располагает самым современным центром сбора и обработки информации о прес</w:t>
      </w:r>
      <w:r>
        <w:rPr>
          <w:rFonts w:ascii="Times New Roman" w:hAnsi="Times New Roman" w:cs="Times New Roman"/>
          <w:sz w:val="28"/>
          <w:szCs w:val="28"/>
        </w:rPr>
        <w:t>тупной деятельности в сфере нар</w:t>
      </w:r>
      <w:r w:rsidRPr="00AE2A4E">
        <w:rPr>
          <w:rFonts w:ascii="Times New Roman" w:hAnsi="Times New Roman" w:cs="Times New Roman"/>
          <w:sz w:val="28"/>
          <w:szCs w:val="28"/>
        </w:rPr>
        <w:t>кобизнеса, находящимся в Эль-Пасо (штат Техас). В своей деятельности (DEA) активно</w:t>
      </w:r>
      <w:r>
        <w:rPr>
          <w:rFonts w:ascii="Times New Roman" w:hAnsi="Times New Roman" w:cs="Times New Roman"/>
          <w:sz w:val="28"/>
          <w:szCs w:val="28"/>
        </w:rPr>
        <w:t xml:space="preserve"> взаимодействует с такими между</w:t>
      </w:r>
      <w:r w:rsidRPr="00AE2A4E">
        <w:rPr>
          <w:rFonts w:ascii="Times New Roman" w:hAnsi="Times New Roman" w:cs="Times New Roman"/>
          <w:sz w:val="28"/>
          <w:szCs w:val="28"/>
        </w:rPr>
        <w:t xml:space="preserve">народными организациями, как Интерпол и ООН. Неотъемлемой функцией Агентства является строгий контроль за </w:t>
      </w:r>
      <w:r>
        <w:rPr>
          <w:rFonts w:ascii="Times New Roman" w:hAnsi="Times New Roman" w:cs="Times New Roman"/>
          <w:sz w:val="28"/>
          <w:szCs w:val="28"/>
        </w:rPr>
        <w:t>ле</w:t>
      </w:r>
      <w:r w:rsidRPr="00AE2A4E">
        <w:rPr>
          <w:rFonts w:ascii="Times New Roman" w:hAnsi="Times New Roman" w:cs="Times New Roman"/>
          <w:sz w:val="28"/>
          <w:szCs w:val="28"/>
        </w:rPr>
        <w:t xml:space="preserve">гальным производством наркотических </w:t>
      </w:r>
      <w:r>
        <w:rPr>
          <w:rFonts w:ascii="Times New Roman" w:hAnsi="Times New Roman" w:cs="Times New Roman"/>
          <w:sz w:val="28"/>
          <w:szCs w:val="28"/>
        </w:rPr>
        <w:t>препаратов и за их использовани</w:t>
      </w:r>
      <w:r w:rsidRPr="00AE2A4E">
        <w:rPr>
          <w:rFonts w:ascii="Times New Roman" w:hAnsi="Times New Roman" w:cs="Times New Roman"/>
          <w:sz w:val="28"/>
          <w:szCs w:val="28"/>
        </w:rPr>
        <w:t xml:space="preserve">ем в медицинских и научных целях. Штатная численность - более 9 000. сотрудников,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Управление федеральной воздушной маршальской службы</w:t>
      </w:r>
      <w:r>
        <w:rPr>
          <w:rFonts w:ascii="Times New Roman" w:hAnsi="Times New Roman" w:cs="Times New Roman"/>
          <w:sz w:val="28"/>
          <w:szCs w:val="28"/>
        </w:rPr>
        <w:t xml:space="preserve"> (соз</w:t>
      </w:r>
      <w:r w:rsidRPr="00AE2A4E">
        <w:rPr>
          <w:rFonts w:ascii="Times New Roman" w:hAnsi="Times New Roman" w:cs="Times New Roman"/>
          <w:sz w:val="28"/>
          <w:szCs w:val="28"/>
        </w:rPr>
        <w:t xml:space="preserve">дано впервые). Занимается обеспечением безопасности воздушных перевозок в масштабах страны. Эта авиационная полиция создана с учетом опыта Израиля: в каждом самолете, перевозящем людей, имеется сотрудник службы, вооруженный специально </w:t>
      </w:r>
      <w:r>
        <w:rPr>
          <w:rFonts w:ascii="Times New Roman" w:hAnsi="Times New Roman" w:cs="Times New Roman"/>
          <w:sz w:val="28"/>
          <w:szCs w:val="28"/>
        </w:rPr>
        <w:t>разработанным огнестрельным ору</w:t>
      </w:r>
      <w:r w:rsidRPr="00AE2A4E">
        <w:rPr>
          <w:rFonts w:ascii="Times New Roman" w:hAnsi="Times New Roman" w:cs="Times New Roman"/>
          <w:sz w:val="28"/>
          <w:szCs w:val="28"/>
        </w:rPr>
        <w:t xml:space="preserve">жием, рассчитанным на применение на </w:t>
      </w:r>
      <w:r>
        <w:rPr>
          <w:rFonts w:ascii="Times New Roman" w:hAnsi="Times New Roman" w:cs="Times New Roman"/>
          <w:sz w:val="28"/>
          <w:szCs w:val="28"/>
        </w:rPr>
        <w:t>борту лайнера без угрозы повреж</w:t>
      </w:r>
      <w:r w:rsidRPr="00AE2A4E">
        <w:rPr>
          <w:rFonts w:ascii="Times New Roman" w:hAnsi="Times New Roman" w:cs="Times New Roman"/>
          <w:sz w:val="28"/>
          <w:szCs w:val="28"/>
        </w:rPr>
        <w:t>дения самолета.</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iCs/>
          <w:sz w:val="28"/>
          <w:szCs w:val="28"/>
        </w:rPr>
        <w:t>Федеральное агентство по управлению в чрезвычайных ситуациях (FEMA) о</w:t>
      </w:r>
      <w:r w:rsidRPr="00AE2A4E">
        <w:rPr>
          <w:rFonts w:ascii="Times New Roman" w:hAnsi="Times New Roman" w:cs="Times New Roman"/>
          <w:sz w:val="28"/>
          <w:szCs w:val="28"/>
        </w:rPr>
        <w:t>твечает за оказание на федеральном уровне поддержки и помощи, необходимых для устранения последствий чрезвычайных происшествий (стихийных бедствий и катастроф), с которыми не способны справиться местные власти. Причем губернатор штата, в котором произошла катастрофа, должен объявить в штате чрезвычайное положение и послать запрос Президенту США для того, чтобы вмешались FEMA. Единственным исключением из</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этой процедуры является случай, когда катастрофа происходит на федеральной территории или федеральной собственности. Примером этого может служить взрыв здания федерального правительства в Оклахоме в 1995 г. или катастрофа космического челнока «Колумбия» в 2003 г.</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Одну из основ американской сист</w:t>
      </w:r>
      <w:r>
        <w:rPr>
          <w:rFonts w:ascii="Times New Roman" w:hAnsi="Times New Roman" w:cs="Times New Roman"/>
          <w:sz w:val="28"/>
          <w:szCs w:val="28"/>
        </w:rPr>
        <w:t>емы обеспечения внутренней безо</w:t>
      </w:r>
      <w:r w:rsidRPr="00AE2A4E">
        <w:rPr>
          <w:rFonts w:ascii="Times New Roman" w:hAnsi="Times New Roman" w:cs="Times New Roman"/>
          <w:sz w:val="28"/>
          <w:szCs w:val="28"/>
        </w:rPr>
        <w:t xml:space="preserve">пасности составляет </w:t>
      </w:r>
      <w:r w:rsidRPr="00AE2A4E">
        <w:rPr>
          <w:rFonts w:ascii="Times New Roman" w:hAnsi="Times New Roman" w:cs="Times New Roman"/>
          <w:i/>
          <w:sz w:val="28"/>
          <w:szCs w:val="28"/>
        </w:rPr>
        <w:t xml:space="preserve">Министерство юстиции США, </w:t>
      </w:r>
      <w:r w:rsidRPr="00AE2A4E">
        <w:rPr>
          <w:rFonts w:ascii="Times New Roman" w:hAnsi="Times New Roman" w:cs="Times New Roman"/>
          <w:sz w:val="28"/>
          <w:szCs w:val="28"/>
        </w:rPr>
        <w:t xml:space="preserve">которое располагающее широкими функциями в сфере правоприменительной деятельности (включая прокурорские полномочия в части уголовного преследования и государственного обвинения), которое возглавляется Генеральным прокурором США </w:t>
      </w:r>
      <w:r w:rsidRPr="00AE2A4E">
        <w:rPr>
          <w:rStyle w:val="95pt"/>
          <w:rFonts w:eastAsia="Arial"/>
          <w:sz w:val="28"/>
          <w:szCs w:val="28"/>
        </w:rPr>
        <w:t xml:space="preserve">(генерального атторнеем). </w:t>
      </w:r>
      <w:r w:rsidRPr="00AE2A4E">
        <w:rPr>
          <w:rFonts w:ascii="Times New Roman" w:hAnsi="Times New Roman" w:cs="Times New Roman"/>
          <w:sz w:val="28"/>
          <w:szCs w:val="28"/>
        </w:rPr>
        <w:t>К компетенции американского Министерства юстиции, помимо прокурорских функций, отнесены такие вопросы, как уголовный розыск, контрразведка, управление федеральными тюрьмами, исполнение судебных решений, обеспечение безопасности судов, судей и свидетелей и др. Также на Генерального прокурора США возложена функция координации деятельности всех федеральных правоохранительных органов в борьбе с преступностью в стране.</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стране насчитывается 94 федеральных судебных округа, в каждом из которых имеется ведомство федерального прокурора, подчиненное Генеральному прокурору США. Прокуроры США (окружные прокуроры) – представители Генерального прокурора на местах, которые выполняют основной объем работы по осуществлению уголовного преследования по уголовным делам федеральной юрисдикции и представительство федерального правительства при рассмотрении судом гражданских дел, одной из сторон в которых выступают США. Каждый из этих прокуроров назначается Президентом с одобрения Сената. Службы окружных прокуроров располагают собственными следственными аппаратами.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Функции управлений окружных прокуроров аналогичны прокурорским: в пределах своей предметной юрисдикции управление наблюдает за исполнением законов, возбуждает уголовное преследование, осуществляет процессуальное руководство следствием, поддерживает государственное обвинение в судах при рассмотрении уголовных дел или представляет правительство в гражданской тяжбе. </w:t>
      </w:r>
    </w:p>
    <w:p w:rsidR="00B00CBD" w:rsidRPr="00AE2A4E" w:rsidRDefault="00B00CBD" w:rsidP="00D764AE">
      <w:pPr>
        <w:tabs>
          <w:tab w:val="left" w:pos="284"/>
        </w:tabs>
        <w:autoSpaceDE w:val="0"/>
        <w:autoSpaceDN w:val="0"/>
        <w:adjustRightInd w:val="0"/>
        <w:spacing w:after="0" w:line="240" w:lineRule="auto"/>
        <w:ind w:firstLine="284"/>
        <w:jc w:val="both"/>
        <w:rPr>
          <w:rStyle w:val="95pt"/>
          <w:rFonts w:eastAsia="Arial"/>
          <w:sz w:val="28"/>
          <w:szCs w:val="28"/>
        </w:rPr>
      </w:pPr>
      <w:r w:rsidRPr="00AE2A4E">
        <w:rPr>
          <w:rFonts w:ascii="Times New Roman" w:hAnsi="Times New Roman" w:cs="Times New Roman"/>
          <w:sz w:val="28"/>
          <w:szCs w:val="28"/>
        </w:rPr>
        <w:tab/>
        <w:t>Непосредственно в министерстве имеются следующие управления: по уголовным делам; по гражданским делам; по делам о нарушениях антитрестовского законодательства; по делам о нарушениях налогового законодательства; по делам об охране окружающей среды и природных ресурсов; по делам о нарушениях гражданских прав; национальной безопасности; юстиции. В Управлении по уголовным делам имеется отдел по международным делам, занимающийся вопросами взаимной правовой помощи, выдачи или депортации преступников, которые скрывались в США от правосудия в своих странах.</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Право</w:t>
      </w:r>
      <w:r w:rsidRPr="00AE2A4E">
        <w:rPr>
          <w:rFonts w:ascii="Times New Roman" w:hAnsi="Times New Roman" w:cs="Times New Roman"/>
          <w:sz w:val="28"/>
          <w:szCs w:val="28"/>
        </w:rPr>
        <w:softHyphen/>
        <w:t xml:space="preserve">применительная деятельность Министерства юстиции и входящих в его состав подразделений четко регулируется федеральным законодательством. При этом на правах самостоятельных федеральных агентств в министерство юстиции входят следующие службы, осуществляющие полицейские функции: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Федеральное бюро расследований (Fed</w:t>
      </w:r>
      <w:r>
        <w:rPr>
          <w:rFonts w:ascii="Times New Roman" w:hAnsi="Times New Roman" w:cs="Times New Roman"/>
          <w:sz w:val="28"/>
          <w:szCs w:val="28"/>
        </w:rPr>
        <w:t>eral Bureau оf  Investigation)</w:t>
      </w:r>
      <w:r w:rsidRPr="00AE2A4E">
        <w:rPr>
          <w:rFonts w:ascii="Times New Roman" w:hAnsi="Times New Roman" w:cs="Times New Roman"/>
          <w:sz w:val="28"/>
          <w:szCs w:val="28"/>
        </w:rPr>
        <w:t xml:space="preserve"> выполняет основной объем оперативно-розыскной и следственной работы Министерства юстиции;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Маршальская служба США (U.S. Marshals Service) – занимается координацией деятельности маршалов США в федеральных судебных округах;</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Национальное центральное бюро Интерпола (U.S. National Central Bureau Interpol) – осуществляет связь с Интерполом, странами-участницами этой международной полицейской организации и через общеамериканскую телекоммуникационную систему имеет выходы на 20 000  правоприменительных органов штатов и местного подчинения с целью эффективного обеспечения розыска преступников. В состав бюро входят представители основных федеральных правоприменительных органов от правосудия в своих странах.</w:t>
      </w:r>
    </w:p>
    <w:p w:rsidR="00B00CBD"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Бюро по контролю  за оборотом алкоголя, табака, огнестрельного оружия и взрывчатых веществ (Bureau of Alcohol, Tobacco, Firearms and Explosives) – выполняет контрольные и следственные функции по регистрации и расследованию преступлений, связанных с незаконным оборотом алкоголя, табака и оружия, а также взрывчатых веществ.</w:t>
      </w:r>
    </w:p>
    <w:p w:rsidR="00B00CBD" w:rsidRDefault="00B00CBD" w:rsidP="00D764AE">
      <w:pPr>
        <w:shd w:val="clear" w:color="auto" w:fill="FFFFFF"/>
        <w:spacing w:after="0" w:line="240" w:lineRule="auto"/>
        <w:ind w:firstLine="284"/>
        <w:jc w:val="both"/>
        <w:rPr>
          <w:rFonts w:ascii="Times New Roman" w:hAnsi="Times New Roman" w:cs="Times New Roman"/>
          <w:sz w:val="28"/>
          <w:szCs w:val="28"/>
        </w:rPr>
      </w:pPr>
    </w:p>
    <w:p w:rsidR="008325B6" w:rsidRPr="008325B6" w:rsidRDefault="00B00CBD" w:rsidP="00D764AE">
      <w:pPr>
        <w:spacing w:after="0" w:line="240" w:lineRule="auto"/>
        <w:ind w:firstLine="284"/>
        <w:jc w:val="both"/>
        <w:rPr>
          <w:rFonts w:ascii="Times New Roman" w:hAnsi="Times New Roman" w:cs="Times New Roman"/>
          <w:b/>
          <w:sz w:val="28"/>
          <w:szCs w:val="28"/>
        </w:rPr>
      </w:pPr>
      <w:r w:rsidRPr="004C34B2">
        <w:rPr>
          <w:rFonts w:ascii="Times New Roman" w:hAnsi="Times New Roman" w:cs="Times New Roman"/>
          <w:b/>
          <w:sz w:val="28"/>
          <w:szCs w:val="28"/>
        </w:rPr>
        <w:t>6.4.</w:t>
      </w:r>
      <w:r w:rsidR="008325B6" w:rsidRPr="008325B6">
        <w:rPr>
          <w:rFonts w:ascii="Times New Roman" w:hAnsi="Times New Roman" w:cs="Times New Roman"/>
          <w:sz w:val="28"/>
          <w:szCs w:val="28"/>
        </w:rPr>
        <w:t xml:space="preserve"> </w:t>
      </w:r>
      <w:r w:rsidR="008325B6" w:rsidRPr="008325B6">
        <w:rPr>
          <w:rFonts w:ascii="Times New Roman" w:hAnsi="Times New Roman" w:cs="Times New Roman"/>
          <w:b/>
          <w:sz w:val="28"/>
          <w:szCs w:val="28"/>
        </w:rPr>
        <w:t>Система органов осуществляющих полицейские функции Канады и их персонал</w:t>
      </w:r>
    </w:p>
    <w:p w:rsidR="00B00CBD" w:rsidRPr="00AE2A4E" w:rsidRDefault="00B00CBD" w:rsidP="00D764AE">
      <w:pPr>
        <w:shd w:val="clear" w:color="auto" w:fill="FFFFFF"/>
        <w:spacing w:after="0" w:line="240" w:lineRule="auto"/>
        <w:ind w:firstLine="284"/>
        <w:jc w:val="both"/>
        <w:rPr>
          <w:rFonts w:ascii="Times New Roman" w:hAnsi="Times New Roman" w:cs="Times New Roman"/>
          <w:sz w:val="28"/>
          <w:szCs w:val="28"/>
        </w:rPr>
      </w:pP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Style w:val="a5"/>
          <w:rFonts w:ascii="Times New Roman" w:hAnsi="Times New Roman" w:cs="Times New Roman"/>
          <w:b w:val="0"/>
          <w:i/>
          <w:sz w:val="28"/>
          <w:szCs w:val="28"/>
        </w:rPr>
        <w:t>Канада</w:t>
      </w:r>
      <w:r w:rsidRPr="00AE2A4E">
        <w:rPr>
          <w:rFonts w:ascii="Times New Roman" w:hAnsi="Times New Roman" w:cs="Times New Roman"/>
          <w:b/>
          <w:i/>
          <w:sz w:val="28"/>
          <w:szCs w:val="28"/>
        </w:rPr>
        <w:t xml:space="preserve"> </w:t>
      </w:r>
      <w:r w:rsidRPr="00AE2A4E">
        <w:rPr>
          <w:rFonts w:ascii="Times New Roman" w:hAnsi="Times New Roman" w:cs="Times New Roman"/>
          <w:sz w:val="28"/>
          <w:szCs w:val="28"/>
        </w:rPr>
        <w:t xml:space="preserve">относится к числу крупнейших государств мира, уступая по территории только </w:t>
      </w:r>
      <w:hyperlink r:id="rId78" w:history="1">
        <w:r w:rsidRPr="00AE2A4E">
          <w:rPr>
            <w:rStyle w:val="aa"/>
            <w:rFonts w:ascii="Times New Roman" w:hAnsi="Times New Roman" w:cs="Times New Roman"/>
            <w:sz w:val="28"/>
            <w:szCs w:val="28"/>
          </w:rPr>
          <w:t>Росси</w:t>
        </w:r>
      </w:hyperlink>
      <w:r w:rsidRPr="00AE2A4E">
        <w:rPr>
          <w:rFonts w:ascii="Times New Roman" w:hAnsi="Times New Roman" w:cs="Times New Roman"/>
          <w:sz w:val="28"/>
          <w:szCs w:val="28"/>
        </w:rPr>
        <w:t xml:space="preserve"> и занимает большую часть Севера Северной Америки, Причем 75% ее территории</w:t>
      </w:r>
      <w:r w:rsidR="008325B6">
        <w:rPr>
          <w:rFonts w:ascii="Times New Roman" w:hAnsi="Times New Roman" w:cs="Times New Roman"/>
          <w:sz w:val="28"/>
          <w:szCs w:val="28"/>
        </w:rPr>
        <w:t xml:space="preserve"> </w:t>
      </w:r>
      <w:r w:rsidRPr="00AE2A4E">
        <w:rPr>
          <w:rFonts w:ascii="Times New Roman" w:hAnsi="Times New Roman" w:cs="Times New Roman"/>
          <w:sz w:val="28"/>
          <w:szCs w:val="28"/>
        </w:rPr>
        <w:t xml:space="preserve">это зона севера. При этом она  является одной из самых богатых стран мира с высоким </w:t>
      </w:r>
      <w:hyperlink r:id="rId79" w:tooltip="Доход на душу населения" w:history="1">
        <w:r w:rsidRPr="00AE2A4E">
          <w:rPr>
            <w:rStyle w:val="aa"/>
            <w:rFonts w:ascii="Times New Roman" w:hAnsi="Times New Roman" w:cs="Times New Roman"/>
            <w:sz w:val="28"/>
            <w:szCs w:val="28"/>
          </w:rPr>
          <w:t>доходом на душу населения</w:t>
        </w:r>
      </w:hyperlink>
      <w:r w:rsidRPr="00AE2A4E">
        <w:rPr>
          <w:rFonts w:ascii="Times New Roman" w:hAnsi="Times New Roman" w:cs="Times New Roman"/>
          <w:sz w:val="28"/>
          <w:szCs w:val="28"/>
        </w:rPr>
        <w:t xml:space="preserve">. Как государство Канада – это конституционная монархия с парламентарной системой правления, входящее в состав Британского содружества наций, на правах </w:t>
      </w:r>
      <w:hyperlink r:id="rId80" w:tooltip="Доминион" w:history="1">
        <w:r w:rsidRPr="00AE2A4E">
          <w:rPr>
            <w:rStyle w:val="aa"/>
            <w:rFonts w:ascii="Times New Roman" w:hAnsi="Times New Roman" w:cs="Times New Roman"/>
            <w:sz w:val="28"/>
            <w:szCs w:val="28"/>
          </w:rPr>
          <w:t>доминиона</w:t>
        </w:r>
      </w:hyperlink>
      <w:r w:rsidRPr="00AE2A4E">
        <w:rPr>
          <w:rFonts w:ascii="Times New Roman" w:hAnsi="Times New Roman" w:cs="Times New Roman"/>
          <w:sz w:val="28"/>
          <w:szCs w:val="28"/>
        </w:rPr>
        <w:t xml:space="preserve">, и до настоящего времени юридически главой этой страны является британская королева. Официальным представителем королевы в Канаде является </w:t>
      </w:r>
      <w:hyperlink r:id="rId81" w:tooltip="Генерал-губернатор" w:history="1">
        <w:r w:rsidRPr="00AE2A4E">
          <w:rPr>
            <w:rStyle w:val="aa"/>
            <w:rFonts w:ascii="Times New Roman" w:hAnsi="Times New Roman" w:cs="Times New Roman"/>
            <w:sz w:val="28"/>
            <w:szCs w:val="28"/>
          </w:rPr>
          <w:t>генерал-губернатор</w:t>
        </w:r>
      </w:hyperlink>
      <w:r w:rsidRPr="00AE2A4E">
        <w:rPr>
          <w:rFonts w:ascii="Times New Roman" w:hAnsi="Times New Roman" w:cs="Times New Roman"/>
          <w:sz w:val="28"/>
          <w:szCs w:val="28"/>
        </w:rPr>
        <w:t xml:space="preserve">, назначаемый королевой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в Канаде существует парламентарная федеративная система правления. Законодательная власть представлена Парламентом, </w:t>
      </w:r>
      <w:hyperlink r:id="rId82" w:tooltip="Сенат Канады" w:history="1">
        <w:r w:rsidRPr="00AE2A4E">
          <w:rPr>
            <w:rStyle w:val="aa"/>
            <w:rFonts w:ascii="Times New Roman" w:hAnsi="Times New Roman" w:cs="Times New Roman"/>
            <w:sz w:val="28"/>
            <w:szCs w:val="28"/>
          </w:rPr>
          <w:t>Сенат</w:t>
        </w:r>
      </w:hyperlink>
      <w:r w:rsidRPr="00AE2A4E">
        <w:rPr>
          <w:rFonts w:ascii="Times New Roman" w:hAnsi="Times New Roman" w:cs="Times New Roman"/>
          <w:sz w:val="28"/>
          <w:szCs w:val="28"/>
        </w:rPr>
        <w:t xml:space="preserve">ом и </w:t>
      </w:r>
      <w:hyperlink r:id="rId83" w:tooltip="Палата общин Канады" w:history="1">
        <w:r w:rsidRPr="00AE2A4E">
          <w:rPr>
            <w:rStyle w:val="aa"/>
            <w:rFonts w:ascii="Times New Roman" w:hAnsi="Times New Roman" w:cs="Times New Roman"/>
            <w:sz w:val="28"/>
            <w:szCs w:val="28"/>
          </w:rPr>
          <w:t>Палатой общин</w:t>
        </w:r>
      </w:hyperlink>
      <w:r w:rsidRPr="00AE2A4E">
        <w:rPr>
          <w:rFonts w:ascii="Times New Roman" w:hAnsi="Times New Roman" w:cs="Times New Roman"/>
          <w:sz w:val="28"/>
          <w:szCs w:val="28"/>
        </w:rPr>
        <w:t>. Хотя верховным носителем исполнительной власти является королева, вся полнота власти принадлежит правительству, возглавляемому Премьер-ми</w:t>
      </w:r>
      <w:r>
        <w:rPr>
          <w:rFonts w:ascii="Times New Roman" w:hAnsi="Times New Roman" w:cs="Times New Roman"/>
          <w:sz w:val="28"/>
          <w:szCs w:val="28"/>
        </w:rPr>
        <w:t>нистром. Канада</w:t>
      </w:r>
      <w:r w:rsidRPr="00AE2A4E">
        <w:rPr>
          <w:rFonts w:ascii="Times New Roman" w:hAnsi="Times New Roman" w:cs="Times New Roman"/>
          <w:sz w:val="28"/>
          <w:szCs w:val="28"/>
        </w:rPr>
        <w:t xml:space="preserve"> двуязычная и многокультурная страна, где </w:t>
      </w:r>
      <w:hyperlink r:id="rId84" w:tooltip="Английский язык" w:history="1">
        <w:r w:rsidRPr="00AE2A4E">
          <w:rPr>
            <w:rStyle w:val="aa"/>
            <w:rFonts w:ascii="Times New Roman" w:hAnsi="Times New Roman" w:cs="Times New Roman"/>
            <w:sz w:val="28"/>
            <w:szCs w:val="28"/>
          </w:rPr>
          <w:t>английский</w:t>
        </w:r>
      </w:hyperlink>
      <w:r w:rsidRPr="00AE2A4E">
        <w:rPr>
          <w:rFonts w:ascii="Times New Roman" w:hAnsi="Times New Roman" w:cs="Times New Roman"/>
          <w:sz w:val="28"/>
          <w:szCs w:val="28"/>
        </w:rPr>
        <w:t xml:space="preserve"> и </w:t>
      </w:r>
      <w:hyperlink r:id="rId85" w:tooltip="Французский язык" w:history="1">
        <w:r w:rsidRPr="00AE2A4E">
          <w:rPr>
            <w:rStyle w:val="aa"/>
            <w:rFonts w:ascii="Times New Roman" w:hAnsi="Times New Roman" w:cs="Times New Roman"/>
            <w:sz w:val="28"/>
            <w:szCs w:val="28"/>
          </w:rPr>
          <w:t>французский</w:t>
        </w:r>
      </w:hyperlink>
      <w:r w:rsidRPr="00AE2A4E">
        <w:rPr>
          <w:rFonts w:ascii="Times New Roman" w:hAnsi="Times New Roman" w:cs="Times New Roman"/>
          <w:sz w:val="28"/>
          <w:szCs w:val="28"/>
        </w:rPr>
        <w:t xml:space="preserve"> языки признаны </w:t>
      </w:r>
      <w:hyperlink r:id="rId86" w:tooltip="Официальный язык" w:history="1">
        <w:r w:rsidRPr="00AE2A4E">
          <w:rPr>
            <w:rStyle w:val="aa"/>
            <w:rFonts w:ascii="Times New Roman" w:hAnsi="Times New Roman" w:cs="Times New Roman"/>
            <w:sz w:val="28"/>
            <w:szCs w:val="28"/>
          </w:rPr>
          <w:t>официальными</w:t>
        </w:r>
      </w:hyperlink>
      <w:r w:rsidRPr="00AE2A4E">
        <w:rPr>
          <w:rFonts w:ascii="Times New Roman" w:hAnsi="Times New Roman" w:cs="Times New Roman"/>
          <w:sz w:val="28"/>
          <w:szCs w:val="28"/>
        </w:rPr>
        <w:t xml:space="preserve"> на федеральном уровне. Премьер-министр Канады по традиции выступает с речами в парламенте и на общественных мероприятиях частью по-английски, частью по-французски. Все канадские федеральные служащие, обслуживающие население в учреждениях и по телефону, обязаны уметь объясняться и по-английски, и по-французски. Вся федеральная литература, от налоговых деклараций до брошюр и отчетов, также издается на обоих языках.</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Как федеративное государство Канада включает: 10-ть </w:t>
      </w:r>
      <w:hyperlink r:id="rId87" w:tooltip="Административное деление Канады" w:history="1">
        <w:r w:rsidRPr="00AE2A4E">
          <w:rPr>
            <w:rStyle w:val="aa"/>
            <w:rFonts w:ascii="Times New Roman" w:hAnsi="Times New Roman" w:cs="Times New Roman"/>
            <w:sz w:val="28"/>
            <w:szCs w:val="28"/>
          </w:rPr>
          <w:t>провинций</w:t>
        </w:r>
      </w:hyperlink>
      <w:r w:rsidRPr="00AE2A4E">
        <w:rPr>
          <w:rFonts w:ascii="Times New Roman" w:hAnsi="Times New Roman" w:cs="Times New Roman"/>
          <w:sz w:val="28"/>
          <w:szCs w:val="28"/>
        </w:rPr>
        <w:t xml:space="preserve"> (</w:t>
      </w:r>
      <w:hyperlink r:id="rId88" w:tooltip="Британская Колумбия" w:history="1">
        <w:r w:rsidRPr="00AE2A4E">
          <w:rPr>
            <w:rStyle w:val="aa"/>
            <w:rFonts w:ascii="Times New Roman" w:hAnsi="Times New Roman" w:cs="Times New Roman"/>
            <w:sz w:val="28"/>
            <w:szCs w:val="28"/>
          </w:rPr>
          <w:t>Британская Колумбия</w:t>
        </w:r>
      </w:hyperlink>
      <w:r w:rsidRPr="00AE2A4E">
        <w:rPr>
          <w:rFonts w:ascii="Times New Roman" w:hAnsi="Times New Roman" w:cs="Times New Roman"/>
          <w:sz w:val="28"/>
          <w:szCs w:val="28"/>
        </w:rPr>
        <w:t xml:space="preserve">, </w:t>
      </w:r>
      <w:hyperlink r:id="rId89" w:tooltip="Альберта" w:history="1">
        <w:r w:rsidRPr="00AE2A4E">
          <w:rPr>
            <w:rStyle w:val="aa"/>
            <w:rFonts w:ascii="Times New Roman" w:hAnsi="Times New Roman" w:cs="Times New Roman"/>
            <w:sz w:val="28"/>
            <w:szCs w:val="28"/>
          </w:rPr>
          <w:t>Альберта</w:t>
        </w:r>
      </w:hyperlink>
      <w:r w:rsidRPr="00AE2A4E">
        <w:rPr>
          <w:rFonts w:ascii="Times New Roman" w:hAnsi="Times New Roman" w:cs="Times New Roman"/>
          <w:sz w:val="28"/>
          <w:szCs w:val="28"/>
        </w:rPr>
        <w:t xml:space="preserve">, </w:t>
      </w:r>
      <w:hyperlink r:id="rId90" w:tooltip="Саскачеван" w:history="1">
        <w:r w:rsidRPr="00AE2A4E">
          <w:rPr>
            <w:rStyle w:val="aa"/>
            <w:rFonts w:ascii="Times New Roman" w:hAnsi="Times New Roman" w:cs="Times New Roman"/>
            <w:sz w:val="28"/>
            <w:szCs w:val="28"/>
          </w:rPr>
          <w:t>Саскачеван</w:t>
        </w:r>
      </w:hyperlink>
      <w:r w:rsidRPr="00AE2A4E">
        <w:rPr>
          <w:rFonts w:ascii="Times New Roman" w:hAnsi="Times New Roman" w:cs="Times New Roman"/>
          <w:sz w:val="28"/>
          <w:szCs w:val="28"/>
        </w:rPr>
        <w:t xml:space="preserve">, </w:t>
      </w:r>
      <w:hyperlink r:id="rId91" w:tooltip="Манитоба" w:history="1">
        <w:r w:rsidRPr="00AE2A4E">
          <w:rPr>
            <w:rStyle w:val="aa"/>
            <w:rFonts w:ascii="Times New Roman" w:hAnsi="Times New Roman" w:cs="Times New Roman"/>
            <w:sz w:val="28"/>
            <w:szCs w:val="28"/>
          </w:rPr>
          <w:t>Манитоба</w:t>
        </w:r>
      </w:hyperlink>
      <w:r w:rsidRPr="00AE2A4E">
        <w:rPr>
          <w:rFonts w:ascii="Times New Roman" w:hAnsi="Times New Roman" w:cs="Times New Roman"/>
          <w:sz w:val="28"/>
          <w:szCs w:val="28"/>
        </w:rPr>
        <w:t xml:space="preserve">, </w:t>
      </w:r>
      <w:hyperlink r:id="rId92" w:tooltip="Онтарио (провинция Канады)" w:history="1">
        <w:r w:rsidRPr="00AE2A4E">
          <w:rPr>
            <w:rStyle w:val="aa"/>
            <w:rFonts w:ascii="Times New Roman" w:hAnsi="Times New Roman" w:cs="Times New Roman"/>
            <w:sz w:val="28"/>
            <w:szCs w:val="28"/>
          </w:rPr>
          <w:t>Онтарио</w:t>
        </w:r>
      </w:hyperlink>
      <w:r w:rsidRPr="00AE2A4E">
        <w:rPr>
          <w:rFonts w:ascii="Times New Roman" w:hAnsi="Times New Roman" w:cs="Times New Roman"/>
          <w:sz w:val="28"/>
          <w:szCs w:val="28"/>
        </w:rPr>
        <w:t xml:space="preserve">, </w:t>
      </w:r>
      <w:hyperlink r:id="rId93" w:tooltip="Квебек" w:history="1">
        <w:r w:rsidRPr="00AE2A4E">
          <w:rPr>
            <w:rStyle w:val="aa"/>
            <w:rFonts w:ascii="Times New Roman" w:hAnsi="Times New Roman" w:cs="Times New Roman"/>
            <w:sz w:val="28"/>
            <w:szCs w:val="28"/>
          </w:rPr>
          <w:t>Квебек</w:t>
        </w:r>
      </w:hyperlink>
      <w:r w:rsidRPr="00AE2A4E">
        <w:rPr>
          <w:rFonts w:ascii="Times New Roman" w:hAnsi="Times New Roman" w:cs="Times New Roman"/>
          <w:sz w:val="28"/>
          <w:szCs w:val="28"/>
        </w:rPr>
        <w:t xml:space="preserve">, </w:t>
      </w:r>
      <w:hyperlink r:id="rId94" w:tooltip="Нью-Брансуик" w:history="1">
        <w:r w:rsidRPr="00AE2A4E">
          <w:rPr>
            <w:rStyle w:val="aa"/>
            <w:rFonts w:ascii="Times New Roman" w:hAnsi="Times New Roman" w:cs="Times New Roman"/>
            <w:sz w:val="28"/>
            <w:szCs w:val="28"/>
          </w:rPr>
          <w:t>Нью-Брансуик</w:t>
        </w:r>
      </w:hyperlink>
      <w:r w:rsidRPr="00AE2A4E">
        <w:rPr>
          <w:rFonts w:ascii="Times New Roman" w:hAnsi="Times New Roman" w:cs="Times New Roman"/>
          <w:noProof/>
          <w:sz w:val="28"/>
          <w:szCs w:val="28"/>
        </w:rPr>
        <w:t xml:space="preserve">, </w:t>
      </w:r>
      <w:hyperlink r:id="rId95" w:tooltip="Остров Принца Эдуарда" w:history="1">
        <w:r w:rsidRPr="00AE2A4E">
          <w:rPr>
            <w:rStyle w:val="aa"/>
            <w:rFonts w:ascii="Times New Roman" w:hAnsi="Times New Roman" w:cs="Times New Roman"/>
            <w:sz w:val="28"/>
            <w:szCs w:val="28"/>
          </w:rPr>
          <w:t>Остров Принца Эдуарда</w:t>
        </w:r>
      </w:hyperlink>
      <w:r w:rsidRPr="00AE2A4E">
        <w:rPr>
          <w:rFonts w:ascii="Times New Roman" w:hAnsi="Times New Roman" w:cs="Times New Roman"/>
          <w:sz w:val="28"/>
          <w:szCs w:val="28"/>
        </w:rPr>
        <w:t xml:space="preserve">, </w:t>
      </w:r>
      <w:hyperlink r:id="rId96" w:tooltip="Новая Шотландия" w:history="1">
        <w:r w:rsidRPr="00AE2A4E">
          <w:rPr>
            <w:rStyle w:val="aa"/>
            <w:rFonts w:ascii="Times New Roman" w:hAnsi="Times New Roman" w:cs="Times New Roman"/>
            <w:sz w:val="28"/>
            <w:szCs w:val="28"/>
          </w:rPr>
          <w:t>Новая Шотландия</w:t>
        </w:r>
      </w:hyperlink>
      <w:r w:rsidRPr="00AE2A4E">
        <w:rPr>
          <w:rFonts w:ascii="Times New Roman" w:hAnsi="Times New Roman" w:cs="Times New Roman"/>
          <w:noProof/>
          <w:sz w:val="28"/>
          <w:szCs w:val="28"/>
        </w:rPr>
        <w:t xml:space="preserve">, </w:t>
      </w:r>
      <w:hyperlink r:id="rId97" w:tooltip="Ньюфаундленд и Лабрадор" w:history="1">
        <w:r w:rsidRPr="00AE2A4E">
          <w:rPr>
            <w:rStyle w:val="aa"/>
            <w:rFonts w:ascii="Times New Roman" w:hAnsi="Times New Roman" w:cs="Times New Roman"/>
            <w:sz w:val="28"/>
            <w:szCs w:val="28"/>
          </w:rPr>
          <w:t>Ньюфаундленд и Лабрадор</w:t>
        </w:r>
      </w:hyperlink>
      <w:r w:rsidRPr="00AE2A4E">
        <w:rPr>
          <w:rFonts w:ascii="Times New Roman" w:hAnsi="Times New Roman" w:cs="Times New Roman"/>
          <w:sz w:val="28"/>
          <w:szCs w:val="28"/>
        </w:rPr>
        <w:t xml:space="preserve">) и 3-ри </w:t>
      </w:r>
      <w:hyperlink r:id="rId98" w:tooltip="Административное деление Канады" w:history="1">
        <w:r w:rsidRPr="00AE2A4E">
          <w:rPr>
            <w:rStyle w:val="aa"/>
            <w:rFonts w:ascii="Times New Roman" w:hAnsi="Times New Roman" w:cs="Times New Roman"/>
            <w:sz w:val="28"/>
            <w:szCs w:val="28"/>
          </w:rPr>
          <w:t>территорий</w:t>
        </w:r>
      </w:hyperlink>
      <w:r w:rsidRPr="00AE2A4E">
        <w:rPr>
          <w:rFonts w:ascii="Times New Roman" w:hAnsi="Times New Roman" w:cs="Times New Roman"/>
          <w:noProof/>
          <w:sz w:val="28"/>
          <w:szCs w:val="28"/>
        </w:rPr>
        <w:t xml:space="preserve">, </w:t>
      </w:r>
      <w:hyperlink r:id="rId99" w:tooltip="Территория Юкон" w:history="1">
        <w:r w:rsidRPr="00AE2A4E">
          <w:rPr>
            <w:rStyle w:val="aa"/>
            <w:rFonts w:ascii="Times New Roman" w:hAnsi="Times New Roman" w:cs="Times New Roman"/>
            <w:sz w:val="28"/>
            <w:szCs w:val="28"/>
          </w:rPr>
          <w:t>Юкон</w:t>
        </w:r>
      </w:hyperlink>
      <w:r w:rsidRPr="00AE2A4E">
        <w:rPr>
          <w:rFonts w:ascii="Times New Roman" w:hAnsi="Times New Roman" w:cs="Times New Roman"/>
          <w:sz w:val="28"/>
          <w:szCs w:val="28"/>
        </w:rPr>
        <w:t xml:space="preserve">, </w:t>
      </w:r>
      <w:hyperlink r:id="rId100" w:tooltip="Северо-Западные территории" w:history="1">
        <w:r w:rsidRPr="00AE2A4E">
          <w:rPr>
            <w:rStyle w:val="aa"/>
            <w:rFonts w:ascii="Times New Roman" w:hAnsi="Times New Roman" w:cs="Times New Roman"/>
            <w:sz w:val="28"/>
            <w:szCs w:val="28"/>
          </w:rPr>
          <w:t>Северо-Западные территории</w:t>
        </w:r>
      </w:hyperlink>
      <w:r w:rsidRPr="00AE2A4E">
        <w:rPr>
          <w:rFonts w:ascii="Times New Roman" w:hAnsi="Times New Roman" w:cs="Times New Roman"/>
          <w:sz w:val="28"/>
          <w:szCs w:val="28"/>
        </w:rPr>
        <w:t xml:space="preserve">, </w:t>
      </w:r>
      <w:hyperlink r:id="rId101" w:tooltip="Нунавут" w:history="1">
        <w:r w:rsidRPr="00AE2A4E">
          <w:rPr>
            <w:rStyle w:val="aa"/>
            <w:rFonts w:ascii="Times New Roman" w:hAnsi="Times New Roman" w:cs="Times New Roman"/>
            <w:sz w:val="28"/>
            <w:szCs w:val="28"/>
          </w:rPr>
          <w:t>Нунавут</w:t>
        </w:r>
      </w:hyperlink>
      <w:r w:rsidRPr="00AE2A4E">
        <w:rPr>
          <w:rFonts w:ascii="Times New Roman" w:hAnsi="Times New Roman" w:cs="Times New Roman"/>
          <w:sz w:val="28"/>
          <w:szCs w:val="28"/>
        </w:rPr>
        <w:t xml:space="preserve">). Самой новой административной единицей Канады является территория </w:t>
      </w:r>
      <w:hyperlink r:id="rId102" w:tooltip="Нунавут" w:history="1">
        <w:r w:rsidRPr="00AE2A4E">
          <w:rPr>
            <w:rStyle w:val="aa"/>
            <w:rFonts w:ascii="Times New Roman" w:hAnsi="Times New Roman" w:cs="Times New Roman"/>
            <w:sz w:val="28"/>
            <w:szCs w:val="28"/>
          </w:rPr>
          <w:t>Нунавут</w:t>
        </w:r>
      </w:hyperlink>
      <w:r w:rsidRPr="00AE2A4E">
        <w:rPr>
          <w:rFonts w:ascii="Times New Roman" w:hAnsi="Times New Roman" w:cs="Times New Roman"/>
          <w:sz w:val="28"/>
          <w:szCs w:val="28"/>
        </w:rPr>
        <w:t xml:space="preserve">, которая была создана в </w:t>
      </w:r>
      <w:hyperlink r:id="rId103" w:tooltip="1999 год" w:history="1">
        <w:r w:rsidRPr="00AE2A4E">
          <w:rPr>
            <w:rStyle w:val="aa"/>
            <w:rFonts w:ascii="Times New Roman" w:hAnsi="Times New Roman" w:cs="Times New Roman"/>
            <w:sz w:val="28"/>
            <w:szCs w:val="28"/>
          </w:rPr>
          <w:t>1999 г.</w:t>
        </w:r>
      </w:hyperlink>
      <w:r w:rsidRPr="00AE2A4E">
        <w:rPr>
          <w:rFonts w:ascii="Times New Roman" w:hAnsi="Times New Roman" w:cs="Times New Roman"/>
          <w:sz w:val="28"/>
          <w:szCs w:val="28"/>
        </w:rPr>
        <w:t xml:space="preserve"> Причем провинцией с преобладающим </w:t>
      </w:r>
      <w:hyperlink r:id="rId104" w:tooltip="Франкофоны" w:history="1">
        <w:r w:rsidRPr="00AE2A4E">
          <w:rPr>
            <w:rStyle w:val="aa"/>
            <w:rFonts w:ascii="Times New Roman" w:hAnsi="Times New Roman" w:cs="Times New Roman"/>
            <w:sz w:val="28"/>
            <w:szCs w:val="28"/>
          </w:rPr>
          <w:t>франкоговорящим</w:t>
        </w:r>
      </w:hyperlink>
      <w:r w:rsidRPr="00AE2A4E">
        <w:rPr>
          <w:rFonts w:ascii="Times New Roman" w:hAnsi="Times New Roman" w:cs="Times New Roman"/>
          <w:sz w:val="28"/>
          <w:szCs w:val="28"/>
        </w:rPr>
        <w:t xml:space="preserve"> населением является </w:t>
      </w:r>
      <w:hyperlink r:id="rId105" w:tooltip="Квебек" w:history="1">
        <w:r w:rsidRPr="00AE2A4E">
          <w:rPr>
            <w:rStyle w:val="aa"/>
            <w:rFonts w:ascii="Times New Roman" w:hAnsi="Times New Roman" w:cs="Times New Roman"/>
            <w:sz w:val="28"/>
            <w:szCs w:val="28"/>
          </w:rPr>
          <w:t>Квебек</w:t>
        </w:r>
      </w:hyperlink>
      <w:r w:rsidRPr="00AE2A4E">
        <w:rPr>
          <w:rFonts w:ascii="Times New Roman" w:hAnsi="Times New Roman" w:cs="Times New Roman"/>
          <w:sz w:val="28"/>
          <w:szCs w:val="28"/>
        </w:rPr>
        <w:t xml:space="preserve">, остальные – преимущественно англоязычные провинции, которые относят, к так называемой «английской Канаде». Основным официальным языком во всех провинциях и территориях, исключая </w:t>
      </w:r>
      <w:hyperlink r:id="rId106" w:tooltip="Квебек" w:history="1">
        <w:r w:rsidRPr="00AE2A4E">
          <w:rPr>
            <w:rStyle w:val="aa"/>
            <w:rFonts w:ascii="Times New Roman" w:hAnsi="Times New Roman" w:cs="Times New Roman"/>
            <w:sz w:val="28"/>
            <w:szCs w:val="28"/>
          </w:rPr>
          <w:t>Квебек</w:t>
        </w:r>
      </w:hyperlink>
      <w:r w:rsidRPr="00AE2A4E">
        <w:rPr>
          <w:rFonts w:ascii="Times New Roman" w:hAnsi="Times New Roman" w:cs="Times New Roman"/>
          <w:sz w:val="28"/>
          <w:szCs w:val="28"/>
        </w:rPr>
        <w:t xml:space="preserve"> является </w:t>
      </w:r>
      <w:hyperlink r:id="rId107" w:tooltip="Английский язык" w:history="1">
        <w:r w:rsidRPr="00AE2A4E">
          <w:rPr>
            <w:rStyle w:val="aa"/>
            <w:rFonts w:ascii="Times New Roman" w:hAnsi="Times New Roman" w:cs="Times New Roman"/>
            <w:sz w:val="28"/>
            <w:szCs w:val="28"/>
          </w:rPr>
          <w:t>английский</w:t>
        </w:r>
      </w:hyperlink>
      <w:r w:rsidRPr="00AE2A4E">
        <w:rPr>
          <w:rFonts w:ascii="Times New Roman" w:hAnsi="Times New Roman" w:cs="Times New Roman"/>
          <w:sz w:val="28"/>
          <w:szCs w:val="28"/>
        </w:rPr>
        <w:t xml:space="preserve">, однако все документы и прочие официальные тексты в обязательном порядке дублируются на французском языке.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В Квебеке официальный язык</w:t>
      </w:r>
      <w:r w:rsidRPr="00AE2A4E">
        <w:rPr>
          <w:rFonts w:ascii="Times New Roman" w:hAnsi="Times New Roman" w:cs="Times New Roman"/>
          <w:sz w:val="28"/>
          <w:szCs w:val="28"/>
        </w:rPr>
        <w:t xml:space="preserve"> </w:t>
      </w:r>
      <w:hyperlink r:id="rId108" w:tooltip="Французский язык" w:history="1">
        <w:r w:rsidRPr="00AE2A4E">
          <w:rPr>
            <w:rStyle w:val="aa"/>
            <w:rFonts w:ascii="Times New Roman" w:hAnsi="Times New Roman" w:cs="Times New Roman"/>
            <w:sz w:val="28"/>
            <w:szCs w:val="28"/>
          </w:rPr>
          <w:t>французский</w:t>
        </w:r>
      </w:hyperlink>
      <w:r w:rsidRPr="00AE2A4E">
        <w:rPr>
          <w:rFonts w:ascii="Times New Roman" w:hAnsi="Times New Roman" w:cs="Times New Roman"/>
          <w:sz w:val="28"/>
          <w:szCs w:val="28"/>
        </w:rPr>
        <w:t xml:space="preserve">, также значительные группы франкоговорящего населения проживают в северном Нью-Брансуике, а также в восточном и северном </w:t>
      </w:r>
      <w:hyperlink r:id="rId109" w:tooltip="Онтарио (провинция)" w:history="1">
        <w:r w:rsidRPr="00AE2A4E">
          <w:rPr>
            <w:rStyle w:val="aa"/>
            <w:rFonts w:ascii="Times New Roman" w:hAnsi="Times New Roman" w:cs="Times New Roman"/>
            <w:sz w:val="28"/>
            <w:szCs w:val="28"/>
          </w:rPr>
          <w:t>Онтарио</w:t>
        </w:r>
      </w:hyperlink>
      <w:r w:rsidRPr="00AE2A4E">
        <w:rPr>
          <w:rFonts w:ascii="Times New Roman" w:hAnsi="Times New Roman" w:cs="Times New Roman"/>
          <w:sz w:val="28"/>
          <w:szCs w:val="28"/>
        </w:rPr>
        <w:t xml:space="preserve">, в южной Манитобе и в Саскачеван. Вместе с тем официально двуязычными (английский и французский), является провинция, </w:t>
      </w:r>
      <w:hyperlink r:id="rId110" w:tooltip="Нью-Брансуик" w:history="1">
        <w:r w:rsidRPr="00AE2A4E">
          <w:rPr>
            <w:rStyle w:val="aa"/>
            <w:rFonts w:ascii="Times New Roman" w:hAnsi="Times New Roman" w:cs="Times New Roman"/>
            <w:sz w:val="28"/>
            <w:szCs w:val="28"/>
          </w:rPr>
          <w:t>Нью-Брансуик</w:t>
        </w:r>
      </w:hyperlink>
      <w:r w:rsidRPr="00AE2A4E">
        <w:rPr>
          <w:rFonts w:ascii="Times New Roman" w:hAnsi="Times New Roman" w:cs="Times New Roman"/>
          <w:sz w:val="28"/>
          <w:szCs w:val="28"/>
        </w:rPr>
        <w:t xml:space="preserve">, и территория Юкон. Многочисленные местные языки признаны официальными в Северо-Западных территориях. В Нунавуте, территории расположенном на крайнем севере, родным языком для большинства населения (инуитов) является инуктитут (диалект </w:t>
      </w:r>
      <w:hyperlink r:id="rId111" w:tooltip="Эскимосский язык" w:history="1">
        <w:r w:rsidRPr="00AE2A4E">
          <w:rPr>
            <w:rStyle w:val="aa"/>
            <w:rFonts w:ascii="Times New Roman" w:hAnsi="Times New Roman" w:cs="Times New Roman"/>
            <w:sz w:val="28"/>
            <w:szCs w:val="28"/>
          </w:rPr>
          <w:t>эскимосского языка</w:t>
        </w:r>
      </w:hyperlink>
      <w:r w:rsidRPr="00AE2A4E">
        <w:rPr>
          <w:rFonts w:ascii="Times New Roman" w:hAnsi="Times New Roman" w:cs="Times New Roman"/>
          <w:sz w:val="28"/>
          <w:szCs w:val="28"/>
        </w:rPr>
        <w:t xml:space="preserve">), и один из 3-х официальных языков этой территории. В связи с этим </w:t>
      </w:r>
      <w:hyperlink r:id="rId112" w:tooltip="Северо-Западные территории" w:history="1">
        <w:r w:rsidRPr="00AE2A4E">
          <w:rPr>
            <w:rStyle w:val="aa"/>
            <w:rFonts w:ascii="Times New Roman" w:hAnsi="Times New Roman" w:cs="Times New Roman"/>
            <w:sz w:val="28"/>
            <w:szCs w:val="28"/>
          </w:rPr>
          <w:t>Северо-Западные территории</w:t>
        </w:r>
      </w:hyperlink>
      <w:r w:rsidRPr="00AE2A4E">
        <w:rPr>
          <w:rFonts w:ascii="Times New Roman" w:hAnsi="Times New Roman" w:cs="Times New Roman"/>
          <w:sz w:val="28"/>
          <w:szCs w:val="28"/>
        </w:rPr>
        <w:t xml:space="preserve"> и территория </w:t>
      </w:r>
      <w:hyperlink r:id="rId113" w:tooltip="Нунавут" w:history="1">
        <w:r w:rsidRPr="00AE2A4E">
          <w:rPr>
            <w:rStyle w:val="aa"/>
            <w:rFonts w:ascii="Times New Roman" w:hAnsi="Times New Roman" w:cs="Times New Roman"/>
            <w:sz w:val="28"/>
            <w:szCs w:val="28"/>
          </w:rPr>
          <w:t>Нунавут</w:t>
        </w:r>
      </w:hyperlink>
      <w:r w:rsidRPr="00AE2A4E">
        <w:rPr>
          <w:rFonts w:ascii="Times New Roman" w:hAnsi="Times New Roman" w:cs="Times New Roman"/>
          <w:sz w:val="28"/>
          <w:szCs w:val="28"/>
        </w:rPr>
        <w:t xml:space="preserve"> признают 11-ть, в том числе 4-ре официальных языка (среди которых также имеются английский и французский).</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В Канаде учитывая ее федеральное устройство, на провинциальном уровне управление децентрализовано. Каждая провинция представляет собой полноправный субъект федерации с одинаково парламентарным режимом. В каждой провинции и территории имеется свой законодательный орган (Законодательные собрания провинций и территорий Канады),</w:t>
      </w:r>
      <w:r>
        <w:rPr>
          <w:sz w:val="28"/>
          <w:szCs w:val="28"/>
        </w:rPr>
        <w:t xml:space="preserve"> и орган исполнительной власти </w:t>
      </w:r>
      <w:r w:rsidRPr="00AE2A4E">
        <w:rPr>
          <w:sz w:val="28"/>
          <w:szCs w:val="28"/>
        </w:rPr>
        <w:t xml:space="preserve">Кабинет министров, возглавляемый провинциальным Премьер-министром. Главой каждой провинции является лейтенант-губернатор (аналогично должности генерал-губернатора на федеральном уровне). Лейтенант-губернатор действует как представитель Королевы на провинциальном уровне и обладает полномочиями Главы государства на уровне провинции.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При этом между федеральным парламентом и провинциальным парламентами существует некоторый раздел установленных законом компетенций, хотя в некоторых случаях они оба могут устанавливать законы, по одинаковым вопросам, например окружающей среды. Пост Премьер-министра провинции аналогичен федеральному, но его власть ограничена уровнем провинции. Назначения на министерские должности осуществляются лейтенант-губернатором по представлению премьер-министра.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Относительно правовой системы, то общее право, преобладает повсюду в Канаде, кроме провинции Квебек, где она базируется на континентальной системе права. Как такой Конституции Канады не существует, под ней понимают ряд объединенных Конституционных актов (включая </w:t>
      </w:r>
      <w:hyperlink r:id="rId114" w:tooltip="Акт о Британской Северной Америке" w:history="1">
        <w:r w:rsidRPr="00AE2A4E">
          <w:rPr>
            <w:rStyle w:val="aa"/>
            <w:rFonts w:eastAsia="Arial Unicode MS"/>
            <w:sz w:val="28"/>
            <w:szCs w:val="28"/>
          </w:rPr>
          <w:t>Акты о Британской Северной Америке</w:t>
        </w:r>
      </w:hyperlink>
      <w:r w:rsidRPr="00AE2A4E">
        <w:rPr>
          <w:sz w:val="28"/>
          <w:szCs w:val="28"/>
        </w:rPr>
        <w:t xml:space="preserve">), а также иных документов, представленных письменными текстами и устными традициями и соглашениями. Последним крупным Конституционным Актом Канады является </w:t>
      </w:r>
      <w:hyperlink r:id="rId115" w:tooltip="Конституционный акт 1982 года" w:history="1">
        <w:r w:rsidRPr="00AE2A4E">
          <w:rPr>
            <w:rStyle w:val="aa"/>
            <w:rFonts w:eastAsia="Arial Unicode MS"/>
            <w:sz w:val="28"/>
            <w:szCs w:val="28"/>
          </w:rPr>
          <w:t>Конституционный акт 1982 года</w:t>
        </w:r>
      </w:hyperlink>
      <w:r w:rsidRPr="00AE2A4E">
        <w:rPr>
          <w:sz w:val="28"/>
          <w:szCs w:val="28"/>
        </w:rPr>
        <w:t xml:space="preserve"> (Акт о Канаде), который часто для простоты называют Конституцией Канады. Конституция включает также </w:t>
      </w:r>
      <w:hyperlink r:id="rId116" w:tooltip="Канадская хартия прав и свобод" w:history="1">
        <w:r w:rsidRPr="00AE2A4E">
          <w:rPr>
            <w:rStyle w:val="aa"/>
            <w:rFonts w:eastAsia="Arial Unicode MS"/>
            <w:sz w:val="28"/>
            <w:szCs w:val="28"/>
          </w:rPr>
          <w:t>Канадскую хартию прав и свобод</w:t>
        </w:r>
      </w:hyperlink>
      <w:r w:rsidRPr="00AE2A4E">
        <w:rPr>
          <w:sz w:val="28"/>
          <w:szCs w:val="28"/>
        </w:rPr>
        <w:t>, гарантирующую канадцам права и свободы. Вместе с тем она предоставляет федеральному Парламенту и провинциальным законодательным собраниям возможность устанавливать законы в любое время и в той мере, которая подходит законодателям, ограничивая на время действия некоторых положений Хартии.</w:t>
      </w:r>
    </w:p>
    <w:p w:rsidR="00B00CBD" w:rsidRPr="00AE2A4E" w:rsidRDefault="00B00CBD" w:rsidP="00D764AE">
      <w:pPr>
        <w:pStyle w:val="a8"/>
        <w:tabs>
          <w:tab w:val="left" w:pos="284"/>
        </w:tabs>
        <w:spacing w:before="0" w:beforeAutospacing="0" w:after="0" w:afterAutospacing="0"/>
        <w:ind w:firstLine="284"/>
        <w:jc w:val="both"/>
        <w:rPr>
          <w:rFonts w:eastAsia="Times-Roman"/>
          <w:sz w:val="28"/>
          <w:szCs w:val="28"/>
        </w:rPr>
      </w:pPr>
      <w:r w:rsidRPr="00AE2A4E">
        <w:rPr>
          <w:sz w:val="28"/>
          <w:szCs w:val="28"/>
        </w:rPr>
        <w:tab/>
        <w:t xml:space="preserve">При этом принятие уголовных законов находится исключительно в ведении федерации, и они действуют, по всей Канаде. Но приведение законов к исполнению находится в провинциальной юрисдикции, также как и сами уголовные суды, однако в большинстве провинций оно передано в ведение федеральной полиции. Только 3-ри провинции обладают своими силами провинциальной полиции, федеральная полиция исполняет на их территории федеральные законы, и только в той части, которые касаются организованной преступности, государственной и пограничной безопасности, молодежи, коренных народов и </w:t>
      </w:r>
      <w:hyperlink r:id="rId117" w:tooltip="Коррупция" w:history="1">
        <w:r w:rsidRPr="00AE2A4E">
          <w:rPr>
            <w:rStyle w:val="aa"/>
            <w:rFonts w:eastAsia="Arial Unicode MS"/>
            <w:sz w:val="28"/>
            <w:szCs w:val="28"/>
          </w:rPr>
          <w:t>коррупции</w:t>
        </w:r>
      </w:hyperlink>
      <w:r w:rsidRPr="00AE2A4E">
        <w:rPr>
          <w:sz w:val="28"/>
          <w:szCs w:val="28"/>
        </w:rPr>
        <w:t>.</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ab/>
        <w:t xml:space="preserve">Исходя из этого, а также учитывая, что провинции и территории делятся в свою очередь на такие административно-территориальные единицы, как область, регион, округ, графство и т.п., и в соответствии с законодательством большинству городским муниципалитетам провинциями предоставлено право на содержание своих собственных полицейских сил, а также то, что </w:t>
      </w:r>
      <w:r w:rsidRPr="00AE2A4E">
        <w:rPr>
          <w:rFonts w:ascii="Times New Roman" w:eastAsia="Times New Roman" w:hAnsi="Times New Roman" w:cs="Times New Roman"/>
          <w:sz w:val="28"/>
          <w:szCs w:val="28"/>
        </w:rPr>
        <w:t>во многих резервациях коренных народов есть собственные полицейские силы, созданные на основе соглашений между представителями коренных народов, провинцией и федеральным правительством</w:t>
      </w:r>
      <w:r w:rsidRPr="00AE2A4E">
        <w:rPr>
          <w:rFonts w:ascii="Times New Roman" w:hAnsi="Times New Roman" w:cs="Times New Roman"/>
          <w:sz w:val="28"/>
          <w:szCs w:val="28"/>
        </w:rPr>
        <w:t xml:space="preserve">, в </w:t>
      </w:r>
      <w:hyperlink r:id="rId118" w:tooltip="Канада" w:history="1">
        <w:r w:rsidRPr="00AE2A4E">
          <w:rPr>
            <w:rStyle w:val="aa"/>
            <w:rFonts w:ascii="Times New Roman" w:hAnsi="Times New Roman" w:cs="Times New Roman"/>
            <w:sz w:val="28"/>
            <w:szCs w:val="28"/>
          </w:rPr>
          <w:t>Канаде</w:t>
        </w:r>
      </w:hyperlink>
      <w:r w:rsidRPr="00AE2A4E">
        <w:rPr>
          <w:rFonts w:ascii="Times New Roman" w:hAnsi="Times New Roman" w:cs="Times New Roman"/>
          <w:sz w:val="28"/>
          <w:szCs w:val="28"/>
        </w:rPr>
        <w:t xml:space="preserve"> существует три </w:t>
      </w:r>
      <w:r w:rsidRPr="00AE2A4E">
        <w:rPr>
          <w:rFonts w:ascii="Times New Roman" w:hAnsi="Times New Roman" w:cs="Times New Roman"/>
          <w:i/>
          <w:sz w:val="28"/>
          <w:szCs w:val="28"/>
        </w:rPr>
        <w:t xml:space="preserve">уровня </w:t>
      </w:r>
      <w:r w:rsidRPr="00AE2A4E">
        <w:rPr>
          <w:rFonts w:ascii="Times New Roman" w:hAnsi="Times New Roman" w:cs="Times New Roman"/>
          <w:bCs/>
          <w:i/>
          <w:sz w:val="28"/>
          <w:szCs w:val="28"/>
        </w:rPr>
        <w:t>полицейских сил</w:t>
      </w:r>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 xml:space="preserve">федеральный, провинциальный и  муниципальный. </w:t>
      </w:r>
    </w:p>
    <w:p w:rsidR="00B00CBD" w:rsidRDefault="00B00CBD" w:rsidP="00D764AE">
      <w:pPr>
        <w:pStyle w:val="a8"/>
        <w:spacing w:before="0" w:beforeAutospacing="0" w:after="0" w:afterAutospacing="0"/>
        <w:ind w:firstLine="284"/>
        <w:jc w:val="both"/>
        <w:rPr>
          <w:sz w:val="28"/>
          <w:szCs w:val="28"/>
        </w:rPr>
      </w:pPr>
      <w:r w:rsidRPr="00AE2A4E">
        <w:rPr>
          <w:sz w:val="28"/>
          <w:szCs w:val="28"/>
        </w:rPr>
        <w:t xml:space="preserve">В качестве </w:t>
      </w:r>
      <w:r w:rsidRPr="00AE2A4E">
        <w:rPr>
          <w:i/>
          <w:sz w:val="28"/>
          <w:szCs w:val="28"/>
        </w:rPr>
        <w:t>федерального</w:t>
      </w:r>
      <w:r w:rsidRPr="00AE2A4E">
        <w:rPr>
          <w:sz w:val="28"/>
          <w:szCs w:val="28"/>
        </w:rPr>
        <w:t xml:space="preserve"> полицейского формирования выступает</w:t>
      </w:r>
      <w:r w:rsidRPr="00AE2A4E">
        <w:rPr>
          <w:bCs/>
          <w:sz w:val="28"/>
          <w:szCs w:val="28"/>
        </w:rPr>
        <w:t xml:space="preserve"> </w:t>
      </w:r>
      <w:r w:rsidRPr="00AE2A4E">
        <w:rPr>
          <w:i/>
          <w:sz w:val="28"/>
          <w:szCs w:val="28"/>
        </w:rPr>
        <w:t xml:space="preserve">Национальная Королевская Канадская Конная Полиция </w:t>
      </w:r>
      <w:r w:rsidRPr="00AE2A4E">
        <w:rPr>
          <w:sz w:val="28"/>
          <w:szCs w:val="28"/>
        </w:rPr>
        <w:t>(Royal Canadian Mouted Police)</w:t>
      </w:r>
      <w:r w:rsidRPr="00AE2A4E">
        <w:rPr>
          <w:b/>
          <w:bCs/>
          <w:sz w:val="28"/>
          <w:szCs w:val="28"/>
        </w:rPr>
        <w:t xml:space="preserve"> </w:t>
      </w:r>
      <w:r w:rsidRPr="00AE2A4E">
        <w:rPr>
          <w:bCs/>
          <w:sz w:val="28"/>
          <w:szCs w:val="28"/>
        </w:rPr>
        <w:t>(RCMP),</w:t>
      </w:r>
      <w:r w:rsidRPr="00AE2A4E">
        <w:rPr>
          <w:b/>
          <w:bCs/>
          <w:sz w:val="28"/>
          <w:szCs w:val="28"/>
        </w:rPr>
        <w:t xml:space="preserve"> </w:t>
      </w:r>
      <w:r w:rsidRPr="00AE2A4E">
        <w:rPr>
          <w:sz w:val="28"/>
          <w:szCs w:val="28"/>
        </w:rPr>
        <w:t>широко известная в англоязычных районах Канады как «Mounties», т.е. «Конники». Причем уникальность</w:t>
      </w:r>
      <w:r w:rsidRPr="00AE2A4E">
        <w:rPr>
          <w:bCs/>
          <w:sz w:val="28"/>
          <w:szCs w:val="28"/>
        </w:rPr>
        <w:t xml:space="preserve"> RCMP </w:t>
      </w:r>
      <w:r w:rsidRPr="00AE2A4E">
        <w:rPr>
          <w:sz w:val="28"/>
          <w:szCs w:val="28"/>
        </w:rPr>
        <w:t>в том, что она является единственным в мире полицейским образованием, обладающим законными полномочиями на международном, государственном, провинци</w:t>
      </w:r>
      <w:r>
        <w:rPr>
          <w:sz w:val="28"/>
          <w:szCs w:val="28"/>
        </w:rPr>
        <w:t>альном и муниципальном уровнях.</w:t>
      </w:r>
    </w:p>
    <w:p w:rsidR="00B00CBD" w:rsidRPr="00AE2A4E" w:rsidRDefault="00B00CBD" w:rsidP="00D764AE">
      <w:pPr>
        <w:pStyle w:val="a8"/>
        <w:spacing w:before="0" w:beforeAutospacing="0" w:after="0" w:afterAutospacing="0"/>
        <w:ind w:firstLine="284"/>
        <w:jc w:val="both"/>
        <w:rPr>
          <w:rFonts w:eastAsia="Times-Roman"/>
          <w:sz w:val="28"/>
          <w:szCs w:val="28"/>
        </w:rPr>
      </w:pPr>
      <w:r w:rsidRPr="00AE2A4E">
        <w:rPr>
          <w:sz w:val="28"/>
          <w:szCs w:val="28"/>
        </w:rPr>
        <w:t xml:space="preserve">Так же </w:t>
      </w:r>
      <w:r w:rsidRPr="00AE2A4E">
        <w:rPr>
          <w:bCs/>
          <w:sz w:val="28"/>
          <w:szCs w:val="28"/>
        </w:rPr>
        <w:t xml:space="preserve">RCMP – </w:t>
      </w:r>
      <w:r w:rsidRPr="00AE2A4E">
        <w:rPr>
          <w:sz w:val="28"/>
          <w:szCs w:val="28"/>
        </w:rPr>
        <w:t xml:space="preserve">единственное в мире полицейское формирование, занимающееся всеми обязанностями служб по охране порядка и безопасности государства. На федеральном уровне </w:t>
      </w:r>
      <w:r w:rsidRPr="00AE2A4E">
        <w:rPr>
          <w:bCs/>
          <w:sz w:val="28"/>
          <w:szCs w:val="28"/>
        </w:rPr>
        <w:t xml:space="preserve">RCMP осуществляет </w:t>
      </w:r>
      <w:r w:rsidRPr="00AE2A4E">
        <w:rPr>
          <w:sz w:val="28"/>
          <w:szCs w:val="28"/>
        </w:rPr>
        <w:t xml:space="preserve">правоохранительную и следственную деятельность. Она обеспечивает оперативной криминалистической информацией, а также организационно-технической поддержкой другие полицейские службы. </w:t>
      </w:r>
      <w:r w:rsidRPr="00AE2A4E">
        <w:rPr>
          <w:rFonts w:eastAsia="Times-Roman"/>
          <w:sz w:val="28"/>
          <w:szCs w:val="28"/>
        </w:rPr>
        <w:t xml:space="preserve">В ее обязанности также входит координация и направление деятельности провинциальных и муниципальных управлений полиции.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Кроме того она </w:t>
      </w:r>
      <w:r w:rsidRPr="00AE2A4E">
        <w:rPr>
          <w:rFonts w:ascii="Times New Roman" w:eastAsia="Times New Roman" w:hAnsi="Times New Roman" w:cs="Times New Roman"/>
          <w:sz w:val="28"/>
          <w:szCs w:val="28"/>
        </w:rPr>
        <w:t xml:space="preserve">является единственным органом правопорядка, </w:t>
      </w:r>
      <w:r w:rsidRPr="00AE2A4E">
        <w:rPr>
          <w:rFonts w:ascii="Times New Roman" w:hAnsi="Times New Roman" w:cs="Times New Roman"/>
          <w:sz w:val="28"/>
          <w:szCs w:val="28"/>
        </w:rPr>
        <w:t xml:space="preserve">в стране </w:t>
      </w:r>
      <w:r w:rsidRPr="00AE2A4E">
        <w:rPr>
          <w:rFonts w:ascii="Times New Roman" w:eastAsia="Times New Roman" w:hAnsi="Times New Roman" w:cs="Times New Roman"/>
          <w:sz w:val="28"/>
          <w:szCs w:val="28"/>
        </w:rPr>
        <w:t xml:space="preserve">исполняющим роль всей совокупности различных полицейских ведомств провинциального уровня </w:t>
      </w:r>
      <w:r w:rsidRPr="00AE2A4E">
        <w:rPr>
          <w:rFonts w:ascii="Times New Roman" w:hAnsi="Times New Roman" w:cs="Times New Roman"/>
          <w:sz w:val="28"/>
          <w:szCs w:val="28"/>
        </w:rPr>
        <w:t>в 7-ми</w:t>
      </w:r>
      <w:r w:rsidRPr="00AE2A4E">
        <w:rPr>
          <w:rFonts w:ascii="Times New Roman" w:eastAsia="Times New Roman" w:hAnsi="Times New Roman" w:cs="Times New Roman"/>
          <w:sz w:val="28"/>
          <w:szCs w:val="28"/>
        </w:rPr>
        <w:t xml:space="preserve"> провинци</w:t>
      </w:r>
      <w:r w:rsidRPr="00AE2A4E">
        <w:rPr>
          <w:rFonts w:ascii="Times New Roman" w:hAnsi="Times New Roman" w:cs="Times New Roman"/>
          <w:sz w:val="28"/>
          <w:szCs w:val="28"/>
        </w:rPr>
        <w:t>ях</w:t>
      </w:r>
      <w:r w:rsidRPr="00AE2A4E">
        <w:rPr>
          <w:rFonts w:ascii="Times New Roman" w:eastAsia="Times New Roman" w:hAnsi="Times New Roman" w:cs="Times New Roman"/>
          <w:sz w:val="28"/>
          <w:szCs w:val="28"/>
        </w:rPr>
        <w:t xml:space="preserve"> </w:t>
      </w:r>
      <w:r w:rsidRPr="00AE2A4E">
        <w:rPr>
          <w:rFonts w:ascii="Times New Roman" w:hAnsi="Times New Roman" w:cs="Times New Roman"/>
          <w:sz w:val="28"/>
          <w:szCs w:val="28"/>
        </w:rPr>
        <w:t xml:space="preserve">и 3-х </w:t>
      </w:r>
      <w:r w:rsidRPr="00AE2A4E">
        <w:rPr>
          <w:rFonts w:ascii="Times New Roman" w:eastAsia="Times New Roman" w:hAnsi="Times New Roman" w:cs="Times New Roman"/>
          <w:sz w:val="28"/>
          <w:szCs w:val="28"/>
        </w:rPr>
        <w:t>территории Канады</w:t>
      </w:r>
      <w:r w:rsidRPr="00AE2A4E">
        <w:rPr>
          <w:rFonts w:ascii="Times New Roman" w:hAnsi="Times New Roman" w:cs="Times New Roman"/>
          <w:sz w:val="28"/>
          <w:szCs w:val="28"/>
        </w:rPr>
        <w:t xml:space="preserve">, которые </w:t>
      </w:r>
      <w:r w:rsidRPr="00AE2A4E">
        <w:rPr>
          <w:rFonts w:ascii="Times New Roman" w:eastAsia="Times New Roman" w:hAnsi="Times New Roman" w:cs="Times New Roman"/>
          <w:sz w:val="28"/>
          <w:szCs w:val="28"/>
        </w:rPr>
        <w:t>переда</w:t>
      </w:r>
      <w:r w:rsidRPr="00AE2A4E">
        <w:rPr>
          <w:rFonts w:ascii="Times New Roman" w:hAnsi="Times New Roman" w:cs="Times New Roman"/>
          <w:sz w:val="28"/>
          <w:szCs w:val="28"/>
        </w:rPr>
        <w:t xml:space="preserve">ли ей </w:t>
      </w:r>
      <w:r w:rsidRPr="00AE2A4E">
        <w:rPr>
          <w:rFonts w:ascii="Times New Roman" w:eastAsia="Times New Roman" w:hAnsi="Times New Roman" w:cs="Times New Roman"/>
          <w:sz w:val="28"/>
          <w:szCs w:val="28"/>
        </w:rPr>
        <w:t>свои провинциальные</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территориальные правоохранительные функции</w:t>
      </w:r>
      <w:r w:rsidRPr="00AE2A4E">
        <w:rPr>
          <w:rFonts w:ascii="Times New Roman" w:hAnsi="Times New Roman" w:cs="Times New Roman"/>
          <w:sz w:val="28"/>
          <w:szCs w:val="28"/>
        </w:rPr>
        <w:t xml:space="preserve">. При этом </w:t>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занимается </w:t>
      </w:r>
      <w:hyperlink r:id="rId119" w:tooltip="Охрана порядка" w:history="1">
        <w:r w:rsidRPr="00AE2A4E">
          <w:rPr>
            <w:rStyle w:val="aa"/>
            <w:rFonts w:ascii="Times New Roman" w:hAnsi="Times New Roman" w:cs="Times New Roman"/>
            <w:sz w:val="28"/>
            <w:szCs w:val="28"/>
          </w:rPr>
          <w:t>охраной правопорядка</w:t>
        </w:r>
      </w:hyperlink>
      <w:r w:rsidRPr="00AE2A4E">
        <w:rPr>
          <w:rFonts w:ascii="Times New Roman" w:hAnsi="Times New Roman" w:cs="Times New Roman"/>
          <w:sz w:val="28"/>
          <w:szCs w:val="28"/>
        </w:rPr>
        <w:t xml:space="preserve"> по контракту в провинциях и территориях, которые включают около 200 </w:t>
      </w:r>
      <w:hyperlink r:id="rId120" w:tooltip="Муниципальные образования" w:history="1">
        <w:r w:rsidRPr="00AE2A4E">
          <w:rPr>
            <w:rStyle w:val="aa"/>
            <w:rFonts w:ascii="Times New Roman" w:hAnsi="Times New Roman" w:cs="Times New Roman"/>
            <w:sz w:val="28"/>
            <w:szCs w:val="28"/>
          </w:rPr>
          <w:t>муниципальных образований</w:t>
        </w:r>
      </w:hyperlink>
      <w:r w:rsidRPr="00AE2A4E">
        <w:rPr>
          <w:rFonts w:ascii="Times New Roman" w:hAnsi="Times New Roman" w:cs="Times New Roman"/>
          <w:sz w:val="28"/>
          <w:szCs w:val="28"/>
        </w:rPr>
        <w:t xml:space="preserve"> и 600 поселений коренных народностей Канады.</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 xml:space="preserve">Вместе с тем в таких провинциях как Онтарио, Квебеке и Ньюфаундленд и Лабрадор, она считается «неконтрактной» и может следить исключительно за исполнением федеральных законов, т.к. они имеются собственные провинциальные полицейские подразделения: Провинциальна полиция Онтарио, </w:t>
      </w:r>
      <w:r w:rsidRPr="00AE2A4E">
        <w:rPr>
          <w:rFonts w:eastAsia="Times-Roman"/>
          <w:sz w:val="28"/>
          <w:szCs w:val="28"/>
        </w:rPr>
        <w:t xml:space="preserve">Служба безопасности Квебека </w:t>
      </w:r>
      <w:r w:rsidRPr="00AE2A4E">
        <w:rPr>
          <w:sz w:val="28"/>
          <w:szCs w:val="28"/>
        </w:rPr>
        <w:t xml:space="preserve">и Королевская полиция Ньюфаундленда соответственно. При этом полиция провинции Ньюфаундленд и Лабрадор осуществляют свою деятельность только в больших городах провинции. Для осуществления охраны общественного порядка в остальной части провинции, ее администрация заключила контракт с </w:t>
      </w:r>
      <w:r w:rsidRPr="00AE2A4E">
        <w:rPr>
          <w:bCs/>
          <w:sz w:val="28"/>
          <w:szCs w:val="28"/>
        </w:rPr>
        <w:t>RCMP</w:t>
      </w:r>
      <w:r w:rsidRPr="00AE2A4E">
        <w:rPr>
          <w:sz w:val="28"/>
          <w:szCs w:val="28"/>
        </w:rPr>
        <w:t xml:space="preserve">. В провинциях Онтарио и Квебеке более мелкие муниципалитеты этих провинций часто нанимают полицейские услуги у провинциальных полицейских органов, в то время как более крупные имеют собственные силы. </w:t>
      </w:r>
    </w:p>
    <w:p w:rsidR="00B00CBD" w:rsidRPr="00AE2A4E" w:rsidRDefault="00B00CBD"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Причем необходимо отметить, что история создания Королевской канадской конной полиции, уходит своими корнями в </w:t>
      </w:r>
      <w:r w:rsidRPr="00AE2A4E">
        <w:rPr>
          <w:rFonts w:ascii="Times New Roman" w:hAnsi="Times New Roman" w:cs="Times New Roman"/>
          <w:sz w:val="28"/>
          <w:szCs w:val="28"/>
          <w:lang w:val="en-US"/>
        </w:rPr>
        <w:t>XIX</w:t>
      </w:r>
      <w:r w:rsidRPr="00AE2A4E">
        <w:rPr>
          <w:rFonts w:ascii="Times New Roman" w:hAnsi="Times New Roman" w:cs="Times New Roman"/>
          <w:sz w:val="28"/>
          <w:szCs w:val="28"/>
        </w:rPr>
        <w:t xml:space="preserve"> в. Прообразом ее являлась созданная в 1873 г.,  первым  премьер-министром Канады сэром Джоном А. Макдональдом, подразделение носившее название «</w:t>
      </w:r>
      <w:r w:rsidRPr="00AE2A4E">
        <w:rPr>
          <w:rFonts w:ascii="Times New Roman" w:eastAsia="Times-Roman" w:hAnsi="Times New Roman" w:cs="Times New Roman"/>
          <w:sz w:val="28"/>
          <w:szCs w:val="28"/>
        </w:rPr>
        <w:t xml:space="preserve">Северо-западные конные стрелки». </w:t>
      </w:r>
      <w:r w:rsidRPr="00AE2A4E">
        <w:rPr>
          <w:rFonts w:ascii="Times New Roman" w:hAnsi="Times New Roman" w:cs="Times New Roman"/>
          <w:sz w:val="28"/>
          <w:szCs w:val="28"/>
        </w:rPr>
        <w:t xml:space="preserve"> Необходимость в формировании подобной милитаризированной структуры объяснялась фактическим отсутствием контроля над огромной территорий (6,5 млн. км²), расположенной на Северо-западе страны, которую в 1870 г. власти нового британского доминиона – Канады – приобрели у Компании Гудзонова залива, где сегодня располагаются такие канадские провинции как Манитоба, Саскачеван и Альберта.</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 xml:space="preserve">На этих громадных территориях проживало около 50 000 человек, в основном представители различных индейских племен. Как констатировал британский лейтенант Уильям Батлер, посетивший регион с инспекцией, данные территории </w:t>
      </w:r>
      <w:r w:rsidRPr="00AE2A4E">
        <w:rPr>
          <w:iCs/>
          <w:sz w:val="28"/>
          <w:szCs w:val="28"/>
        </w:rPr>
        <w:t>«существуют без какого-либо признака закона, порядка и безопасности для жизни и имущества обитателей, грабежи и убийства остаются безнаказанными»</w:t>
      </w:r>
      <w:r w:rsidRPr="00AE2A4E">
        <w:rPr>
          <w:sz w:val="28"/>
          <w:szCs w:val="28"/>
        </w:rPr>
        <w:t xml:space="preserve">. Фактическими хозяевами земель были торговцы из соседнего американского штата Монтана. Среди них было немало ветеранов североамериканской </w:t>
      </w:r>
      <w:hyperlink r:id="rId121" w:history="1">
        <w:r w:rsidRPr="00AE2A4E">
          <w:rPr>
            <w:rStyle w:val="aa"/>
            <w:rFonts w:eastAsia="Arial Unicode MS"/>
            <w:sz w:val="28"/>
            <w:szCs w:val="28"/>
          </w:rPr>
          <w:t>Гражданской войны</w:t>
        </w:r>
      </w:hyperlink>
      <w:r w:rsidRPr="00AE2A4E">
        <w:rPr>
          <w:sz w:val="28"/>
          <w:szCs w:val="28"/>
        </w:rPr>
        <w:t xml:space="preserve"> и «отчаянных головорезов», которые за огненную воду выменивали у местных индейцев шкуры бизонов и пушных зверей.</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Так летом 1873 г. «заезжие» торговцы виски устроили «бойню» индейцев проживших на этой территории, весьма возмутившую канадскую общественность. Но помимо благовидных рассуждений о страданиях бедных индейцев, Временный Совет Северо-Западных территорий опасался, что через границу с США по 49 параллели могут проникнуть американские переселенцы, что в дальнейшем неминуемо приведет к аннексии территории современной Британской Колумбии и Альберты в пользу США. Для устранения этих «угроз» и было создано подразделение конных стрелков, которое в ранге комиссара возглавил полковник Королевской артиллерии Джордж Френч.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Первоначально штат «</w:t>
      </w:r>
      <w:r w:rsidRPr="00AE2A4E">
        <w:rPr>
          <w:rFonts w:eastAsia="Times-Roman"/>
          <w:sz w:val="28"/>
          <w:szCs w:val="28"/>
        </w:rPr>
        <w:t xml:space="preserve">Северо-западных конных стрелков» </w:t>
      </w:r>
      <w:r w:rsidRPr="00AE2A4E">
        <w:rPr>
          <w:sz w:val="28"/>
          <w:szCs w:val="28"/>
        </w:rPr>
        <w:t>составлял 300 человек (отобранных из действующей с 1868 г. Полиции Доминиона), и был сформирован строго по канонам британской военной кавалерии того периода. Уважая английские армейские традиции, а, также, чтобы отличать канадцев от американской кавалерии, одетой в синюю униформу, Макдональд приказал ввести для конных стрелков ярко-красные мундиры. Принимали в ряды конной полиции мужчин в возрасте от 18 до 40 лет в хорошей физической форме, которые умели ездить верхом, читать и писать по-английски и/или по-французски и имели хорошую репутацию. Предпочтение отдавалось людям с военным и полицейским опытом. Констеблю платили доллар в день. Контракт подписывался на три года, а по его истечении полицейский бесплатно получал 160 акров земли.</w:t>
      </w:r>
    </w:p>
    <w:p w:rsidR="00B00CBD" w:rsidRPr="00AE2A4E" w:rsidRDefault="00B00CBD" w:rsidP="00D764AE">
      <w:pPr>
        <w:pStyle w:val="a8"/>
        <w:tabs>
          <w:tab w:val="left" w:pos="284"/>
        </w:tabs>
        <w:spacing w:before="0" w:beforeAutospacing="0" w:after="0" w:afterAutospacing="0"/>
        <w:ind w:firstLine="284"/>
        <w:jc w:val="both"/>
        <w:rPr>
          <w:rFonts w:eastAsia="Times-Roman"/>
          <w:sz w:val="28"/>
          <w:szCs w:val="28"/>
        </w:rPr>
      </w:pPr>
      <w:r w:rsidRPr="00AE2A4E">
        <w:rPr>
          <w:sz w:val="28"/>
          <w:szCs w:val="28"/>
        </w:rPr>
        <w:tab/>
        <w:t>Новобранцы по железной дороге были переброшены с востока Канады через США в Форт-Гарри (современный г. Виннипег), где они прошли подготовку в качестве конных стрелков. Отряд конных стрелков был разделен на роты по 55 человек, которые были вооружены армейскими карабинами и револьверами. Также полицейские получили артиллерию: две 9-фунтовые горные пушки и две мортиры. Первоочередной целью отряда было наведение порядка и обеспечение законности в Западной Канаде, поэтому девиз конной полиции (сохранившийся по сей день) звучал как: «Defending the law» («Защищать  закон»).</w:t>
      </w:r>
    </w:p>
    <w:p w:rsidR="00B00CBD" w:rsidRPr="00AE2A4E" w:rsidRDefault="00B00CBD" w:rsidP="00D764AE">
      <w:pPr>
        <w:pStyle w:val="a8"/>
        <w:tabs>
          <w:tab w:val="left" w:pos="284"/>
        </w:tabs>
        <w:spacing w:before="0" w:beforeAutospacing="0" w:after="0" w:afterAutospacing="0"/>
        <w:ind w:firstLine="284"/>
        <w:jc w:val="both"/>
        <w:rPr>
          <w:rFonts w:eastAsia="Times-Roman"/>
          <w:sz w:val="28"/>
          <w:szCs w:val="28"/>
        </w:rPr>
      </w:pPr>
      <w:r w:rsidRPr="00AE2A4E">
        <w:rPr>
          <w:sz w:val="28"/>
          <w:szCs w:val="28"/>
        </w:rPr>
        <w:tab/>
        <w:t xml:space="preserve">В начале октября 1874 г. первая партия из примерно 150 полицейских под командованием ассистента комиссара Джеймса Маклеода, преодолев 1 400 км, достигли своей цели – место слияния рек Боу и Южный Саскачеван, расположенного на территории </w:t>
      </w:r>
      <w:r w:rsidRPr="00AE2A4E">
        <w:rPr>
          <w:rFonts w:eastAsia="Times-Roman"/>
          <w:sz w:val="28"/>
          <w:szCs w:val="28"/>
        </w:rPr>
        <w:t xml:space="preserve">провинции Альберта, </w:t>
      </w:r>
      <w:r w:rsidRPr="00AE2A4E">
        <w:rPr>
          <w:sz w:val="28"/>
          <w:szCs w:val="28"/>
        </w:rPr>
        <w:t xml:space="preserve">где основали Форт-Маклеод. Это </w:t>
      </w:r>
      <w:r w:rsidRPr="00AE2A4E">
        <w:rPr>
          <w:rFonts w:eastAsia="Times-Roman"/>
          <w:sz w:val="28"/>
          <w:szCs w:val="28"/>
        </w:rPr>
        <w:t xml:space="preserve">была единственная власть на 300 000 кв. миль (800 000 кв. км) дикой местности. </w:t>
      </w:r>
      <w:r w:rsidRPr="00AE2A4E">
        <w:rPr>
          <w:sz w:val="28"/>
          <w:szCs w:val="28"/>
        </w:rPr>
        <w:t xml:space="preserve">Проведя тяжелую зиму в Форт-Маклеоде, весной конные полицейские основали сеть фортов по всей обширной территории, устанавливая на ней власть канадского государства и верховенство закона. Полицейские бо́льшую часть года проводили в седле, патрулируя территорию. Причем </w:t>
      </w:r>
      <w:r w:rsidRPr="00AE2A4E">
        <w:rPr>
          <w:rFonts w:eastAsia="Times-Roman"/>
          <w:sz w:val="28"/>
          <w:szCs w:val="28"/>
        </w:rPr>
        <w:t>из-за реакции США, которым не нравилось, что вооруженные отряды патрулируют границы, первоначально название подразделения «Северо-западные конные стрелки» было изменено на «Северо-западную конную полицию».</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 xml:space="preserve">Но с каждым годом конная полиция наделялось все большими полномочиями. Ее цели и задачи расширились от первоначальной провинциальной пограничной службы до полномочий милитаризированного формирования федерального уровня, занимающегося исследованием новых земель, установлением связей с индейцами, подавлением восстаний, наведением правопорядка на всех подконтрольных территориях запада Канады. При этом, конные полицейские старались поддерживать дружественные отношения с индейцами, с пониманием относиться к определенным их обычаям, шедшим вразрез с канадскими законами, а также пресекать несправедливое отношение к коренным жителям со стороны прибывавших поселенцев, количество ферм и ранчо, которых быстро росло.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Кроме того офицеры конной полиции, осуществляли не только полицейские функции. Приведенные к присяге в качестве мировых судей, они сами выносили приговоры по многим видам правонарушений. Даже в конце XIX в. на Северо-Западных территориях 60% уголовных дел офицеры конной полиции рассматривали самостоятельно, без привлечения гражданских судей. Помимо надзора за соблюдением законов полицейские также доставляли почту, оказывали первую медицинскую и ветеринарную помощь и проводили  противопожарные мероприятия в прериях.</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В 1881 г. началось строительство Тихоокеанской железной дороги – национального проекта, призванного соединить канадские земли от Атлантики до Тихого океана. Конная полиция перенесла свой штаб в выросший около железной дороги новый г. Реджайна. Полицейские охраняли строительство, организовывали переселение индейцев из зоны работ, поддерживали порядок среди строителей. Также они выдворяли незаконных поселенцев-сквоттеров, когда те мешали выпасу принадлежавших крупным компаниям громадных стад крупного рогатого скота, который стал основой экономики канадских прерий.</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В конце XIX в. на реке Клондайк, расположенной на территории провинции Юкон началась знаменитая «золотая лихорадка». При этом п</w:t>
      </w:r>
      <w:r w:rsidRPr="00AE2A4E">
        <w:rPr>
          <w:rFonts w:eastAsia="Times-Roman"/>
          <w:sz w:val="28"/>
          <w:szCs w:val="28"/>
        </w:rPr>
        <w:t xml:space="preserve">редвидя ее, </w:t>
      </w:r>
      <w:r w:rsidRPr="00AE2A4E">
        <w:rPr>
          <w:sz w:val="28"/>
          <w:szCs w:val="28"/>
        </w:rPr>
        <w:t xml:space="preserve">Северо-Западной конной полиции было поручено осуществлять за ней контроль, для чего в 1894 г. первые ее подразделения были отправлены на Юкон, которые </w:t>
      </w:r>
      <w:r w:rsidRPr="00AE2A4E">
        <w:rPr>
          <w:rFonts w:eastAsia="Times-Roman"/>
          <w:sz w:val="28"/>
          <w:szCs w:val="28"/>
        </w:rPr>
        <w:t>опередили первую волну золотоискателей.</w:t>
      </w:r>
      <w:r w:rsidRPr="00AE2A4E">
        <w:rPr>
          <w:sz w:val="28"/>
          <w:szCs w:val="28"/>
        </w:rPr>
        <w:t xml:space="preserve"> Они организовали сеть из 33 постов со штабом в г. Доусоне и взяли под свой контроль границу с США, устанавливая закон и порядок в поселениях золотодобытчиков. Разработанное ее требование о допуске на Клондайк только тех золотоискателей, которые везут с собой не менее тонны продуктов и других необходимых вещей, помогло избежать смертей от голода и холода тысячам старателей. А отсеивание «нежелательных лиц» (в частности, с криминальным прошлым) на перевалах и на пассажирских судах стало одной из первых в мире систем специальной проверки и «фейс-контроля».</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В 1900 г. с  началом </w:t>
      </w:r>
      <w:hyperlink r:id="rId122" w:history="1">
        <w:r w:rsidRPr="00AE2A4E">
          <w:rPr>
            <w:rStyle w:val="aa"/>
            <w:rFonts w:eastAsia="Arial Unicode MS"/>
            <w:sz w:val="28"/>
            <w:szCs w:val="28"/>
          </w:rPr>
          <w:t>англо-бурской войны</w:t>
        </w:r>
      </w:hyperlink>
      <w:r w:rsidRPr="00AE2A4E">
        <w:rPr>
          <w:sz w:val="28"/>
          <w:szCs w:val="28"/>
        </w:rPr>
        <w:t xml:space="preserve"> в южной Африки по инициативе, канадского посла в Лондоне, барона Стрэткорна, для поддержки регулярных британских войск, из конных полицейских был сформирован полк Стрэтконской конницы. Добровольцы, отправлявшиеся в Южную Африку, получали отпуск на время военной службы. Причем на последнем этапе войны ряд членов данного подразделения вошли в состав южноафриканской военизированной полиции – «Южноафриканских констеблей», которая была созданных по образцу канадской конной полиции. В 1904 г. за проявленное мужество и героизм во время бурской войны король Эдуард VII пожаловал Северо-Западную конную полицию почетным титулом «Королевская».</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При этом необходимо отметить, что еще в 1903 г. первые группы конных полицейских «принесли власть государства» в Канадскую Арктику – в дельту реки Маккензи и на берега моря Бофорта. За два следующих десятилетия они охватили своими постами весь регион, демонстрируя в отношении местных иннуитов те же принципы «неформального правосудия», которых они ранее придерживались и в отношении индейцев.</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После окончания </w:t>
      </w:r>
      <w:hyperlink r:id="rId123" w:history="1">
        <w:r w:rsidRPr="00AE2A4E">
          <w:rPr>
            <w:rStyle w:val="aa"/>
            <w:rFonts w:eastAsia="Arial Unicode MS"/>
            <w:sz w:val="28"/>
            <w:szCs w:val="28"/>
          </w:rPr>
          <w:t>англо-бурской войны</w:t>
        </w:r>
      </w:hyperlink>
      <w:r w:rsidRPr="00AE2A4E">
        <w:rPr>
          <w:sz w:val="28"/>
          <w:szCs w:val="28"/>
        </w:rPr>
        <w:t xml:space="preserve"> и возвращению возвращения в Канаду, подразделений конной полиции канадским правительством еще был расширен круг их полномочий. Если до этого времени деятельность и юрисдикция конной полиции проходила вдоль американской границы в регионе канадских прерий, то теперь сфера ответственности уже Королевской Северо-Западной конной полиции распространялась на территории Альберты, Саскачевана, Манитобы и на север вплоть до побережья канадской Арктики.</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 xml:space="preserve">С началом </w:t>
      </w:r>
      <w:r w:rsidRPr="00AE2A4E">
        <w:rPr>
          <w:sz w:val="28"/>
          <w:szCs w:val="28"/>
          <w:lang w:val="en-US"/>
        </w:rPr>
        <w:t>I</w:t>
      </w:r>
      <w:r w:rsidRPr="00AE2A4E">
        <w:rPr>
          <w:sz w:val="28"/>
          <w:szCs w:val="28"/>
        </w:rPr>
        <w:t xml:space="preserve"> Мировой войны численность конной полиции выросла до 1 200 человек. На не</w:t>
      </w:r>
      <w:r w:rsidRPr="00AE2A4E">
        <w:rPr>
          <w:sz w:val="28"/>
          <w:szCs w:val="28"/>
          <w:lang w:val="en-US"/>
        </w:rPr>
        <w:t>t</w:t>
      </w:r>
      <w:r w:rsidRPr="00AE2A4E">
        <w:rPr>
          <w:sz w:val="28"/>
          <w:szCs w:val="28"/>
        </w:rPr>
        <w:t xml:space="preserve"> были возложены функции контроля за иммигрантами из «враждебных» стран и обеспечение безопасности границ, а позднее она занялась еще и борьбой с немецкими шпионами. Причем конным полицейским запрещалось уходить добровольцами в действующую армию, но многие увольнялись и в частном порядке отправлялись воевать. Все же в 1918 г. правительство Канады решило  сформировать из числа бойцов конной полиции эскадрон конной пехоты в количестве около 740 человек, который был отправлен во Францию, на Западный фронт. Еще около 180 конных полицейских вошли в состав канадских экспедиционных сил воевавших в Сибири. К декабрю 1918 г. в самой Канаде оставалось всего около 300 конных полицейских.</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первые десятилетия ХХ в. запад Канады серьезно преобразился. Он превратился в страну ферм, и судьба  конной полиции оказалась под вопросом. Существовавшая в Канаде с 1868 г. полиция «Доминиона», являвшееся эквивалентна Королевской Северо-Западной конной полиции, и осуществлявшая полицейские функции в восточной части страны, благодаря своей «гражданской направленностью», в рамках городских провинциальных полицейских сил, был более перспективным в меняющейся канадской действительности. Поэтому после </w:t>
      </w:r>
      <w:r w:rsidRPr="00AE2A4E">
        <w:rPr>
          <w:rFonts w:ascii="Times New Roman" w:hAnsi="Times New Roman" w:cs="Times New Roman"/>
          <w:sz w:val="28"/>
          <w:szCs w:val="28"/>
          <w:lang w:val="en-US"/>
        </w:rPr>
        <w:t>I</w:t>
      </w:r>
      <w:r w:rsidRPr="00AE2A4E">
        <w:rPr>
          <w:rFonts w:ascii="Times New Roman" w:hAnsi="Times New Roman" w:cs="Times New Roman"/>
          <w:sz w:val="28"/>
          <w:szCs w:val="28"/>
        </w:rPr>
        <w:t xml:space="preserve"> Мировой войны встал вопрос о реформирование полицейской системы в стране.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В решении данного вопроса помог случай. В мае 1919 г. в г. Виннипеге вспыхнула всеобщая стачка, спровоцировавшая общенациональный кризис. Местная полиция присоединилась к забастовщикам, и власть в городе фактически перешла в руки забастовочного комитета. В такой ситуации правительство направило в Виннипег 245 конных полицейских, которым удалось восстановила порядок. Эти события продемонстрировали, что стране нужна федеральная организация, которая занималась бы правоохранительной деятельностью и отвечала за национальную безопасность на всей территории Канады.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Такая организация и была создана 1 февраля 1920 г. актом канадского парламента  виде Королевской канадской конной полиции путем слияния Королевской Северо-Западной конной полиции и полиции Доминиона. Причем в основу ее организации были положены, как организационные, так и визуальных особенностей Королевской Северо-Западной конной полиции, в том числе парадная форма, которая и в настоящее время является своеобразной </w:t>
      </w:r>
      <w:hyperlink r:id="rId124" w:tooltip="Визитная карточка" w:history="1">
        <w:r w:rsidRPr="00AE2A4E">
          <w:rPr>
            <w:rStyle w:val="aa"/>
            <w:rFonts w:eastAsia="Arial Unicode MS"/>
            <w:sz w:val="28"/>
            <w:szCs w:val="28"/>
          </w:rPr>
          <w:t>визитной карточкой</w:t>
        </w:r>
      </w:hyperlink>
      <w:r w:rsidRPr="00AE2A4E">
        <w:rPr>
          <w:sz w:val="28"/>
          <w:szCs w:val="28"/>
        </w:rPr>
        <w:t xml:space="preserve"> страны. Она состоит из красного мундира, темно-синих </w:t>
      </w:r>
      <w:hyperlink r:id="rId125" w:tooltip="Брюки" w:history="1">
        <w:r w:rsidRPr="00AE2A4E">
          <w:rPr>
            <w:rStyle w:val="aa"/>
            <w:rFonts w:eastAsia="Arial Unicode MS"/>
            <w:sz w:val="28"/>
            <w:szCs w:val="28"/>
          </w:rPr>
          <w:t>брюки</w:t>
        </w:r>
      </w:hyperlink>
      <w:r w:rsidRPr="00AE2A4E">
        <w:rPr>
          <w:sz w:val="28"/>
          <w:szCs w:val="28"/>
        </w:rPr>
        <w:t xml:space="preserve"> «галифе» с желтыми лампасами, широкополой шляпы и высоких кожаных сапог. При этом, например, в провинции Британская Колумбия шляпа имеет черную полосу из медвежьей кожи.</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Причем изначально  цвет погон  был красный в сочетании с золотым. Однако в начале ХХ в. погоны  стали синими. На рукавах мундира имеются послужные нашивки в виде звезд, обозначающих срок службы (одна звезда равна 5 годам) и квалификационные.  Также есть нашивки на воротнике – синие для нижних чинов, а для офицеров высшего ранга – полностью темно-синий воротник и синяя отделка рукавов кителя.  Все цвета (красный, синий, желтый) традиционны для военной формы Британской империи. Эмблема </w:t>
      </w:r>
      <w:r w:rsidRPr="00AE2A4E">
        <w:rPr>
          <w:bCs/>
          <w:sz w:val="28"/>
          <w:szCs w:val="28"/>
        </w:rPr>
        <w:t>RCMP,</w:t>
      </w:r>
      <w:r w:rsidRPr="00AE2A4E">
        <w:rPr>
          <w:sz w:val="28"/>
          <w:szCs w:val="28"/>
        </w:rPr>
        <w:t xml:space="preserve"> которая украшает воротник мундира, представляет собой изображение головы </w:t>
      </w:r>
      <w:hyperlink r:id="rId126" w:tooltip="Бизон" w:history="1">
        <w:r w:rsidRPr="00AE2A4E">
          <w:rPr>
            <w:rStyle w:val="aa"/>
            <w:rFonts w:eastAsia="Arial Unicode MS"/>
            <w:sz w:val="28"/>
            <w:szCs w:val="28"/>
          </w:rPr>
          <w:t>бизона</w:t>
        </w:r>
      </w:hyperlink>
      <w:r w:rsidRPr="00AE2A4E">
        <w:rPr>
          <w:sz w:val="28"/>
          <w:szCs w:val="28"/>
        </w:rPr>
        <w:t xml:space="preserve"> в обрамлении надписи на  </w:t>
      </w:r>
      <w:hyperlink r:id="rId127" w:tooltip="Французский язык" w:history="1">
        <w:r w:rsidRPr="00AE2A4E">
          <w:rPr>
            <w:rStyle w:val="aa"/>
            <w:rFonts w:eastAsia="Arial Unicode MS"/>
            <w:sz w:val="28"/>
            <w:szCs w:val="28"/>
          </w:rPr>
          <w:t>французском языке</w:t>
        </w:r>
      </w:hyperlink>
      <w:r w:rsidRPr="00AE2A4E">
        <w:rPr>
          <w:sz w:val="28"/>
          <w:szCs w:val="28"/>
        </w:rPr>
        <w:t xml:space="preserve"> «Защищать  закон». Эта композиция находится в центре </w:t>
      </w:r>
      <w:hyperlink r:id="rId128" w:tooltip="Венок" w:history="1">
        <w:r w:rsidRPr="00AE2A4E">
          <w:rPr>
            <w:rStyle w:val="aa"/>
            <w:rFonts w:eastAsia="Arial Unicode MS"/>
            <w:sz w:val="28"/>
            <w:szCs w:val="28"/>
          </w:rPr>
          <w:t>венка</w:t>
        </w:r>
      </w:hyperlink>
      <w:r w:rsidRPr="00AE2A4E">
        <w:rPr>
          <w:sz w:val="28"/>
          <w:szCs w:val="28"/>
        </w:rPr>
        <w:t xml:space="preserve"> из кленовых листьев,  а под изображением развивается лента с официальным названием полицейской службы «Королевская канадская конная полиция». Венчает эмблему надпись «Канада» и английская корона, которая символизирует Великобританию, поскольку и  до настоящего времени юридически главой этой страны является  британский монарх.</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В </w:t>
      </w:r>
      <w:r w:rsidRPr="00AE2A4E">
        <w:rPr>
          <w:rFonts w:eastAsia="Times-Roman"/>
          <w:sz w:val="28"/>
          <w:szCs w:val="28"/>
        </w:rPr>
        <w:t xml:space="preserve">1920 г., когда </w:t>
      </w:r>
      <w:r w:rsidRPr="00AE2A4E">
        <w:rPr>
          <w:bCs/>
          <w:sz w:val="28"/>
          <w:szCs w:val="28"/>
        </w:rPr>
        <w:t>RCMP</w:t>
      </w:r>
      <w:r w:rsidRPr="00AE2A4E">
        <w:rPr>
          <w:rFonts w:eastAsia="Times-Roman"/>
          <w:sz w:val="28"/>
          <w:szCs w:val="28"/>
        </w:rPr>
        <w:t xml:space="preserve"> стала федеральным органом, ее штаб-квартира была переведена из г. Реджайн в г. Оттава.</w:t>
      </w:r>
      <w:r w:rsidRPr="00AE2A4E">
        <w:rPr>
          <w:sz w:val="28"/>
          <w:szCs w:val="28"/>
        </w:rPr>
        <w:t xml:space="preserve"> В задачу </w:t>
      </w:r>
      <w:r w:rsidRPr="00AE2A4E">
        <w:rPr>
          <w:bCs/>
          <w:sz w:val="28"/>
          <w:szCs w:val="28"/>
        </w:rPr>
        <w:t xml:space="preserve">RCMP, на тот момент, </w:t>
      </w:r>
      <w:r w:rsidRPr="00AE2A4E">
        <w:rPr>
          <w:sz w:val="28"/>
          <w:szCs w:val="28"/>
        </w:rPr>
        <w:t>входила координация правоохранительной деятельности на всей территории Канады, и контроль над соблюдением федеральных законов по всей стране. Именно она создала общенациональную базу отпечатков пальцев, а позднее – номеров автомобилей и регистрации огнестрельного оружия. Позднее, к сложившемуся огромному спектру обязанностей, были добавлены новые: борьба с наркотиками помощь различным государственным агентствам, в том числе пограничной и миграционной службам. Так же конная полиция взяла на себя и функции борьбы с организованной преступностью.</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При этом </w:t>
      </w:r>
      <w:r w:rsidRPr="00AE2A4E">
        <w:rPr>
          <w:bCs/>
          <w:sz w:val="28"/>
          <w:szCs w:val="28"/>
        </w:rPr>
        <w:t>RCMP</w:t>
      </w:r>
      <w:r w:rsidRPr="00AE2A4E">
        <w:rPr>
          <w:sz w:val="28"/>
          <w:szCs w:val="28"/>
        </w:rPr>
        <w:t xml:space="preserve"> продолжала выполнять полицейские функции по охране правопорядка на Канадском Севере, а затем, используя систему контрактов, которые провинциальные правительства заключали с федеральными властями, вернулась и к охране порядка в сельских районах. В 1928 г. первой стала провинция Саскачеван, в 1932 г. к ней присоединились Альберта, Манитоба и три при</w:t>
      </w:r>
      <w:r>
        <w:rPr>
          <w:sz w:val="28"/>
          <w:szCs w:val="28"/>
        </w:rPr>
        <w:t>морских провинции, а в 1950 г.</w:t>
      </w:r>
      <w:r w:rsidRPr="00AE2A4E">
        <w:rPr>
          <w:sz w:val="28"/>
          <w:szCs w:val="28"/>
        </w:rPr>
        <w:t xml:space="preserve"> Ньюфаундленд, Лабрадор и Британская Колумбия. К настоящему моменту, как уже было отмечено </w:t>
      </w:r>
      <w:r w:rsidRPr="00AE2A4E">
        <w:rPr>
          <w:bCs/>
          <w:sz w:val="28"/>
          <w:szCs w:val="28"/>
        </w:rPr>
        <w:t>RCMP</w:t>
      </w:r>
      <w:r w:rsidRPr="00AE2A4E">
        <w:rPr>
          <w:sz w:val="28"/>
          <w:szCs w:val="28"/>
        </w:rPr>
        <w:t xml:space="preserve"> осуществляет полицейские функции в сельской местности 8-ми из 10-ти провинций Канады (кроме Онтарио и Квебека), и на всей территории 3-х канадских территорий — Северо-Западных, Нунавута и Юкона.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eastAsia="Times-Roman" w:hAnsi="Times New Roman" w:cs="Times New Roman"/>
          <w:sz w:val="28"/>
          <w:szCs w:val="28"/>
        </w:rPr>
        <w:t xml:space="preserve">В 1930 г. в составе </w:t>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w:t>
      </w:r>
      <w:r w:rsidRPr="00AE2A4E">
        <w:rPr>
          <w:rFonts w:ascii="Times New Roman" w:eastAsia="Times-Roman" w:hAnsi="Times New Roman" w:cs="Times New Roman"/>
          <w:sz w:val="28"/>
          <w:szCs w:val="28"/>
        </w:rPr>
        <w:t xml:space="preserve">полиции были образованы морское и воздушное подразделения, отряд кинологов и первые криминалистические лаборатории. </w:t>
      </w:r>
      <w:r w:rsidRPr="00AE2A4E">
        <w:rPr>
          <w:rFonts w:ascii="Times New Roman" w:hAnsi="Times New Roman" w:cs="Times New Roman"/>
          <w:sz w:val="28"/>
          <w:szCs w:val="28"/>
        </w:rPr>
        <w:t xml:space="preserve">В 1932 г. на базе одного из отделов, ранее входившего в состав Министерства государственных сборов был образован самостоятельный морской отдел </w:t>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в функции которого входило патрулирование берегов и сбора таможенных пошлин. В дополнение к своей роли по поддержанию порядка в 1939 г. в </w:t>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была создана Службе безопасности, в качестве контрразведывательного агентства. Причем помимо борьбы с радикалами, конная полиция также проверяла благонадежность правительственных служащих, в том числе по вопросу их половой ориентации.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В годы ІІ Мировой войны «конные полицейские» сражались с гитлеровцами в рядах канадских войск. Также Службе безопасности </w:t>
      </w:r>
      <w:r w:rsidRPr="00AE2A4E">
        <w:rPr>
          <w:bCs/>
          <w:sz w:val="28"/>
          <w:szCs w:val="28"/>
        </w:rPr>
        <w:t>RCMP</w:t>
      </w:r>
      <w:r w:rsidRPr="00AE2A4E">
        <w:rPr>
          <w:sz w:val="28"/>
          <w:szCs w:val="28"/>
        </w:rPr>
        <w:t xml:space="preserve"> боролась со шпионами фашисткой германии и стран состоящих в ней в коалиции, организовывали интернирование местных итальянцев и </w:t>
      </w:r>
      <w:hyperlink r:id="rId129" w:history="1">
        <w:r w:rsidRPr="00AE2A4E">
          <w:rPr>
            <w:rStyle w:val="aa"/>
            <w:rFonts w:eastAsia="Arial Unicode MS"/>
            <w:sz w:val="28"/>
            <w:szCs w:val="28"/>
          </w:rPr>
          <w:t>японцев</w:t>
        </w:r>
      </w:hyperlink>
      <w:r w:rsidRPr="00AE2A4E">
        <w:rPr>
          <w:sz w:val="28"/>
          <w:szCs w:val="28"/>
        </w:rPr>
        <w:t xml:space="preserve">. Вместе с тем после громких «скандалов», связанных с сотрудниками Службе безопасности, произошедшими в 70-х гг. ХХ в., обеспечение национальной безопасности, было изъято из ведения </w:t>
      </w:r>
      <w:r w:rsidRPr="00AE2A4E">
        <w:rPr>
          <w:bCs/>
          <w:sz w:val="28"/>
          <w:szCs w:val="28"/>
        </w:rPr>
        <w:t>RCMP</w:t>
      </w:r>
      <w:r w:rsidRPr="00AE2A4E">
        <w:rPr>
          <w:sz w:val="28"/>
          <w:szCs w:val="28"/>
        </w:rPr>
        <w:t>, и передано созданной в 1984 г. самостоятельной  Канадской службе безопасности и разведки.</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Во второй половине ХХ в., </w:t>
      </w:r>
      <w:r w:rsidRPr="00AE2A4E">
        <w:rPr>
          <w:bCs/>
          <w:sz w:val="28"/>
          <w:szCs w:val="28"/>
        </w:rPr>
        <w:t xml:space="preserve">канадское правительство </w:t>
      </w:r>
      <w:r w:rsidRPr="00AE2A4E">
        <w:rPr>
          <w:sz w:val="28"/>
          <w:szCs w:val="28"/>
        </w:rPr>
        <w:t xml:space="preserve">продолжало наделять </w:t>
      </w:r>
      <w:r w:rsidRPr="00AE2A4E">
        <w:rPr>
          <w:bCs/>
          <w:sz w:val="28"/>
          <w:szCs w:val="28"/>
        </w:rPr>
        <w:t xml:space="preserve">RCMP, </w:t>
      </w:r>
      <w:r w:rsidRPr="00AE2A4E">
        <w:rPr>
          <w:sz w:val="28"/>
          <w:szCs w:val="28"/>
        </w:rPr>
        <w:t xml:space="preserve">новыми функциями. Так в 1967 г, в ее структуре был создан тактический взвод для охраны правительственных зданий от силовых акций, а в 1970-х г. возникли команды полицейского спецназа. В 1973 г. был создан Канадский центр разминирования. С 1989 г. </w:t>
      </w:r>
      <w:r w:rsidRPr="00AE2A4E">
        <w:rPr>
          <w:bCs/>
          <w:sz w:val="28"/>
          <w:szCs w:val="28"/>
        </w:rPr>
        <w:t>RCMP,</w:t>
      </w:r>
      <w:r w:rsidRPr="00AE2A4E">
        <w:rPr>
          <w:sz w:val="28"/>
          <w:szCs w:val="28"/>
        </w:rPr>
        <w:t xml:space="preserve"> приняла на себя полномочия международного уровня, начав участвовать в миссиях ОНН по укреплению международных усилий в поддержании порядка в сотрудничестве с местными полицейскими службами стран, подверженных столкновениям или находящихся под угрозой столкновений.</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При этом сама конная полиция постепенно старалась прийти в соответствие с обликом меняющейся Канады. Так в 1960 г. форму конных полицейских первые надели чернокожие. В условиях нарастающего с начала 70-х гг. ХХ в. движения феминизма в Северной Америке привело к тому, что спустя 100 лет с момента основания конной полиции в Канаде, в 1974 г. на службу </w:t>
      </w:r>
      <w:r w:rsidRPr="00AE2A4E">
        <w:rPr>
          <w:bCs/>
          <w:sz w:val="28"/>
          <w:szCs w:val="28"/>
        </w:rPr>
        <w:t xml:space="preserve">RCMP, стали </w:t>
      </w:r>
      <w:r w:rsidRPr="00AE2A4E">
        <w:rPr>
          <w:sz w:val="28"/>
          <w:szCs w:val="28"/>
        </w:rPr>
        <w:t xml:space="preserve">принять женщин и женатых мужчин. И уже в 1981 г. женщина впервые получила звание капрала и приняла участие в Конном параде </w:t>
      </w:r>
      <w:r w:rsidRPr="00AE2A4E">
        <w:rPr>
          <w:bCs/>
          <w:sz w:val="28"/>
          <w:szCs w:val="28"/>
        </w:rPr>
        <w:t>RCMP</w:t>
      </w:r>
      <w:r w:rsidRPr="00AE2A4E">
        <w:rPr>
          <w:sz w:val="28"/>
          <w:szCs w:val="28"/>
        </w:rPr>
        <w:t>. В 1990 г. индусам-</w:t>
      </w:r>
      <w:hyperlink r:id="rId130" w:history="1">
        <w:r w:rsidRPr="00AE2A4E">
          <w:rPr>
            <w:rStyle w:val="aa"/>
            <w:rFonts w:eastAsia="Arial Unicode MS"/>
            <w:sz w:val="28"/>
            <w:szCs w:val="28"/>
          </w:rPr>
          <w:t>сикхам</w:t>
        </w:r>
      </w:hyperlink>
      <w:r w:rsidRPr="00AE2A4E">
        <w:rPr>
          <w:sz w:val="28"/>
          <w:szCs w:val="28"/>
        </w:rPr>
        <w:t xml:space="preserve"> вместо стандартной широкополой шляпы разрешили носить традиционные головные уборы «тюрбан», но с расцветкой </w:t>
      </w:r>
      <w:r w:rsidRPr="00AE2A4E">
        <w:rPr>
          <w:bCs/>
          <w:sz w:val="28"/>
          <w:szCs w:val="28"/>
        </w:rPr>
        <w:t>RCMP</w:t>
      </w:r>
      <w:r w:rsidRPr="00AE2A4E">
        <w:rPr>
          <w:sz w:val="28"/>
          <w:szCs w:val="28"/>
        </w:rPr>
        <w:t>, а в 1996 г. по решению Верховного суда Канады был снят запрет на службу в рядах конной полиции гомосексуалистов.</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 xml:space="preserve">Сегодня Королевская Канадская конная полиция насчитывает около 30 000 служащих и остается одним из самых уважаемых институтов канадского общества, которым помогают более 75 000 добровольцев. Она борется с терроризмом, охраняет первых лиц государства, частично регулирует уличное движение, занимается делами несовершеннолетних, борется с организованной преступностью и наркотиками, с другими видами преступления, везде, где нет других полицейских сил. </w:t>
      </w:r>
      <w:r w:rsidRPr="00AE2A4E">
        <w:rPr>
          <w:rFonts w:ascii="Times New Roman" w:eastAsia="Times-Roman" w:hAnsi="Times New Roman" w:cs="Times New Roman"/>
          <w:sz w:val="28"/>
          <w:szCs w:val="28"/>
        </w:rPr>
        <w:t xml:space="preserve">Имеющиеся в распоряжении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такие службы, как криминалистические лаборатории и отдел идентификации, доступны для всех других полицейских подразделений, существующих в стране.</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 xml:space="preserve">Причем в наши дни сотрудники </w:t>
      </w:r>
      <w:r w:rsidRPr="00AE2A4E">
        <w:rPr>
          <w:bCs/>
          <w:sz w:val="28"/>
          <w:szCs w:val="28"/>
        </w:rPr>
        <w:t>RCMP</w:t>
      </w:r>
      <w:r w:rsidRPr="00AE2A4E">
        <w:rPr>
          <w:sz w:val="28"/>
          <w:szCs w:val="28"/>
        </w:rPr>
        <w:t xml:space="preserve"> ездят не только на лошадях. Канадская конная полиция обладает внушительным парком автомобилей, имеет морскую службу с собственным флотом из 5-ти патрульных кораблей, располагает парком из полусотни самолетов и вертолетов, Три десятка катеров патрулируют оба канадских побережья, Великие озера и реку святого Лаврентия, пресекая поток контрабанды. Собственно конное подразделение </w:t>
      </w:r>
      <w:r w:rsidRPr="00AE2A4E">
        <w:rPr>
          <w:bCs/>
          <w:sz w:val="28"/>
          <w:szCs w:val="28"/>
        </w:rPr>
        <w:t>RCMP</w:t>
      </w:r>
      <w:r w:rsidRPr="00AE2A4E">
        <w:rPr>
          <w:sz w:val="28"/>
          <w:szCs w:val="28"/>
        </w:rPr>
        <w:t>, сегодня представлено в основном, так называемым «Конным парадом Королевской канадской конной полиции», которое дает по всей стране конные представления, напоминающие о ранних периодах своей славной истории.</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 xml:space="preserve">Также сегодня уже сложно назвать офицеров </w:t>
      </w:r>
      <w:r w:rsidRPr="00AE2A4E">
        <w:rPr>
          <w:bCs/>
          <w:sz w:val="28"/>
          <w:szCs w:val="28"/>
        </w:rPr>
        <w:t>RCMP</w:t>
      </w:r>
      <w:r w:rsidRPr="00AE2A4E">
        <w:rPr>
          <w:sz w:val="28"/>
          <w:szCs w:val="28"/>
        </w:rPr>
        <w:t xml:space="preserve"> «красными мундирами», т.к. современная повседневная их униформа также претерпел серьезнейшие изменения. Так в данное время форма полицейских включает себя: серую рубашку, темно-синий галстук, темно-синие брюки с желтыми лампасами, черные сапоги, синюю пуленепробиваемую куртку, синий пиджак, синюю фуражку с желтой полосой по центру. Атрибутика включает в себя: погоны, нашивки и эмблему.</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 настоящее время, согласно Закону «О Королевской канадской конной полиции»   1953 г. и Закону, принятому в 1984 г., которым была создана самостоятельная Служба службы разведки и безопасности, в настоящее время подразделения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осуществляет следующие функции:</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борьба с уголовной преступностью;</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обеспечение охраны иностранных дипломатических представительств;</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охрана членов канадского правительства и обеспечение личной безопасности глав иностранных правительственных делегаций во время их пребывания на территории Канады;</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борьба против всех видов терроризма;</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охрана военных и других секретных объектов на территории Канады.</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Помимо них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во взаимодействии с </w:t>
      </w:r>
      <w:r w:rsidRPr="00AE2A4E">
        <w:rPr>
          <w:rFonts w:ascii="Times New Roman" w:eastAsia="Times New Roman" w:hAnsi="Times New Roman" w:cs="Times New Roman"/>
          <w:sz w:val="28"/>
          <w:szCs w:val="28"/>
        </w:rPr>
        <w:t xml:space="preserve">Агентством пограничных служб Канады и </w:t>
      </w:r>
      <w:r w:rsidRPr="00AE2A4E">
        <w:rPr>
          <w:rFonts w:ascii="Times New Roman" w:eastAsia="Times-Roman" w:hAnsi="Times New Roman" w:cs="Times New Roman"/>
          <w:sz w:val="28"/>
          <w:szCs w:val="28"/>
        </w:rPr>
        <w:t>другими федеральными ведомствами осуществляет охрану сухопутной границы между Канадой и США, выявляет случаи пересечения границы и пребывания на территории Канады незаконных мигрантов, отслеживает движение товаров, подлежащих обложению таможенной пошлиной. К ее обязанностям также относится борьба с производством и распространением контрабандной продукции, включая табачные и алкогольные изделия, незаконной передачей высоких технологий и стратегических материалов.</w:t>
      </w:r>
      <w:r w:rsidRPr="00AE2A4E">
        <w:rPr>
          <w:rFonts w:ascii="Times New Roman" w:hAnsi="Times New Roman" w:cs="Times New Roman"/>
          <w:bCs/>
          <w:sz w:val="28"/>
          <w:szCs w:val="28"/>
        </w:rPr>
        <w:t xml:space="preserve"> Кроме того </w:t>
      </w:r>
      <w:r w:rsidRPr="00AE2A4E">
        <w:rPr>
          <w:rFonts w:ascii="Times New Roman" w:eastAsia="Times-Roman" w:hAnsi="Times New Roman" w:cs="Times New Roman"/>
          <w:sz w:val="28"/>
          <w:szCs w:val="28"/>
        </w:rPr>
        <w:t xml:space="preserve">сотрудники </w:t>
      </w:r>
      <w:r w:rsidRPr="00AE2A4E">
        <w:rPr>
          <w:rFonts w:ascii="Times New Roman" w:hAnsi="Times New Roman" w:cs="Times New Roman"/>
          <w:bCs/>
          <w:sz w:val="28"/>
          <w:szCs w:val="28"/>
        </w:rPr>
        <w:t xml:space="preserve">RCMP </w:t>
      </w:r>
      <w:r w:rsidRPr="00AE2A4E">
        <w:rPr>
          <w:rFonts w:ascii="Times New Roman" w:eastAsia="Times-Roman" w:hAnsi="Times New Roman" w:cs="Times New Roman"/>
          <w:sz w:val="28"/>
          <w:szCs w:val="28"/>
        </w:rPr>
        <w:t>задействуются: при перемещении опасных материалов; в обеспечении безопасности воздушного, железнодорожного сообщения, в контроле за выбросом загрязняющих веществ в экосистемы, в деятельности по защите прав потребителей (борьба с подделкой авторских прав и фабричных марок, продажей запрещенных товаров малолетним и т.д.). Более 1 000 сотрудников полиции обеспечивают безопасность дорожного движения.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находится в </w:t>
      </w:r>
      <w:r w:rsidRPr="00AE2A4E">
        <w:rPr>
          <w:rFonts w:ascii="Times New Roman" w:hAnsi="Times New Roman" w:cs="Times New Roman"/>
          <w:i/>
          <w:sz w:val="28"/>
          <w:szCs w:val="28"/>
        </w:rPr>
        <w:t xml:space="preserve">ведении Министерства общественной безопасности и готовности </w:t>
      </w:r>
      <w:r w:rsidRPr="00AE2A4E">
        <w:rPr>
          <w:rFonts w:ascii="Times New Roman" w:eastAsia="Times New Roman" w:hAnsi="Times New Roman" w:cs="Times New Roman"/>
          <w:i/>
          <w:sz w:val="28"/>
          <w:szCs w:val="28"/>
        </w:rPr>
        <w:t>к чрезвычайным ситуациям</w:t>
      </w:r>
      <w:r w:rsidRPr="00AE2A4E">
        <w:rPr>
          <w:rFonts w:ascii="Times New Roman" w:hAnsi="Times New Roman" w:cs="Times New Roman"/>
          <w:i/>
          <w:sz w:val="28"/>
          <w:szCs w:val="28"/>
        </w:rPr>
        <w:t xml:space="preserve"> и возглавляется </w:t>
      </w:r>
      <w:r w:rsidRPr="00AE2A4E">
        <w:rPr>
          <w:rFonts w:ascii="Times New Roman" w:eastAsia="Times-Roman" w:hAnsi="Times New Roman" w:cs="Times New Roman"/>
          <w:i/>
          <w:sz w:val="28"/>
          <w:szCs w:val="28"/>
        </w:rPr>
        <w:t>Королевским Комиссаром</w:t>
      </w:r>
      <w:r w:rsidRPr="00AE2A4E">
        <w:rPr>
          <w:rFonts w:ascii="Times New Roman" w:eastAsia="Times-Roman" w:hAnsi="Times New Roman" w:cs="Times New Roman"/>
          <w:sz w:val="28"/>
          <w:szCs w:val="28"/>
        </w:rPr>
        <w:t xml:space="preserve">, назначаемым, Правительством Канады. Комиссару </w:t>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подчиняются: з</w:t>
      </w:r>
      <w:r w:rsidRPr="00AE2A4E">
        <w:rPr>
          <w:rFonts w:ascii="Times New Roman" w:eastAsia="Times-Roman" w:hAnsi="Times New Roman" w:cs="Times New Roman"/>
          <w:sz w:val="28"/>
          <w:szCs w:val="28"/>
        </w:rPr>
        <w:t>аместители комиссара; комиссары курирующие деятельность полицейских сил в одном из 4-х полицейских округов, существующих в стране (</w:t>
      </w:r>
      <w:r w:rsidRPr="00AE2A4E">
        <w:rPr>
          <w:rFonts w:ascii="Times New Roman" w:hAnsi="Times New Roman" w:cs="Times New Roman"/>
          <w:sz w:val="28"/>
          <w:szCs w:val="28"/>
        </w:rPr>
        <w:t>Тихоокеанский, Северо-Западный, Центральный  и Атлантический). Например, К</w:t>
      </w:r>
      <w:r w:rsidRPr="00AE2A4E">
        <w:rPr>
          <w:rFonts w:ascii="Times New Roman" w:eastAsia="Times-Roman" w:hAnsi="Times New Roman" w:cs="Times New Roman"/>
          <w:sz w:val="28"/>
          <w:szCs w:val="28"/>
        </w:rPr>
        <w:t xml:space="preserve">омиссар по Северо-западному региону, отвечает за деятельность подразделений </w:t>
      </w:r>
      <w:r w:rsidRPr="00AE2A4E">
        <w:rPr>
          <w:rFonts w:ascii="Times New Roman" w:hAnsi="Times New Roman" w:cs="Times New Roman"/>
          <w:bCs/>
          <w:sz w:val="28"/>
          <w:szCs w:val="28"/>
        </w:rPr>
        <w:t>RCMP</w:t>
      </w:r>
      <w:r w:rsidRPr="00AE2A4E">
        <w:rPr>
          <w:rFonts w:ascii="Times New Roman" w:hAnsi="Times New Roman" w:cs="Times New Roman"/>
          <w:sz w:val="28"/>
          <w:szCs w:val="28"/>
        </w:rPr>
        <w:t xml:space="preserve"> </w:t>
      </w:r>
      <w:r w:rsidRPr="00AE2A4E">
        <w:rPr>
          <w:rFonts w:ascii="Times New Roman" w:eastAsia="Times-Roman" w:hAnsi="Times New Roman" w:cs="Times New Roman"/>
          <w:sz w:val="28"/>
          <w:szCs w:val="28"/>
        </w:rPr>
        <w:t>расположенных в провинциях Манитоба, Саскачеван, Северо-западные территории, Альберта, а также полицейской академии, расположенной в г. Реджайне (провинция Саскачеван). В свою очередь Комиссар по Атлантическому региону курирует деятельность подразделений расположенных в провинции Ньюфаундленд, Новая Шотландия, Нью-Брансуик, Остров принца Эдуарда.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 организационную структуру центрального аппарата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расположенного в г. Оттава, входят Канцелярия комиссара и директораты. </w:t>
      </w:r>
      <w:r w:rsidRPr="00AE2A4E">
        <w:rPr>
          <w:rFonts w:ascii="Times New Roman" w:eastAsia="Times-Roman" w:hAnsi="Times New Roman" w:cs="Times New Roman"/>
          <w:i/>
          <w:sz w:val="28"/>
          <w:szCs w:val="28"/>
        </w:rPr>
        <w:t>Канцелярия комиссара</w:t>
      </w:r>
      <w:r w:rsidRPr="00AE2A4E">
        <w:rPr>
          <w:rFonts w:ascii="Times New Roman" w:eastAsia="Times-Roman" w:hAnsi="Times New Roman" w:cs="Times New Roman"/>
          <w:sz w:val="28"/>
          <w:szCs w:val="28"/>
        </w:rPr>
        <w:t>, включает в себя следующие подразделения: по кадровым вопросам; по информационному обеспечению; по связи с общественностью; юридическая служба; аудиторский отдел, осуществляющий контроль над финансовой деятельностью подразделений полиции. К оперативным директоратам, занимающимся непосредственно борьбой с уголовной преступностью,  относятся: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Директорат «С»,</w:t>
      </w:r>
      <w:r w:rsidRPr="00AE2A4E">
        <w:rPr>
          <w:rFonts w:ascii="Times New Roman" w:eastAsia="Times-Roman" w:hAnsi="Times New Roman" w:cs="Times New Roman"/>
          <w:sz w:val="28"/>
          <w:szCs w:val="28"/>
        </w:rPr>
        <w:t xml:space="preserve"> который занимается борьбой с «традиционной» преступностью. В него входят подразделения: по борьбе с государственными преступлениями; по розыску военных преступников; иммиграционный и таможенный отделы; отдел по связи с Интерполом; отдел по профилактике преступности; служба учета; оперативно-технический отдел.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 xml:space="preserve">Директорат «D», </w:t>
      </w:r>
      <w:r w:rsidRPr="00AE2A4E">
        <w:rPr>
          <w:rFonts w:ascii="Times New Roman" w:eastAsia="Times-Roman" w:hAnsi="Times New Roman" w:cs="Times New Roman"/>
          <w:sz w:val="28"/>
          <w:szCs w:val="28"/>
        </w:rPr>
        <w:t>функциями которого являются, борьба с изготовлением, транспортировкой и распространением наркотических средств. В процессе осуществления своей деятельности его сотрудники поддерживают тесные связи, и координирует свою деятельность с полицейскими службами других стран в рамках многосторонних или двусторонних соглашений по борьбе с наркотиками. Директорат имеет полномочия проводить межпровинциальные и международные расследования, связанные с импортом и торговлей наркотиками, осуществлять конфискацию доходов полученных от наркобизнеса.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 xml:space="preserve">Директорат «Е» </w:t>
      </w:r>
      <w:r w:rsidRPr="00AE2A4E">
        <w:rPr>
          <w:rFonts w:ascii="Times New Roman" w:eastAsia="Times-Roman" w:hAnsi="Times New Roman" w:cs="Times New Roman"/>
          <w:sz w:val="28"/>
          <w:szCs w:val="28"/>
        </w:rPr>
        <w:t>- осуществляет борьбу с экономическими преступлениями. В рамках своей деятельности он оказывает помощь федеральному уполномоченному (суперинтенданту) по банкротствам в расследовании нарушений, связанных с процессом объявления организаций несостоятельными (расследуется около 1% всех банкротств), обнаружении и предотвращении криминальной деятельности в коммерческой сфере на местном и международном уровне, расследуют правонарушения с использованием информационных технологий. В обязанности сотрудников директората входит пресечение производства и распространения фальшивых денежных знаков, кредитных карточек, акций и других ценных бумаг. Следователи директората по экономическим преступлениям отвечают за сбор улик, допрос свидетелей и подозреваемых, составление отчетов, помощь в ведении судебных разбирательств.</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i/>
          <w:sz w:val="28"/>
          <w:szCs w:val="28"/>
        </w:rPr>
        <w:tab/>
        <w:t xml:space="preserve">Директорат «М» </w:t>
      </w:r>
      <w:r w:rsidRPr="00AE2A4E">
        <w:rPr>
          <w:rFonts w:ascii="Times New Roman" w:eastAsia="Times-Roman" w:hAnsi="Times New Roman" w:cs="Times New Roman"/>
          <w:sz w:val="28"/>
          <w:szCs w:val="28"/>
        </w:rPr>
        <w:t>- совместно с полицейскими органами других стран, координирует деятельность сотрудников полиции, работающих в канадских представительствах за рубежом. В настоящее время в ряде стран Америки, Европы и Азии в канадских посольствах (верховных комиссариатах) работают более 30 представителей канадской полиции, которые осуществляют контакты с полицейскими властями около 120 стран. Особое развитие получили контакты с такими странами, как: США, Англия, Франция, Италия, Голландия, Швейцария, Австрия, Колумбия, Индия, Таиланд и Сингапур.</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 xml:space="preserve">Директорат «Р» </w:t>
      </w:r>
      <w:r w:rsidRPr="00AE2A4E">
        <w:rPr>
          <w:rFonts w:ascii="Times New Roman" w:eastAsia="Times-Roman" w:hAnsi="Times New Roman" w:cs="Times New Roman"/>
          <w:sz w:val="28"/>
          <w:szCs w:val="28"/>
        </w:rPr>
        <w:t>- обеспечивает безопасность на транспорте, в аэропортах, охрану иностранных дипломатических представительств, членов иностранных правительственных делегаций, канадских высших должностных лиц.</w:t>
      </w:r>
    </w:p>
    <w:p w:rsidR="00B00CBD" w:rsidRPr="00AE2A4E" w:rsidRDefault="00B00CBD" w:rsidP="00D764AE">
      <w:pPr>
        <w:tabs>
          <w:tab w:val="left" w:pos="284"/>
          <w:tab w:val="left" w:pos="426"/>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Roman" w:hAnsi="Times New Roman" w:cs="Times New Roman"/>
          <w:i/>
          <w:sz w:val="28"/>
          <w:szCs w:val="28"/>
        </w:rPr>
        <w:t>К вспомогательным и административным директоратам</w:t>
      </w:r>
      <w:r w:rsidRPr="00AE2A4E">
        <w:rPr>
          <w:rFonts w:ascii="Times New Roman" w:eastAsia="Times-Roman" w:hAnsi="Times New Roman" w:cs="Times New Roman"/>
          <w:sz w:val="28"/>
          <w:szCs w:val="28"/>
        </w:rPr>
        <w:t xml:space="preserve"> относятся директораты:  «Т» (техническая и инженерная защита); «F» (обеспечение режима работы с документами, содержащими секретные сведения; «G» (охрана государственных учреждений, безопасность их персонала и защита коммуникаций). «А» (ведет организационную и кадровую работу, в его ведении находится служба набора кадров, полицейская академия и колледж </w:t>
      </w:r>
      <w:r w:rsidRPr="00AE2A4E">
        <w:rPr>
          <w:rFonts w:ascii="Times New Roman" w:hAnsi="Times New Roman" w:cs="Times New Roman"/>
          <w:bCs/>
          <w:sz w:val="28"/>
          <w:szCs w:val="28"/>
        </w:rPr>
        <w:t>RCMP</w:t>
      </w:r>
      <w:r w:rsidRPr="00AE2A4E">
        <w:rPr>
          <w:rFonts w:ascii="Times New Roman" w:hAnsi="Times New Roman" w:cs="Times New Roman"/>
          <w:sz w:val="28"/>
          <w:szCs w:val="28"/>
        </w:rPr>
        <w:t>); «</w:t>
      </w:r>
      <w:r w:rsidRPr="00AE2A4E">
        <w:rPr>
          <w:rFonts w:ascii="Times New Roman" w:eastAsia="Times-Roman" w:hAnsi="Times New Roman" w:cs="Times New Roman"/>
          <w:sz w:val="28"/>
          <w:szCs w:val="28"/>
        </w:rPr>
        <w:t>Н» (медицинское обслуживание сотрудников полиции); «О» (переводы на иностранные языки, консультации по профессиональной терминологии; «S» (интендантская и транспортная службы); «В» (финансовая служба); «К» (контроль за финансовой деятельностью полиции). «I» (подразделение идентификации личности, в него входят отделы: дактилоскопии, фотокартотека, подразделения, осуществляющие хранение уликового материала и регистрацию огнестрельного оружия; «L» (обеспечивает проведение различного рода криминалистических и судебных экспертиз, в его составе 8-мь криминалистических лабораторий, расположенных в различных городах Канады.)</w:t>
      </w:r>
    </w:p>
    <w:p w:rsidR="00B00CBD" w:rsidRPr="00AE2A4E" w:rsidRDefault="00B00CBD" w:rsidP="00D764AE">
      <w:pPr>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 xml:space="preserve">Также в рамках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функционирует </w:t>
      </w:r>
      <w:r w:rsidRPr="00AE2A4E">
        <w:rPr>
          <w:rFonts w:ascii="Times New Roman" w:eastAsia="Times-Roman" w:hAnsi="Times New Roman" w:cs="Times New Roman"/>
          <w:i/>
          <w:sz w:val="28"/>
          <w:szCs w:val="28"/>
        </w:rPr>
        <w:t>Директорат информации,</w:t>
      </w:r>
      <w:r w:rsidRPr="00AE2A4E">
        <w:rPr>
          <w:rFonts w:ascii="Times New Roman" w:eastAsia="Times-Roman" w:hAnsi="Times New Roman" w:cs="Times New Roman"/>
          <w:sz w:val="28"/>
          <w:szCs w:val="28"/>
        </w:rPr>
        <w:t xml:space="preserve"> в ведении которого  находятся автоматизированные информационные системы со всеми видами учета и служба связи полиции. В автоматизированных информационных системах полиции хранится и накапливается различная оперативная информация, в том числе данные о выданных водительских удостоверениях, зарегистрированных автомобилях, сведения об уголовных преступлениях, о лицах, находящихся под наблюдением полиции или разыскиваемых ею, описания украденной собственности, угнанных автомобилей и т.п.</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r>
      <w:r w:rsidRPr="00AE2A4E">
        <w:rPr>
          <w:rFonts w:ascii="Times New Roman" w:hAnsi="Times New Roman" w:cs="Times New Roman"/>
          <w:i/>
          <w:sz w:val="28"/>
          <w:szCs w:val="28"/>
        </w:rPr>
        <w:t xml:space="preserve">Территориально основой </w:t>
      </w:r>
      <w:r w:rsidRPr="00AE2A4E">
        <w:rPr>
          <w:rFonts w:ascii="Times New Roman" w:hAnsi="Times New Roman" w:cs="Times New Roman"/>
          <w:bCs/>
          <w:i/>
          <w:sz w:val="28"/>
          <w:szCs w:val="28"/>
        </w:rPr>
        <w:t>RCMP</w:t>
      </w:r>
      <w:r w:rsidRPr="00AE2A4E">
        <w:rPr>
          <w:rFonts w:ascii="Times New Roman" w:hAnsi="Times New Roman" w:cs="Times New Roman"/>
          <w:i/>
          <w:sz w:val="28"/>
          <w:szCs w:val="28"/>
        </w:rPr>
        <w:t xml:space="preserve"> является дивизия</w:t>
      </w:r>
      <w:r w:rsidRPr="00AE2A4E">
        <w:rPr>
          <w:rFonts w:ascii="Times New Roman" w:hAnsi="Times New Roman" w:cs="Times New Roman"/>
          <w:sz w:val="28"/>
          <w:szCs w:val="28"/>
        </w:rPr>
        <w:t xml:space="preserve"> (видимо, данное название связано с военным прошлым конной полиции). Каждая дивизия, а их в настоящее время 15-ть, распределены территориально по четырем полицейским регионом страны (Тихоокеанский, Северо-Западный, Центральный, Атлантический). Сотрудники дивизии несут службу на различных объектах расположенных на границах канадских провинции или на ее  территории. Возглавляет дивизию командующий, и каждая обозначается буквой </w:t>
      </w:r>
      <w:hyperlink r:id="rId131" w:tooltip="Алфавит" w:history="1">
        <w:r w:rsidRPr="00AE2A4E">
          <w:rPr>
            <w:rStyle w:val="aa"/>
            <w:rFonts w:ascii="Times New Roman" w:hAnsi="Times New Roman" w:cs="Times New Roman"/>
            <w:sz w:val="28"/>
            <w:szCs w:val="28"/>
          </w:rPr>
          <w:t>алфавита</w:t>
        </w:r>
      </w:hyperlink>
      <w:r w:rsidRPr="00AE2A4E">
        <w:rPr>
          <w:rFonts w:ascii="Times New Roman" w:hAnsi="Times New Roman" w:cs="Times New Roman"/>
          <w:sz w:val="28"/>
          <w:szCs w:val="28"/>
        </w:rPr>
        <w:t xml:space="preserve">. Кроме того, дивизия может иметь  особое наименование. Так,  например,  дивизия, которая  дислоцируется в г. Боуден (провинция Альберта) называется «Сборный пункт». Специализация данной  дивизии –  кинология.  </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i/>
          <w:sz w:val="28"/>
          <w:szCs w:val="28"/>
        </w:rPr>
        <w:t>В каждой провинции и территории имеют территориальные управления</w:t>
      </w:r>
      <w:r w:rsidRPr="00AE2A4E">
        <w:rPr>
          <w:rFonts w:ascii="Times New Roman" w:eastAsia="Times-Roman" w:hAnsi="Times New Roman" w:cs="Times New Roman"/>
          <w:sz w:val="28"/>
          <w:szCs w:val="28"/>
        </w:rPr>
        <w:t xml:space="preserve"> (кроме Квебека и Онтарио)</w:t>
      </w:r>
      <w:r w:rsidRPr="00AE2A4E">
        <w:rPr>
          <w:rFonts w:ascii="Times New Roman" w:eastAsia="Times New Roman" w:hAnsi="Times New Roman" w:cs="Times New Roman"/>
          <w:sz w:val="28"/>
          <w:szCs w:val="28"/>
        </w:rPr>
        <w:t xml:space="preserve">. </w:t>
      </w:r>
      <w:r w:rsidRPr="00AE2A4E">
        <w:rPr>
          <w:rFonts w:ascii="Times New Roman" w:eastAsia="Times-Roman" w:hAnsi="Times New Roman" w:cs="Times New Roman"/>
          <w:sz w:val="28"/>
          <w:szCs w:val="28"/>
        </w:rPr>
        <w:t>Начальники территориальных управлений подчинены непосредственно Королевскому Комиссару полиции. В некоторых специально оговоренных случаях начальники территориальных управлений могут получать указания от заместителей Королевского Комиссара или комиссаров курирующих данный полицейских округ. Территориальные управления по своей структуре в основных чертах сходны со структурой центрального аппарата</w:t>
      </w:r>
      <w:r w:rsidRPr="00AE2A4E">
        <w:rPr>
          <w:rFonts w:ascii="Times New Roman" w:hAnsi="Times New Roman" w:cs="Times New Roman"/>
          <w:bCs/>
          <w:sz w:val="28"/>
          <w:szCs w:val="28"/>
        </w:rPr>
        <w:t xml:space="preserve"> RCMP</w:t>
      </w:r>
      <w:r w:rsidRPr="00AE2A4E">
        <w:rPr>
          <w:rFonts w:ascii="Times New Roman" w:eastAsia="Times-Roman" w:hAnsi="Times New Roman" w:cs="Times New Roman"/>
          <w:sz w:val="28"/>
          <w:szCs w:val="28"/>
        </w:rPr>
        <w:t xml:space="preserve">. У начальника территориального управления есть один-два заместителя по оперативным вопросам и один - по административным. </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В каждом территориальном управлении имеется оперативное управление, состоящее из отделов по борьбе с организованной преступностью, с незаконным оборотом наркотиков, кражами, по работе с мигрантами и борьбе с нарушителями миграционного законодательства, отдел патрульной службы. Особое значение в работе территориальных управлений придается борьбе с организованной преступностью. В этой сфере территориальные управления осуществляют тесное сотрудничество с полицейскими управлениями провинции Квебек и Онтарио и с некоторыми отделами муниципальной полиции крупных городов (например, г. Монреаль).</w:t>
      </w:r>
    </w:p>
    <w:p w:rsidR="00B00CBD" w:rsidRPr="00AE2A4E" w:rsidRDefault="00B00CBD" w:rsidP="00D764AE">
      <w:pPr>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Roman" w:hAnsi="Times New Roman" w:cs="Times New Roman"/>
          <w:sz w:val="28"/>
          <w:szCs w:val="28"/>
        </w:rPr>
        <w:t xml:space="preserve">Как уже бы отмечено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во взаимодействии </w:t>
      </w:r>
      <w:r w:rsidRPr="00AE2A4E">
        <w:rPr>
          <w:rFonts w:ascii="Times New Roman" w:eastAsia="Times-Roman" w:hAnsi="Times New Roman" w:cs="Times New Roman"/>
          <w:i/>
          <w:sz w:val="28"/>
          <w:szCs w:val="28"/>
        </w:rPr>
        <w:t xml:space="preserve">с </w:t>
      </w:r>
      <w:r w:rsidRPr="00AE2A4E">
        <w:rPr>
          <w:rFonts w:ascii="Times New Roman" w:eastAsia="Times New Roman" w:hAnsi="Times New Roman" w:cs="Times New Roman"/>
          <w:i/>
          <w:sz w:val="28"/>
          <w:szCs w:val="28"/>
        </w:rPr>
        <w:t>Агентством пограничных служб Канады</w:t>
      </w:r>
      <w:r w:rsidRPr="00AE2A4E">
        <w:rPr>
          <w:rFonts w:ascii="Times New Roman" w:eastAsia="Times New Roman" w:hAnsi="Times New Roman" w:cs="Times New Roman"/>
          <w:sz w:val="28"/>
          <w:szCs w:val="28"/>
        </w:rPr>
        <w:t xml:space="preserve"> </w:t>
      </w:r>
      <w:r w:rsidRPr="00AE2A4E">
        <w:rPr>
          <w:rFonts w:ascii="Times New Roman" w:eastAsia="Times-Roman" w:hAnsi="Times New Roman" w:cs="Times New Roman"/>
          <w:sz w:val="28"/>
          <w:szCs w:val="28"/>
        </w:rPr>
        <w:t xml:space="preserve">осуществляет охрану сухопутной границы. </w:t>
      </w:r>
      <w:r w:rsidRPr="00AE2A4E">
        <w:rPr>
          <w:rFonts w:ascii="Times New Roman" w:eastAsia="Times New Roman" w:hAnsi="Times New Roman" w:cs="Times New Roman"/>
          <w:sz w:val="28"/>
          <w:szCs w:val="28"/>
        </w:rPr>
        <w:t>Агентство пограничных служб Канады (CBSA) – это второе по величине федеральное правоохранительное агентство, которое отвечает за пограничный контроль и осуществление иммиграционной и таможенной деятельности, и также является подразделением министерства общественной безопасности и готовности к чрезвычайным ситуациям. Возглавляет CBSA Президент, который подчиняется непосредственно Министру.</w:t>
      </w:r>
    </w:p>
    <w:p w:rsidR="00B00CBD" w:rsidRPr="00AE2A4E" w:rsidRDefault="00B00CBD" w:rsidP="00D764AE">
      <w:pPr>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До создания Агентством пограничных служб охраной границ в Канаде занимались три агентства, которые выполняли отдельные функции: Канадское таможенное и налоговое агентство (ныне несуществующее); Управлением по вопросам иммиграции и гражданства Канады (Управлением по вопросам иммиграции, беженцев и гражданства Канады), а также Канадское агентство по инспекции пищевых продуктов и Импортная инспекция в портах ввоза. </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CBSA начало создаваться в 2003 г. г. путем объединения таможенных функцию несуществующего в настоящее время Канадского таможенного и налогового управления, ряда правоприменительных функций Управления по вопросам гражданства и иммиграции Канады, а также функцию проверки в порту въезда Канадского агентства по надзору за пищевыми продуктами. Создание CBSA было официально оформлено Законом Об Агентстве пограничных служб Канады, от 3 ноября 2005 г. </w:t>
      </w:r>
    </w:p>
    <w:p w:rsidR="00B00CBD" w:rsidRPr="00AE2A4E" w:rsidRDefault="00B00CBD" w:rsidP="00D764AE">
      <w:pPr>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Функцией CBSA является контроль за соблюдением более 90 законов и постановлений, обеспечивающих безопасность Канады и канадцев. Оно контролирует деятельность около 1 200 объектов расположенных по всей Канаде и 39 в других странах. В нем работает более 14 000 государственных служащих, и она предлагает круглосуточное обслуживание в 117 пунктах пересечения сухопутных границ и в 13 международных аэропортах. CBSA тесно сотрудничает с Управлением по вопросам иммиграции, беженцев и гражданства Канады в целях обеспечения соблюдения иммиграционных законов, оказывая помощь местной полиции в расследовании нарушений Закона об иммиграции и защите беженцев. Агентство осуществляют свою деятельность в 3-х крупных морских портах и 3-х почтовых центрах CBSA, а также управляет центрами содержания под стражей иммигрантов (IHC), в г. Лавале (Квебек), г. Торонто (Онтарио) и г. Суррей (Британская Колумбия). Отделение внутреннего контроля CBSA отслеживает и депортирует иностранных граждан, находящихся в Канаде незаконно.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Впервые годы своего существования сотрудники CBSA, не имели огнестрельного оружия. Но в 2006 г, правительство Канады одобрило специальную</w:t>
      </w:r>
      <w:r>
        <w:rPr>
          <w:rFonts w:ascii="Times New Roman" w:eastAsia="Times New Roman" w:hAnsi="Times New Roman" w:cs="Times New Roman"/>
          <w:sz w:val="28"/>
          <w:szCs w:val="28"/>
        </w:rPr>
        <w:t xml:space="preserve"> программу, предложенную CBSA</w:t>
      </w:r>
      <w:r w:rsidRPr="00AE2A4E">
        <w:rPr>
          <w:rFonts w:ascii="Times New Roman" w:eastAsia="Times New Roman" w:hAnsi="Times New Roman" w:cs="Times New Roman"/>
          <w:sz w:val="28"/>
          <w:szCs w:val="28"/>
        </w:rPr>
        <w:t xml:space="preserve"> «Arming Initiative», предусматривающею 10-тилетнюю стратегию вооружения и обучению сотрудников пограничных службы. Одним из первых значительных изменений в связи с этим явилось то, что им было разрешено арестовывать и задерживать людей на границе за нарушения канадского законодательства, не связанные с таможней. Эти обязанности в конечном итоге привели к внедрению «политики применения силы», после чего сотрудники CBSA по всей Канаде начали носить с собой складные дубинки, перцовый баллончик и наручники, а немного позже в начале 2007 г. они начали оснащаться огнестрельным оружием. Вместе с тем сотрудники CBSA, работающие в крупных терминалах аэропорта, не имеют права быть вооруженными и должны хранить свое огнестрельное оружие в запираемых шкафах.</w:t>
      </w:r>
    </w:p>
    <w:p w:rsidR="00B00CBD" w:rsidRPr="00AE2A4E" w:rsidRDefault="00B00CBD" w:rsidP="00D764AE">
      <w:pPr>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 xml:space="preserve">Так же как было отмечено выше </w:t>
      </w:r>
      <w:r w:rsidRPr="00AE2A4E">
        <w:rPr>
          <w:rFonts w:ascii="Times New Roman" w:eastAsia="Times-Roman" w:hAnsi="Times New Roman" w:cs="Times New Roman"/>
          <w:i/>
          <w:sz w:val="28"/>
          <w:szCs w:val="28"/>
        </w:rPr>
        <w:t xml:space="preserve">в </w:t>
      </w:r>
      <w:r w:rsidRPr="00AE2A4E">
        <w:rPr>
          <w:rFonts w:ascii="Times New Roman" w:eastAsia="Times New Roman" w:hAnsi="Times New Roman" w:cs="Times New Roman"/>
          <w:i/>
          <w:sz w:val="28"/>
          <w:szCs w:val="28"/>
        </w:rPr>
        <w:t xml:space="preserve">провинциях Онтарио, Квебек и </w:t>
      </w:r>
      <w:r w:rsidRPr="00AE2A4E">
        <w:rPr>
          <w:rFonts w:ascii="Times New Roman" w:hAnsi="Times New Roman" w:cs="Times New Roman"/>
          <w:i/>
          <w:sz w:val="28"/>
          <w:szCs w:val="28"/>
        </w:rPr>
        <w:t xml:space="preserve">Ньюфаундленд и Лабрадор </w:t>
      </w:r>
      <w:r w:rsidRPr="00AE2A4E">
        <w:rPr>
          <w:rFonts w:ascii="Times New Roman" w:eastAsia="Times New Roman" w:hAnsi="Times New Roman" w:cs="Times New Roman"/>
          <w:i/>
          <w:sz w:val="28"/>
          <w:szCs w:val="28"/>
        </w:rPr>
        <w:t xml:space="preserve">имеются автономные от </w:t>
      </w:r>
      <w:r w:rsidRPr="00AE2A4E">
        <w:rPr>
          <w:rFonts w:ascii="Times New Roman" w:hAnsi="Times New Roman" w:cs="Times New Roman"/>
          <w:bCs/>
          <w:i/>
          <w:sz w:val="28"/>
          <w:szCs w:val="28"/>
        </w:rPr>
        <w:t>RCMP</w:t>
      </w:r>
      <w:r w:rsidRPr="00AE2A4E">
        <w:rPr>
          <w:rFonts w:ascii="Times New Roman" w:eastAsia="Times New Roman" w:hAnsi="Times New Roman" w:cs="Times New Roman"/>
          <w:i/>
          <w:sz w:val="28"/>
          <w:szCs w:val="28"/>
        </w:rPr>
        <w:t xml:space="preserve"> провинциальные полицейские силы.</w:t>
      </w:r>
      <w:r w:rsidRPr="00AE2A4E">
        <w:rPr>
          <w:rFonts w:ascii="Times New Roman" w:eastAsia="Times New Roman" w:hAnsi="Times New Roman" w:cs="Times New Roman"/>
          <w:sz w:val="28"/>
          <w:szCs w:val="28"/>
        </w:rPr>
        <w:t xml:space="preserve"> При этом в провинциях Онтарио и Квебек, они осуществляют всю полицейскую деятельность на территории  данных провинций, и имеют </w:t>
      </w:r>
      <w:r w:rsidRPr="00AE2A4E">
        <w:rPr>
          <w:rFonts w:ascii="Times New Roman" w:eastAsia="Times-Roman" w:hAnsi="Times New Roman" w:cs="Times New Roman"/>
          <w:sz w:val="28"/>
          <w:szCs w:val="28"/>
        </w:rPr>
        <w:t xml:space="preserve">собственные полицейские управления. Относительно </w:t>
      </w:r>
      <w:r w:rsidRPr="00AE2A4E">
        <w:rPr>
          <w:rFonts w:ascii="Times New Roman" w:hAnsi="Times New Roman" w:cs="Times New Roman"/>
          <w:sz w:val="28"/>
          <w:szCs w:val="28"/>
        </w:rPr>
        <w:t>полиция провинции Ньюфаундленд и Лабрадор то, как было отмечено, ранее Королевская полиция Ньюфаундленда осуществляют свою деятельность только в трех больших городах провинции: Сент-Джонс, Корнер-Брук и Западный Лабрадор.</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r>
      <w:r w:rsidRPr="00AE2A4E">
        <w:rPr>
          <w:rFonts w:ascii="Times New Roman" w:eastAsia="Times New Roman" w:hAnsi="Times New Roman" w:cs="Times New Roman"/>
          <w:i/>
          <w:sz w:val="28"/>
          <w:szCs w:val="28"/>
        </w:rPr>
        <w:t>Полиции провинции Онтарио</w:t>
      </w:r>
      <w:r w:rsidRPr="00AE2A4E">
        <w:rPr>
          <w:rFonts w:ascii="Times New Roman" w:eastAsia="Times New Roman" w:hAnsi="Times New Roman" w:cs="Times New Roman"/>
          <w:sz w:val="28"/>
          <w:szCs w:val="28"/>
        </w:rPr>
        <w:t xml:space="preserve"> (Ontario Provincial Police) (OPP) является крупнейший полицейским  подразделением провинции и вторым по величине в Канаде. П</w:t>
      </w:r>
      <w:r w:rsidRPr="00AE2A4E">
        <w:rPr>
          <w:rFonts w:ascii="Times New Roman" w:eastAsia="Times-Roman" w:hAnsi="Times New Roman" w:cs="Times New Roman"/>
          <w:sz w:val="28"/>
          <w:szCs w:val="28"/>
        </w:rPr>
        <w:t xml:space="preserve">ервые полицейские формирования в </w:t>
      </w:r>
      <w:r w:rsidRPr="00AE2A4E">
        <w:rPr>
          <w:rFonts w:ascii="Times New Roman" w:hAnsi="Times New Roman" w:cs="Times New Roman"/>
          <w:sz w:val="28"/>
          <w:szCs w:val="28"/>
        </w:rPr>
        <w:t xml:space="preserve">провинции </w:t>
      </w:r>
      <w:r w:rsidRPr="00AE2A4E">
        <w:rPr>
          <w:rFonts w:ascii="Times New Roman" w:eastAsia="Times-Roman" w:hAnsi="Times New Roman" w:cs="Times New Roman"/>
          <w:sz w:val="28"/>
          <w:szCs w:val="28"/>
        </w:rPr>
        <w:t xml:space="preserve">Онтарио были созданы в </w:t>
      </w:r>
      <w:r w:rsidRPr="00AE2A4E">
        <w:rPr>
          <w:rFonts w:ascii="Times New Roman" w:hAnsi="Times New Roman" w:cs="Times New Roman"/>
          <w:sz w:val="28"/>
          <w:szCs w:val="28"/>
        </w:rPr>
        <w:t xml:space="preserve">1792 г. Первоначально юрисдикция полиции была ограничена районами, поселками и приходами. В 1845 г. была создана конная полицейская служба для поддержания правопорядка в районах, прилегающих к строительству «общественных работ». После образования Канадской Конфедерации она стал Конной полицией Онтарио. В 1877 г.  Законом провинции </w:t>
      </w:r>
      <w:r w:rsidRPr="00AE2A4E">
        <w:rPr>
          <w:rFonts w:ascii="Times New Roman" w:eastAsia="Times-Roman" w:hAnsi="Times New Roman" w:cs="Times New Roman"/>
          <w:sz w:val="28"/>
          <w:szCs w:val="28"/>
        </w:rPr>
        <w:t>Онтарио</w:t>
      </w:r>
      <w:r w:rsidRPr="00AE2A4E">
        <w:rPr>
          <w:rFonts w:ascii="Times New Roman" w:hAnsi="Times New Roman" w:cs="Times New Roman"/>
          <w:sz w:val="28"/>
          <w:szCs w:val="28"/>
        </w:rPr>
        <w:t xml:space="preserve"> О констеблях ее юрисдикцию стала распространятся на всю территорию провинции и в ее функции стало входить расследование преступлений. В 1897 г, было создано специальное отделение уголовных расследований.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Однако по большей части полицейская деятельность осуществлялась только в городах провинции. Постепенно полицейские констебли были введены в различные районы, и в 1909 г. были созданы Провинциальные полицейские силы Онтарио, как подразделение штатных констеблей. В ее состав входило 45 человек под руководством суперинтенданта. Одновременно было создано множество полицейских отрядов, осуществляющих деятельность в различных районов провинции.. В 1921 г. с принятием Закона о провинциальной полиции, ее стал возглавь «комиссар» и на него была возложена ответственность, также за соблюдение положений Закона Онтарио О воздержании от алкоголя и других правил, касающихся алкогольных напитков.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В конце 40-х гг. ХХ в.</w:t>
      </w:r>
      <w:r w:rsidRPr="00AE2A4E">
        <w:rPr>
          <w:rFonts w:ascii="Times New Roman" w:eastAsia="Times New Roman" w:hAnsi="Times New Roman" w:cs="Times New Roman"/>
          <w:sz w:val="28"/>
          <w:szCs w:val="28"/>
        </w:rPr>
        <w:t xml:space="preserve"> на OPP была возложена ответственность за всю правоприменительную деятельность в провинции за пределами территорий, охваченных муниципальными полицейскими службами, вместе с общими полномочиями по обеспечению соблюдения законов на Королевском шоссе, соблюдение провинциальных законов о спиртных напитках, помощь местной полиции и поддержание уголовного розыска. В настоящее время (по состоянию на 2019 г.) OPP по контракту с муниципалитетами осуществляет полицейскую деятельность более чем в 320 населенных пунктах, охватывающих более 1 000 000 кв. км. с населением более 13 000 000 человек, и  примерно 12 800 км. провинциальных автомагистралей.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По состоянию на 2020 г. в OPP работали 5 500 офицеров в форме, 700 вспомогательных офицеров и 2500 гражданских лиц. Автопарк состоит из 2 290 автомобилей, 114 морских судов, 286 снегоходов и вездеходов, двух вертолетов и двух самолетов. OPP отвечает за предоставление полицейских услуг по всей провинции в районах, где отсутствует местная полиция. Он оказывает специализированную поддержку более мелким муниципальным полицейским службам, расследует преступления на территории всей провинции, патрулирует провинциальные автомагистрали и отвечает за обеспечение правопорядка на многих водных путях провинции. OPP работает с другими провинциальными агентствами, такими как Министерство транспорта и Министерство природных ресурсов, для обеспечения соблюдения правил дорожной безопасности и охраны окружающей среды, соответственно.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Главный офис OPP в настоящее время расположен в г. Онтарио. Ранее, с 1973 по 1995 гг., штаб-квартира находилась в г. Торонто.</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Ранее территория обслуживания OPP был разделена на 17-ть регионов, которые в 1995 г. были объединены в 6-ть регионов. Из которых 5-ть, обеспечивают «общие полицейские услуги» (Центральный, Северо-западный, Восточный, Северо-восточный, Западный), а один - службу дорожной полиции в районе Большого Торонто. Каждый регион разделен на полицейские участки, обслуживаемые «отрядами». </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Большинство «полицейских услуг» обеспечивается констеблями в униформе. При этом унтер-офицеры носят темно-синюю форму с золотыми буквами и нашивками на плечах, а офицеры белые рубашки и погоны. Раньше унтер-офицерам выдавались голубые рубашки вместо нынешних темно-синих. Эти рубашки теперь предназначены для использования специальными констеблями, офицерами безопасности и вспомогательными полицейскими констеблями. С 1985 г. стандартными стали широкие светло-голубые полосы по бокам выпущенных брюк, и фуражки окаймлены полосами того же цвета или бейсболки.</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Сотрудники полиции могут носить либо внутренний баллистический жилет, либо внешний тактический жилет с тесьмой MOLLE и надписью «ПОЛИЦИЯ» на груди и спине. Офицерам, служащим в специальных тактических подразделениях, также могут быть выданы брюки-карго без отличительной полосы, универсальные майки и приглушенные таблички для их внешних тактических жилетов. Офицерам, служащим в тактическом и спасательном подразделении, выдается оливково-зеленая форма.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Констебли полиции провинции Онтарио вооружены пистолетами и «управляемым энергетическим оружием» и другим «силовым оборудованием» необходимым при выполнении своих обязанностей. Патрульные машины также оснащены винтовками. OPP была первой крупной полицейской службой в Канаде, которая снабдила полицейских медицинскими жгутами и травматологическми оборудованиям для оказания помощи гражданам. </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Сотрудники </w:t>
      </w:r>
      <w:r w:rsidRPr="00AE2A4E">
        <w:rPr>
          <w:rFonts w:ascii="Times New Roman" w:eastAsia="Times New Roman" w:hAnsi="Times New Roman" w:cs="Times New Roman"/>
          <w:i/>
          <w:sz w:val="28"/>
          <w:szCs w:val="28"/>
        </w:rPr>
        <w:t>служба законодательной безопасности OPP</w:t>
      </w:r>
      <w:r w:rsidRPr="00AE2A4E">
        <w:rPr>
          <w:rFonts w:ascii="Times New Roman" w:eastAsia="Times New Roman" w:hAnsi="Times New Roman" w:cs="Times New Roman"/>
          <w:sz w:val="28"/>
          <w:szCs w:val="28"/>
        </w:rPr>
        <w:t xml:space="preserve"> также обеспечивают безопасность Законодательного собрания Онтарио в Торонто. Данное подразделение состоит из специальных констеблей, которые обеспечивают охрану Законодательного собрания и блок Уитни и подчиняются сержанту. Форма сотрудников данного подразделения состоит из белой рубашки, черного тактического жилета, рации, черных штанов с желтой полосой и фуражки. </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В провинции Онтарио существуют </w:t>
      </w:r>
      <w:r w:rsidRPr="00AE2A4E">
        <w:rPr>
          <w:rFonts w:ascii="Times New Roman" w:eastAsia="Times New Roman" w:hAnsi="Times New Roman" w:cs="Times New Roman"/>
          <w:i/>
          <w:sz w:val="28"/>
          <w:szCs w:val="28"/>
        </w:rPr>
        <w:t>«вспомогательные силы полиции»,</w:t>
      </w:r>
      <w:r w:rsidRPr="00AE2A4E">
        <w:rPr>
          <w:rFonts w:ascii="Times New Roman" w:eastAsia="Times New Roman" w:hAnsi="Times New Roman" w:cs="Times New Roman"/>
          <w:sz w:val="28"/>
          <w:szCs w:val="28"/>
        </w:rPr>
        <w:t xml:space="preserve"> которые были созданы в 1960 г. на базе расформированного провинциального вспомогательного подразделение гражданской обороны, созданного в свою очередь в 1954 г. Члены вспомогательных сил полиции носят форму, но которая отличается от униформы обычного полицейского, это: голубые рубашки, клетчатая повязка на шляпах или кепки. Они также носят слипоны с вышитым на них словом «вспомогательный», а на их куртках и парадной форме нашиты нашивки, указывающие на то, что они вспомогательные милы полиции. Вспомогательные силы полиции не имеют полномочий полиции. Но бывают случаи, когда они могут исполнять и полицейские функции, В частности это происходит при аварийной ситуации или когда OPP требует дополнительных сил для оказания помощи в особых событиях.</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Вспомогательные полицейские не получают зарплату, однако им выдается компенсация за проезд и питание. Они обязаны пройти </w:t>
      </w:r>
      <w:r w:rsidRPr="00AE2A4E">
        <w:rPr>
          <w:rFonts w:ascii="Times New Roman" w:hAnsi="Times New Roman" w:cs="Times New Roman"/>
          <w:sz w:val="28"/>
          <w:szCs w:val="28"/>
        </w:rPr>
        <w:t xml:space="preserve">специальную подготовку, чтобы выполнить ряд обязанностей, при осуществлении патрулирования, расследовании преступлении, по ликвидации последствий стихийных бедствий, во время охраны общественного порядка при проведении массовых мероприятий, регулирования движения при несчастных случаях. При этом только в Онтарио требуется, чтобы ее вспомогательные констебли прошли для этого полный «курс новичка», проводимый </w:t>
      </w:r>
      <w:r w:rsidRPr="00AE2A4E">
        <w:rPr>
          <w:rFonts w:ascii="Times New Roman" w:eastAsia="Times New Roman" w:hAnsi="Times New Roman" w:cs="Times New Roman"/>
          <w:sz w:val="28"/>
          <w:szCs w:val="28"/>
        </w:rPr>
        <w:t xml:space="preserve">в Провинциальном полицейском колледже, и иметь «квалификацию по всем возможностям применения силы». Кроме того они обязаны  ежемесячно посещать курсы обучение, проводимые в подразделениях OPP.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 настоящее время численность вспомогательных сил полиции составляет </w:t>
      </w:r>
      <w:r w:rsidRPr="00AE2A4E">
        <w:rPr>
          <w:rFonts w:ascii="Times New Roman" w:hAnsi="Times New Roman" w:cs="Times New Roman"/>
          <w:sz w:val="28"/>
          <w:szCs w:val="28"/>
        </w:rPr>
        <w:t xml:space="preserve">более 900 «вспомогательных констеблей», часть из которых потенциально в будущем могут пополнить ряды профессиональных полицейских Канады. </w:t>
      </w:r>
      <w:r w:rsidRPr="00AE2A4E">
        <w:rPr>
          <w:rFonts w:ascii="Times New Roman" w:eastAsia="Times New Roman" w:hAnsi="Times New Roman" w:cs="Times New Roman"/>
          <w:sz w:val="28"/>
          <w:szCs w:val="28"/>
        </w:rPr>
        <w:t>Кроме того в 1969</w:t>
      </w:r>
      <w:r w:rsidRPr="00AE2A4E">
        <w:rPr>
          <w:rFonts w:ascii="Times New Roman" w:hAnsi="Times New Roman" w:cs="Times New Roman"/>
          <w:sz w:val="28"/>
          <w:szCs w:val="28"/>
        </w:rPr>
        <w:t xml:space="preserve"> г. </w:t>
      </w:r>
      <w:r w:rsidRPr="00AE2A4E">
        <w:rPr>
          <w:rFonts w:ascii="Times New Roman" w:eastAsia="Times New Roman" w:hAnsi="Times New Roman" w:cs="Times New Roman"/>
          <w:sz w:val="28"/>
          <w:szCs w:val="28"/>
        </w:rPr>
        <w:t>была создана общественная организация Ассоциации полиции провинции Онтарио, членами которой могут быть как действующие сотрудники и гражданских служащие, а также и пенсионеры OPP.</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 xml:space="preserve">Создание самостоятельных </w:t>
      </w:r>
      <w:r w:rsidRPr="00AE2A4E">
        <w:rPr>
          <w:rFonts w:ascii="Times New Roman" w:eastAsia="Times New Roman" w:hAnsi="Times New Roman" w:cs="Times New Roman"/>
          <w:sz w:val="28"/>
          <w:szCs w:val="28"/>
        </w:rPr>
        <w:t>провинциальных полицейские сил</w:t>
      </w:r>
      <w:r w:rsidRPr="00AE2A4E">
        <w:rPr>
          <w:rFonts w:ascii="Times New Roman" w:eastAsia="Times-Roman" w:hAnsi="Times New Roman" w:cs="Times New Roman"/>
          <w:sz w:val="28"/>
          <w:szCs w:val="28"/>
        </w:rPr>
        <w:t xml:space="preserve"> </w:t>
      </w:r>
      <w:r w:rsidRPr="00AE2A4E">
        <w:rPr>
          <w:rFonts w:ascii="Times New Roman" w:eastAsia="Times-Roman" w:hAnsi="Times New Roman" w:cs="Times New Roman"/>
          <w:i/>
          <w:sz w:val="28"/>
          <w:szCs w:val="28"/>
        </w:rPr>
        <w:t>в Квебеке</w:t>
      </w:r>
      <w:r w:rsidRPr="00AE2A4E">
        <w:rPr>
          <w:rFonts w:ascii="Times New Roman" w:eastAsia="Times-Roman" w:hAnsi="Times New Roman" w:cs="Times New Roman"/>
          <w:sz w:val="28"/>
          <w:szCs w:val="28"/>
        </w:rPr>
        <w:t xml:space="preserve"> было результатом стремления еще Х</w:t>
      </w:r>
      <w:r w:rsidRPr="00AE2A4E">
        <w:rPr>
          <w:rFonts w:ascii="Times New Roman" w:eastAsia="Times-Roman" w:hAnsi="Times New Roman" w:cs="Times New Roman"/>
          <w:sz w:val="28"/>
          <w:szCs w:val="28"/>
          <w:lang w:val="en-US"/>
        </w:rPr>
        <w:t>I</w:t>
      </w:r>
      <w:r w:rsidRPr="00AE2A4E">
        <w:rPr>
          <w:rFonts w:ascii="Times New Roman" w:eastAsia="Times-Roman" w:hAnsi="Times New Roman" w:cs="Times New Roman"/>
          <w:sz w:val="28"/>
          <w:szCs w:val="28"/>
        </w:rPr>
        <w:t xml:space="preserve">Х в. его провинциальным правительством иметь свою полицию. И в </w:t>
      </w:r>
      <w:r w:rsidRPr="00AE2A4E">
        <w:rPr>
          <w:rFonts w:ascii="Times New Roman" w:hAnsi="Times New Roman" w:cs="Times New Roman"/>
          <w:sz w:val="28"/>
          <w:szCs w:val="28"/>
        </w:rPr>
        <w:t>1870 г</w:t>
      </w:r>
      <w:r w:rsidRPr="00AE2A4E">
        <w:rPr>
          <w:rFonts w:ascii="Times New Roman" w:eastAsia="Times-Roman" w:hAnsi="Times New Roman" w:cs="Times New Roman"/>
          <w:sz w:val="28"/>
          <w:szCs w:val="28"/>
        </w:rPr>
        <w:t xml:space="preserve"> </w:t>
      </w:r>
      <w:r w:rsidRPr="00AE2A4E">
        <w:rPr>
          <w:rFonts w:ascii="Times New Roman" w:hAnsi="Times New Roman" w:cs="Times New Roman"/>
          <w:sz w:val="28"/>
          <w:szCs w:val="28"/>
        </w:rPr>
        <w:t>квебекским провинциальным правительством была создана «</w:t>
      </w:r>
      <w:r w:rsidRPr="00AE2A4E">
        <w:rPr>
          <w:rFonts w:ascii="Times New Roman" w:hAnsi="Times New Roman" w:cs="Times New Roman"/>
          <w:iCs/>
          <w:sz w:val="28"/>
          <w:szCs w:val="28"/>
        </w:rPr>
        <w:t xml:space="preserve">Police provinciale du Québec» - </w:t>
      </w:r>
      <w:r w:rsidRPr="00AE2A4E">
        <w:rPr>
          <w:rFonts w:ascii="Times New Roman" w:hAnsi="Times New Roman" w:cs="Times New Roman"/>
          <w:bCs/>
          <w:sz w:val="28"/>
          <w:szCs w:val="28"/>
        </w:rPr>
        <w:t>Поли́ция Квебе́ка</w:t>
      </w:r>
      <w:r w:rsidRPr="00AE2A4E">
        <w:rPr>
          <w:rFonts w:ascii="Times New Roman" w:hAnsi="Times New Roman" w:cs="Times New Roman"/>
          <w:sz w:val="28"/>
          <w:szCs w:val="28"/>
        </w:rPr>
        <w:t xml:space="preserve"> (</w:t>
      </w:r>
      <w:hyperlink r:id="rId132" w:tooltip="Французский язык" w:history="1">
        <w:r w:rsidRPr="00AE2A4E">
          <w:rPr>
            <w:rStyle w:val="aa"/>
            <w:rFonts w:ascii="Times New Roman" w:hAnsi="Times New Roman" w:cs="Times New Roman"/>
            <w:sz w:val="28"/>
            <w:szCs w:val="28"/>
          </w:rPr>
          <w:t>фр.</w:t>
        </w:r>
      </w:hyperlink>
      <w:r w:rsidRPr="00AE2A4E">
        <w:rPr>
          <w:rFonts w:ascii="Times New Roman" w:hAnsi="Times New Roman" w:cs="Times New Roman"/>
          <w:sz w:val="28"/>
          <w:szCs w:val="28"/>
        </w:rPr>
        <w:t> </w:t>
      </w:r>
      <w:r w:rsidRPr="00AE2A4E">
        <w:rPr>
          <w:rFonts w:ascii="Times New Roman" w:hAnsi="Times New Roman" w:cs="Times New Roman"/>
          <w:iCs/>
          <w:sz w:val="28"/>
          <w:szCs w:val="28"/>
          <w:lang w:val="fr-FR"/>
        </w:rPr>
        <w:t>Sûreté du Québec</w:t>
      </w:r>
      <w:r w:rsidRPr="00AE2A4E">
        <w:rPr>
          <w:rFonts w:ascii="Times New Roman" w:hAnsi="Times New Roman" w:cs="Times New Roman"/>
          <w:sz w:val="28"/>
          <w:szCs w:val="28"/>
        </w:rPr>
        <w:t xml:space="preserve">), которое заняло штаб-квартиру городской полиции </w:t>
      </w:r>
      <w:hyperlink r:id="rId133" w:tooltip="Квебек (город)" w:history="1">
        <w:r w:rsidRPr="00AE2A4E">
          <w:rPr>
            <w:rStyle w:val="aa"/>
            <w:rFonts w:ascii="Times New Roman" w:hAnsi="Times New Roman" w:cs="Times New Roman"/>
            <w:sz w:val="28"/>
            <w:szCs w:val="28"/>
          </w:rPr>
          <w:t>Квебека</w:t>
        </w:r>
      </w:hyperlink>
      <w:r w:rsidRPr="00AE2A4E">
        <w:rPr>
          <w:rFonts w:ascii="Times New Roman" w:hAnsi="Times New Roman" w:cs="Times New Roman"/>
          <w:sz w:val="28"/>
          <w:szCs w:val="28"/>
        </w:rPr>
        <w:t>, которая при этом упразднялась, но в 1877</w:t>
      </w:r>
      <w:r w:rsidR="008325B6">
        <w:rPr>
          <w:rFonts w:ascii="Times New Roman" w:hAnsi="Times New Roman" w:cs="Times New Roman"/>
          <w:sz w:val="28"/>
          <w:szCs w:val="28"/>
        </w:rPr>
        <w:t xml:space="preserve"> </w:t>
      </w:r>
      <w:r w:rsidRPr="00AE2A4E">
        <w:rPr>
          <w:rFonts w:ascii="Times New Roman" w:hAnsi="Times New Roman" w:cs="Times New Roman"/>
          <w:sz w:val="28"/>
          <w:szCs w:val="28"/>
        </w:rPr>
        <w:t xml:space="preserve">г. была создана вновь. В 1900 г. также были созданы две отдельные полицейские организации: Бюро провинциальных детективов </w:t>
      </w:r>
      <w:hyperlink r:id="rId134" w:tooltip="Монреаль" w:history="1">
        <w:r w:rsidRPr="00AE2A4E">
          <w:rPr>
            <w:rStyle w:val="aa"/>
            <w:rFonts w:ascii="Times New Roman" w:hAnsi="Times New Roman" w:cs="Times New Roman"/>
            <w:sz w:val="28"/>
            <w:szCs w:val="28"/>
          </w:rPr>
          <w:t>Монреаля</w:t>
        </w:r>
      </w:hyperlink>
      <w:r w:rsidRPr="00AE2A4E">
        <w:rPr>
          <w:rFonts w:ascii="Times New Roman" w:hAnsi="Times New Roman" w:cs="Times New Roman"/>
          <w:sz w:val="28"/>
          <w:szCs w:val="28"/>
        </w:rPr>
        <w:t xml:space="preserve"> и Финансовая полиция, чья миссия заключалась во взимании налогов.  В 1922 г. было открыто две штаб-квартиры: одна в городе Квебеке  и одна в Монреале и Бюро провинциальных детективов Монреаля вошло в состав общей провинциальной полиции. В квебекском отделении служило 35 полицейских и 2 детектива.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bCs/>
          <w:sz w:val="28"/>
          <w:szCs w:val="28"/>
        </w:rPr>
        <w:t>В настоящее время г</w:t>
      </w:r>
      <w:r w:rsidRPr="00AE2A4E">
        <w:rPr>
          <w:sz w:val="28"/>
          <w:szCs w:val="28"/>
        </w:rPr>
        <w:t xml:space="preserve">лавное управление Полиции Квебека расположено в г. </w:t>
      </w:r>
      <w:hyperlink r:id="rId135" w:tooltip="Монреаль" w:history="1">
        <w:r w:rsidRPr="00AE2A4E">
          <w:rPr>
            <w:rStyle w:val="aa"/>
            <w:rFonts w:eastAsia="Arial Unicode MS"/>
            <w:sz w:val="28"/>
            <w:szCs w:val="28"/>
          </w:rPr>
          <w:t>Монреале</w:t>
        </w:r>
      </w:hyperlink>
      <w:r w:rsidRPr="00AE2A4E">
        <w:rPr>
          <w:sz w:val="28"/>
          <w:szCs w:val="28"/>
        </w:rPr>
        <w:t>, которое возглавляет Генеральный директор. Оно и</w:t>
      </w:r>
      <w:r w:rsidRPr="00AE2A4E">
        <w:rPr>
          <w:rFonts w:eastAsia="Times-Roman"/>
          <w:sz w:val="28"/>
          <w:szCs w:val="28"/>
        </w:rPr>
        <w:t>меет 9-ть территориальных управлений</w:t>
      </w:r>
      <w:r w:rsidRPr="00AE2A4E">
        <w:rPr>
          <w:sz w:val="28"/>
          <w:szCs w:val="28"/>
        </w:rPr>
        <w:t xml:space="preserve"> и обща численность сотрудников  «</w:t>
      </w:r>
      <w:r w:rsidRPr="00AE2A4E">
        <w:rPr>
          <w:iCs/>
          <w:sz w:val="28"/>
          <w:szCs w:val="28"/>
          <w:lang w:val="fr-FR"/>
        </w:rPr>
        <w:t>Sûreté du Québec</w:t>
      </w:r>
      <w:r w:rsidRPr="00AE2A4E">
        <w:rPr>
          <w:iCs/>
          <w:sz w:val="28"/>
          <w:szCs w:val="28"/>
        </w:rPr>
        <w:t>»</w:t>
      </w:r>
      <w:r w:rsidRPr="00AE2A4E">
        <w:rPr>
          <w:sz w:val="28"/>
          <w:szCs w:val="28"/>
        </w:rPr>
        <w:t xml:space="preserve"> составляет около 5 300 человек</w:t>
      </w:r>
      <w:r w:rsidRPr="00AE2A4E">
        <w:rPr>
          <w:rFonts w:eastAsia="Times-Roman"/>
          <w:sz w:val="28"/>
          <w:szCs w:val="28"/>
        </w:rPr>
        <w:t>.</w:t>
      </w:r>
      <w:r w:rsidRPr="00AE2A4E">
        <w:rPr>
          <w:sz w:val="28"/>
          <w:szCs w:val="28"/>
        </w:rPr>
        <w:t xml:space="preserve"> В начале 2000-х гг. в структуру провинциальной полиции Квебека вошло много небольших полицейских служб (например, дислоцировавшиеся в </w:t>
      </w:r>
      <w:hyperlink r:id="rId136" w:tooltip="Драммондвилл" w:history="1">
        <w:r w:rsidRPr="00AE2A4E">
          <w:rPr>
            <w:rStyle w:val="aa"/>
            <w:rFonts w:eastAsia="Arial Unicode MS"/>
            <w:sz w:val="28"/>
            <w:szCs w:val="28"/>
          </w:rPr>
          <w:t>Драммондвилле</w:t>
        </w:r>
      </w:hyperlink>
      <w:r w:rsidRPr="00AE2A4E">
        <w:rPr>
          <w:sz w:val="28"/>
          <w:szCs w:val="28"/>
        </w:rPr>
        <w:t xml:space="preserve"> и </w:t>
      </w:r>
      <w:hyperlink r:id="rId137" w:tooltip="Сент-Иасент" w:history="1">
        <w:r w:rsidRPr="00AE2A4E">
          <w:rPr>
            <w:rStyle w:val="aa"/>
            <w:rFonts w:eastAsia="Arial Unicode MS"/>
            <w:sz w:val="28"/>
            <w:szCs w:val="28"/>
          </w:rPr>
          <w:t>Сент-Иасенте</w:t>
        </w:r>
      </w:hyperlink>
      <w:r w:rsidRPr="00AE2A4E">
        <w:rPr>
          <w:sz w:val="28"/>
          <w:szCs w:val="28"/>
        </w:rPr>
        <w:t xml:space="preserve">). </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Главной функцией полиции Квебека является контроль за соблюдением уголовного законодательства, законов провинции, некоторых местных муниципальных законов, патрулирование на провинциальных шоссе и в случае необходимости содействие муниципальным полицейским силам. Например, сотрудники полиции по закону могут действовать в качестве агентов по охране лесов. Полиция Квебека также отвечает за предоставление услуг муниципалитетам провинции, в которых не организована муниципальная или областная полицейская служба. По закону к ним относятся муниципалитеты с населением менее 50 000 человек. При этом полиция осуществляет свою деятельность в основном в сельских и пригородных районах. Кроме того, Полиция Квебека может расследовать любое происшествие, связанное с правонарушением, совершенным муниципальными полицейскими органом, или когда вмешательство полиции повлекло смерть человека.</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 xml:space="preserve">Наряду с территориальными управлениями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и полицейскими управлениями провинций Квебек, Онтарио </w:t>
      </w:r>
      <w:r w:rsidRPr="00AE2A4E">
        <w:rPr>
          <w:rFonts w:ascii="Times New Roman" w:eastAsia="Times New Roman" w:hAnsi="Times New Roman" w:cs="Times New Roman"/>
          <w:sz w:val="28"/>
          <w:szCs w:val="28"/>
        </w:rPr>
        <w:t xml:space="preserve">и </w:t>
      </w:r>
      <w:r w:rsidRPr="00AE2A4E">
        <w:rPr>
          <w:rFonts w:ascii="Times New Roman" w:hAnsi="Times New Roman" w:cs="Times New Roman"/>
          <w:sz w:val="28"/>
          <w:szCs w:val="28"/>
        </w:rPr>
        <w:t xml:space="preserve">Ньюфаундленд и Лабрадор </w:t>
      </w:r>
      <w:r w:rsidRPr="00AE2A4E">
        <w:rPr>
          <w:rFonts w:ascii="Times New Roman" w:eastAsia="Times-Roman" w:hAnsi="Times New Roman" w:cs="Times New Roman"/>
          <w:sz w:val="28"/>
          <w:szCs w:val="28"/>
        </w:rPr>
        <w:t xml:space="preserve">на всей территории Канады, которые не обслуживаются по контракту </w:t>
      </w:r>
      <w:r w:rsidRPr="00AE2A4E">
        <w:rPr>
          <w:rFonts w:ascii="Times New Roman" w:hAnsi="Times New Roman" w:cs="Times New Roman"/>
          <w:bCs/>
          <w:sz w:val="28"/>
          <w:szCs w:val="28"/>
        </w:rPr>
        <w:t>RCMP</w:t>
      </w:r>
      <w:r w:rsidRPr="00AE2A4E">
        <w:rPr>
          <w:rFonts w:ascii="Times New Roman" w:eastAsia="Times-Roman" w:hAnsi="Times New Roman" w:cs="Times New Roman"/>
          <w:sz w:val="28"/>
          <w:szCs w:val="28"/>
        </w:rPr>
        <w:t xml:space="preserve"> и полицейскими силами провинций Квебека и Онтарио действуют полицейские органы муниципалитетов</w:t>
      </w:r>
      <w:r w:rsidRPr="00AE2A4E">
        <w:rPr>
          <w:rFonts w:ascii="Times New Roman" w:hAnsi="Times New Roman" w:cs="Times New Roman"/>
          <w:bCs/>
          <w:sz w:val="28"/>
          <w:szCs w:val="28"/>
        </w:rPr>
        <w:t xml:space="preserve"> - </w:t>
      </w:r>
      <w:r w:rsidRPr="00AE2A4E">
        <w:rPr>
          <w:rFonts w:ascii="Times New Roman" w:hAnsi="Times New Roman" w:cs="Times New Roman"/>
          <w:bCs/>
          <w:i/>
          <w:sz w:val="28"/>
          <w:szCs w:val="28"/>
        </w:rPr>
        <w:t>муниципальная полиция</w:t>
      </w:r>
      <w:r w:rsidRPr="00AE2A4E">
        <w:rPr>
          <w:rFonts w:ascii="Times New Roman" w:eastAsia="Times-Roman" w:hAnsi="Times New Roman" w:cs="Times New Roman"/>
          <w:sz w:val="28"/>
          <w:szCs w:val="28"/>
        </w:rPr>
        <w:t xml:space="preserve">. Как правило, муниципальная полиция создается в городах, и </w:t>
      </w:r>
      <w:r w:rsidRPr="00AE2A4E">
        <w:rPr>
          <w:rFonts w:ascii="Times New Roman" w:eastAsia="Times New Roman" w:hAnsi="Times New Roman" w:cs="Times New Roman"/>
          <w:sz w:val="28"/>
          <w:szCs w:val="28"/>
        </w:rPr>
        <w:t>подчиняется непосредственно администрации города и у нее собственный бюджет.</w:t>
      </w:r>
      <w:r w:rsidRPr="00AE2A4E">
        <w:rPr>
          <w:rFonts w:ascii="Times New Roman" w:eastAsia="Times-Roman" w:hAnsi="Times New Roman" w:cs="Times New Roman"/>
          <w:sz w:val="28"/>
          <w:szCs w:val="28"/>
        </w:rPr>
        <w:t xml:space="preserve"> Вопрос о создании м</w:t>
      </w:r>
      <w:r w:rsidRPr="00AE2A4E">
        <w:rPr>
          <w:rFonts w:ascii="Times New Roman" w:hAnsi="Times New Roman" w:cs="Times New Roman"/>
          <w:bCs/>
          <w:sz w:val="28"/>
          <w:szCs w:val="28"/>
        </w:rPr>
        <w:t xml:space="preserve">униципальной полиция, </w:t>
      </w:r>
      <w:r w:rsidRPr="00AE2A4E">
        <w:rPr>
          <w:rFonts w:ascii="Times New Roman" w:hAnsi="Times New Roman" w:cs="Times New Roman"/>
          <w:sz w:val="28"/>
          <w:szCs w:val="28"/>
        </w:rPr>
        <w:t xml:space="preserve">решается по усмотрению муниципалитета, который на своем заседании решает, хочет ли он иметь собственную полицию, или его устроят «Конники» либо </w:t>
      </w:r>
      <w:r w:rsidRPr="00AE2A4E">
        <w:rPr>
          <w:rFonts w:ascii="Times New Roman" w:eastAsia="Times-Roman" w:hAnsi="Times New Roman" w:cs="Times New Roman"/>
          <w:sz w:val="28"/>
          <w:szCs w:val="28"/>
        </w:rPr>
        <w:t xml:space="preserve">провинциальные </w:t>
      </w:r>
      <w:r w:rsidRPr="00AE2A4E">
        <w:rPr>
          <w:rFonts w:ascii="Times New Roman" w:hAnsi="Times New Roman" w:cs="Times New Roman"/>
          <w:sz w:val="28"/>
          <w:szCs w:val="28"/>
        </w:rPr>
        <w:t xml:space="preserve">полицейские силы </w:t>
      </w:r>
      <w:r w:rsidRPr="00AE2A4E">
        <w:rPr>
          <w:rFonts w:ascii="Times New Roman" w:eastAsia="Times-Roman" w:hAnsi="Times New Roman" w:cs="Times New Roman"/>
          <w:sz w:val="28"/>
          <w:szCs w:val="28"/>
        </w:rPr>
        <w:t>Квебека или Онтарио</w:t>
      </w:r>
      <w:r w:rsidRPr="00AE2A4E">
        <w:rPr>
          <w:rFonts w:ascii="Times New Roman" w:hAnsi="Times New Roman" w:cs="Times New Roman"/>
          <w:sz w:val="28"/>
          <w:szCs w:val="28"/>
        </w:rPr>
        <w:t xml:space="preserve"> (в населенных пунктах расположенных на их территории), и хватит ли у него, денег, чтобы её содержать.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Обычно собственную полицию имею крупные города. Но и некоторые небольшие населенные пункты порой также «обзаводятся» своей муниципальной полицией. Так, например, в провинции Альберта, муниципальная полиция создана не только в таких крупных городах как Калгари и Эдмонтон, но еще в 5-ти небольших городах, причем в некоторых из них проживает не более 10 000 человек.</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В структуру муниципальной полиции входят, как правило, подразделения патрульно-постовой службы, по контролю за соблюдением правил дорожного движения, по контролю за соблюдением режима охоты, охраны национальных парков и заповедников. Причем непосредственно борьбе с уголовной преступностью муниципальная полиция уделяет примерно 20% своих ресурсов. В большинстве муниципальных полицейских органов есть подразделения, осуществляющие оперативно-розыскные мероприятия по борьбе с кражами и преступлениями против личности.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Некоторые муниципальные полицейские органы являются довольно крупными и имеют сложную организационную структуру. Так, муниципальное полицейское управление г.  Монреаля (провинция Онтарио) состоит из 25 отделов. Общая численность его муниципальной полиции составляет около 5 000  человек. В ряде городов, в том числе, таких как Ванкувер, Калгари и Галифакс муниципальная полицейская служба децентрализована и подчинена коммунальным органам самоуправления, что, по мнению канадских экспертов, способствует улучшению взаимодействия полиции с населением.</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Cs/>
          <w:i/>
          <w:sz w:val="28"/>
          <w:szCs w:val="28"/>
        </w:rPr>
        <w:t xml:space="preserve">К муниципальной полиции Канады можно отнести и подразделения «Полиции </w:t>
      </w:r>
      <w:r w:rsidRPr="00AE2A4E">
        <w:rPr>
          <w:rFonts w:ascii="Times New Roman" w:hAnsi="Times New Roman" w:cs="Times New Roman"/>
          <w:sz w:val="28"/>
          <w:szCs w:val="28"/>
        </w:rPr>
        <w:t xml:space="preserve"> </w:t>
      </w:r>
      <w:r w:rsidRPr="00AE2A4E">
        <w:rPr>
          <w:rFonts w:ascii="Times New Roman" w:hAnsi="Times New Roman" w:cs="Times New Roman"/>
          <w:bCs/>
          <w:i/>
          <w:sz w:val="28"/>
          <w:szCs w:val="28"/>
        </w:rPr>
        <w:t>Первых Наций»</w:t>
      </w:r>
      <w:r w:rsidRPr="00AE2A4E">
        <w:rPr>
          <w:rFonts w:ascii="Times New Roman" w:hAnsi="Times New Roman" w:cs="Times New Roman"/>
          <w:sz w:val="28"/>
          <w:szCs w:val="28"/>
        </w:rPr>
        <w:t xml:space="preserve"> (First Nations Police), осуществляющих п</w:t>
      </w:r>
      <w:r w:rsidRPr="00AE2A4E">
        <w:rPr>
          <w:rFonts w:ascii="Times New Roman" w:eastAsia="Times-Roman" w:hAnsi="Times New Roman" w:cs="Times New Roman"/>
          <w:sz w:val="28"/>
          <w:szCs w:val="28"/>
        </w:rPr>
        <w:t xml:space="preserve">оддержание порядка в местах проживания коренных народов страны. Необходимость в создании данной полиции было вызвано тем, что  было </w:t>
      </w:r>
      <w:r w:rsidRPr="00AE2A4E">
        <w:rPr>
          <w:rFonts w:ascii="Times New Roman" w:hAnsi="Times New Roman" w:cs="Times New Roman"/>
          <w:sz w:val="28"/>
          <w:szCs w:val="28"/>
        </w:rPr>
        <w:t>масса конфликтов, особенно в ситуациях связанных с совершением серьезных преступлений, в индейских резервациях, которые создали напряжение и недоверие между индейским населением и «неиндейскими» полицейскими. В связи с этим в 1992 г. канадское правительство решило создать полицейскую ассоциацию «Первых Наций», чтобы та занималась правоохраной деятельностью на территории индейских резерваций с учётом всего «букета социальных, культурных и прочих специфик индейцев». В настоящее время существует два варианта создания данных полицейских сил: вождь и совет племени либо решают завести собственную полицию, либо заключить трехстороннее соглашение и пригласить для этого дела «Конников» или</w:t>
      </w:r>
      <w:r w:rsidRPr="00AE2A4E">
        <w:rPr>
          <w:rFonts w:ascii="Times New Roman" w:eastAsia="Times-Roman" w:hAnsi="Times New Roman" w:cs="Times New Roman"/>
          <w:sz w:val="28"/>
          <w:szCs w:val="28"/>
        </w:rPr>
        <w:t xml:space="preserve"> провинциальные </w:t>
      </w:r>
      <w:r w:rsidRPr="00AE2A4E">
        <w:rPr>
          <w:rFonts w:ascii="Times New Roman" w:hAnsi="Times New Roman" w:cs="Times New Roman"/>
          <w:sz w:val="28"/>
          <w:szCs w:val="28"/>
        </w:rPr>
        <w:t xml:space="preserve">полицейские силы </w:t>
      </w:r>
      <w:r w:rsidRPr="00AE2A4E">
        <w:rPr>
          <w:rFonts w:ascii="Times New Roman" w:eastAsia="Times-Roman" w:hAnsi="Times New Roman" w:cs="Times New Roman"/>
          <w:sz w:val="28"/>
          <w:szCs w:val="28"/>
        </w:rPr>
        <w:t>Квебека или Онтарио</w:t>
      </w:r>
      <w:r w:rsidRPr="00AE2A4E">
        <w:rPr>
          <w:rFonts w:ascii="Times New Roman" w:hAnsi="Times New Roman" w:cs="Times New Roman"/>
          <w:sz w:val="28"/>
          <w:szCs w:val="28"/>
        </w:rPr>
        <w:t xml:space="preserve"> (в населенных пунктах расположенных на их территории). </w:t>
      </w:r>
    </w:p>
    <w:p w:rsidR="00B00CBD" w:rsidRPr="00AE2A4E" w:rsidRDefault="00B00CBD" w:rsidP="00D764AE">
      <w:pPr>
        <w:tabs>
          <w:tab w:val="left" w:pos="284"/>
        </w:tabs>
        <w:spacing w:after="0" w:line="240" w:lineRule="auto"/>
        <w:ind w:firstLine="284"/>
        <w:jc w:val="both"/>
        <w:rPr>
          <w:rFonts w:ascii="Times New Roman" w:eastAsia="Times-Roman" w:hAnsi="Times New Roman" w:cs="Times New Roman"/>
          <w:sz w:val="28"/>
          <w:szCs w:val="28"/>
        </w:rPr>
      </w:pPr>
      <w:r w:rsidRPr="00AE2A4E">
        <w:rPr>
          <w:rFonts w:ascii="Times New Roman" w:hAnsi="Times New Roman" w:cs="Times New Roman"/>
          <w:sz w:val="28"/>
          <w:szCs w:val="28"/>
        </w:rPr>
        <w:t>Так, например, в 1994 г. в рамках трехстороннего соглашения между правительством Канады, провинции Онтарио и народом Нишнаубе Аски OPP начала процесс передачи большинства своих полицейских функций созданной Полицейской службе Нишнаубе-Аски (NAPS). В 1999 г., полностью все функции Северо-Западного OPP были передан NAPS. Но OPP по-прежнему осуществляет полицейскую деятельность, на территория проживания коренных народов в районе Биг-Форель-Лейк, Вигамоу, плотины Ондатра и Пикангикума. В свою очередь, например, в провинции Альберта существуют 4-ре самостоятельные полицейской службе «Первых Наций»: «</w:t>
      </w:r>
      <w:r w:rsidRPr="00AE2A4E">
        <w:rPr>
          <w:rFonts w:ascii="Times New Roman" w:hAnsi="Times New Roman" w:cs="Times New Roman"/>
          <w:sz w:val="28"/>
          <w:szCs w:val="28"/>
          <w:lang w:val="en-US"/>
        </w:rPr>
        <w:t>Blood</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Tribe</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Police</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Service</w:t>
      </w:r>
      <w:r w:rsidRPr="00AE2A4E">
        <w:rPr>
          <w:rFonts w:ascii="Times New Roman" w:hAnsi="Times New Roman" w:cs="Times New Roman"/>
          <w:sz w:val="28"/>
          <w:szCs w:val="28"/>
        </w:rPr>
        <w:t>», «</w:t>
      </w:r>
      <w:r w:rsidRPr="00AE2A4E">
        <w:rPr>
          <w:rFonts w:ascii="Times New Roman" w:hAnsi="Times New Roman" w:cs="Times New Roman"/>
          <w:sz w:val="28"/>
          <w:szCs w:val="28"/>
          <w:lang w:val="en-US"/>
        </w:rPr>
        <w:t>North</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Peace</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Tribal</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Police</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Services</w:t>
      </w:r>
      <w:r w:rsidRPr="00AE2A4E">
        <w:rPr>
          <w:rFonts w:ascii="Times New Roman" w:hAnsi="Times New Roman" w:cs="Times New Roman"/>
          <w:sz w:val="28"/>
          <w:szCs w:val="28"/>
        </w:rPr>
        <w:t>», «</w:t>
      </w:r>
      <w:r w:rsidRPr="00AE2A4E">
        <w:rPr>
          <w:rFonts w:ascii="Times New Roman" w:hAnsi="Times New Roman" w:cs="Times New Roman"/>
          <w:sz w:val="28"/>
          <w:szCs w:val="28"/>
          <w:lang w:val="en-US"/>
        </w:rPr>
        <w:t>Lakeshore</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Regional</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Police</w:t>
      </w:r>
      <w:r w:rsidRPr="00AE2A4E">
        <w:rPr>
          <w:rFonts w:ascii="Times New Roman" w:hAnsi="Times New Roman" w:cs="Times New Roman"/>
          <w:sz w:val="28"/>
          <w:szCs w:val="28"/>
        </w:rPr>
        <w:t>» и «</w:t>
      </w:r>
      <w:r w:rsidRPr="00AE2A4E">
        <w:rPr>
          <w:rFonts w:ascii="Times New Roman" w:hAnsi="Times New Roman" w:cs="Times New Roman"/>
          <w:sz w:val="28"/>
          <w:szCs w:val="28"/>
          <w:lang w:val="en-US"/>
        </w:rPr>
        <w:t>Tsuu</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T</w:t>
      </w:r>
      <w:r w:rsidRPr="00AE2A4E">
        <w:rPr>
          <w:rFonts w:ascii="Times New Roman" w:hAnsi="Times New Roman" w:cs="Times New Roman"/>
          <w:sz w:val="28"/>
          <w:szCs w:val="28"/>
        </w:rPr>
        <w:t>'</w:t>
      </w:r>
      <w:r w:rsidRPr="00AE2A4E">
        <w:rPr>
          <w:rFonts w:ascii="Times New Roman" w:hAnsi="Times New Roman" w:cs="Times New Roman"/>
          <w:sz w:val="28"/>
          <w:szCs w:val="28"/>
          <w:lang w:val="en-US"/>
        </w:rPr>
        <w:t>ina</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Nation</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Police</w:t>
      </w:r>
      <w:r w:rsidRPr="00AE2A4E">
        <w:rPr>
          <w:rFonts w:ascii="Times New Roman" w:hAnsi="Times New Roman" w:cs="Times New Roman"/>
          <w:sz w:val="28"/>
          <w:szCs w:val="28"/>
        </w:rPr>
        <w:t xml:space="preserve"> </w:t>
      </w:r>
      <w:r w:rsidRPr="00AE2A4E">
        <w:rPr>
          <w:rFonts w:ascii="Times New Roman" w:hAnsi="Times New Roman" w:cs="Times New Roman"/>
          <w:sz w:val="28"/>
          <w:szCs w:val="28"/>
          <w:lang w:val="en-US"/>
        </w:rPr>
        <w:t>Service</w:t>
      </w:r>
      <w:r w:rsidRPr="00AE2A4E">
        <w:rPr>
          <w:rFonts w:ascii="Times New Roman" w:hAnsi="Times New Roman" w:cs="Times New Roman"/>
          <w:sz w:val="28"/>
          <w:szCs w:val="28"/>
        </w:rPr>
        <w:t>». При этом необходимо отметить, что деятельность подразделений полиции «Первых Наций», нередко отличается от стандартов полицейской деятельности, принятых на остальных территориях Канады.</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bCs/>
          <w:sz w:val="28"/>
          <w:szCs w:val="28"/>
        </w:rPr>
        <w:tab/>
        <w:t>Как правило, ранг «н</w:t>
      </w:r>
      <w:r w:rsidRPr="00AE2A4E">
        <w:rPr>
          <w:rFonts w:ascii="Times New Roman" w:eastAsia="Times New Roman" w:hAnsi="Times New Roman" w:cs="Times New Roman"/>
          <w:sz w:val="28"/>
          <w:szCs w:val="28"/>
        </w:rPr>
        <w:t xml:space="preserve">ачальник полиции» является типичным «титулом» главы большинства канадских полицейских сил за исключением Королевской канадской конной полиции, который имеет титул – Комиссар. Полицию провинции Онтарио также возглавляет Комиссар, а вот полицию провинции Квебек – Генеральный директор. В свою очередь главой полицейской службы Южного побережья Британской Колумбии и службы Transportation Authority является – Главный сотрудник. Департаменты полиции Ванкувера и Западного Ванкувера возглавляют Главные констебли. Другие типичные ранги канадской полиции включают: Заместитель начальника полиции; Главный суперинтендант; Старший суперинтендант; Суперинтендант; Штатный инспектор; Инспектор; Сержант-майор; Старший сержант; Детектив-сержант; Сержант; Детектив; Капрал; Капрал-детектив; Старший констебль, Детектив-констебль; Констебль; Кадет (Рекрут). Кроме того существует ранжирование констеблей: констебль 1-го класса; констебль 2-го класса, специальный констебль.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Начиная  с 90-х гг. ХХ в. большинство сотрудников канадской полиции начали носить бронежилеты, а муниципальным полицейским органам было разрешено ношение огнестрельное оружие. При этом в последнее время вместо револьверов, все канадские полицейские вооружаются   автоматическими пистолетами.  Также на вооружении стоят карабины и дробовики, способные стрелять  резиновыми пулями. Кроме того все констебли оснащаются  электрошокерами, перцовыми баллончиками  и телескопической дубинкой. Личное снаряжение полицейских  также обычно включает в себя: наручники, фонарик , портативное радио,  ноутбук , пару одноразовых и кевларовых (защитные от порезов, проколов, повышенных и  пониженных температур), перчаток.</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bCs/>
          <w:sz w:val="28"/>
          <w:szCs w:val="28"/>
        </w:rPr>
        <w:t xml:space="preserve"> Хорош</w:t>
      </w:r>
      <w:r>
        <w:rPr>
          <w:rFonts w:ascii="Times New Roman" w:eastAsia="Times New Roman" w:hAnsi="Times New Roman" w:cs="Times New Roman"/>
          <w:bCs/>
          <w:sz w:val="28"/>
          <w:szCs w:val="28"/>
        </w:rPr>
        <w:t>ее отношение граждан к полиции</w:t>
      </w:r>
      <w:r w:rsidRPr="00AE2A4E">
        <w:rPr>
          <w:rFonts w:ascii="Times New Roman" w:eastAsia="Times New Roman" w:hAnsi="Times New Roman" w:cs="Times New Roman"/>
          <w:bCs/>
          <w:sz w:val="28"/>
          <w:szCs w:val="28"/>
        </w:rPr>
        <w:t xml:space="preserve"> серьезный показатель благополучия общества. В странах, где доверие к правоохранительным органам высокое,  люди чувствуют себя в безопасности. Причем к</w:t>
      </w:r>
      <w:r w:rsidRPr="00AE2A4E">
        <w:rPr>
          <w:rFonts w:ascii="Times New Roman" w:eastAsia="Times New Roman" w:hAnsi="Times New Roman" w:cs="Times New Roman"/>
          <w:sz w:val="28"/>
          <w:szCs w:val="28"/>
        </w:rPr>
        <w:t>онтроль со стороны граждан является важнейшим элементом выстраивания доверия. В Канаде функционирует система «гражданского надзора за деятельностью полиции, например, существует «Группа реагирования на серьезные инциденты» (Serious Incident Response Team), которая берет под контроль любой случай потенциально незаконных действий полицейского.</w:t>
      </w:r>
    </w:p>
    <w:p w:rsidR="00B00CBD" w:rsidRPr="00AE2A4E" w:rsidRDefault="00B00CBD"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bCs/>
          <w:sz w:val="28"/>
          <w:szCs w:val="28"/>
        </w:rPr>
        <w:tab/>
        <w:t xml:space="preserve">При этом </w:t>
      </w:r>
      <w:r w:rsidRPr="00AE2A4E">
        <w:rPr>
          <w:rFonts w:ascii="Times New Roman" w:eastAsia="Times New Roman" w:hAnsi="Times New Roman" w:cs="Times New Roman"/>
          <w:sz w:val="28"/>
          <w:szCs w:val="28"/>
        </w:rPr>
        <w:t xml:space="preserve">канадцы считают, что свою систему взаимодействия между полицией и обществом они позаимствовали у британцев и австралийцев, а не у американцев, как считают многие. В отличие от американской «police force» (дословно – «полицейская сила»), канадских полицейских называют «police service», т.е. «полицейская служба», что призвано формировать доверительное отношение граждан к представителям власти. В целом, полицейские чаще всего воспринимаются канадцами как помощники, охранники правопорядка и обычные граждане, у которых лишь чуть больше прав и сильно больше обязанностей. Как объясняют специалисты это связано, в том числе с особой системой отбора и подготовкой канадских полицейских. </w:t>
      </w:r>
    </w:p>
    <w:p w:rsidR="00B00CBD" w:rsidRPr="00AE2A4E" w:rsidRDefault="00B00CBD"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i/>
          <w:sz w:val="28"/>
          <w:szCs w:val="28"/>
        </w:rPr>
        <w:t>Так для того чтобы стать сотрудником Королевской канадской конной полиции</w:t>
      </w:r>
      <w:r w:rsidRPr="00AE2A4E">
        <w:rPr>
          <w:sz w:val="28"/>
          <w:szCs w:val="28"/>
        </w:rPr>
        <w:t xml:space="preserve">, кандидат должен отвечать следующим основным требованиям: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быть не младше 19-ти лет на момент подачи заявления;</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владеть английским и/или французским языками;</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иметь действительное водительское удостоверение без каких-либо ограничений;</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иметь канадский диплом о среднем образовании или его зарубежный эквивалент;</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обладать необходимым уровнем физической подготовки;</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проходить по установленным стандартам норм зрения и слуха;</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соответствовать установленным стандартам физического и психологического здоровья, в том числе для того чтобы носить огнестрельное оружие и использовать его или любую другую необходимую физическую силу;</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 быть признанным виновным в совершении уголовного преступления, за которое не получил помилование или решение об отмене;</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момент подачи заявления не должен привлекаться к суду по уголовным статьям, в том числе быть под следствием;</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ранее не являться участником, какой либо любой серьезной противоправной деятельности, вне зависимости был ли арестованы или только обвинялся;</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 быть уволенным «с «позором», в том числе, за совершение неправомерных действий, из другой полицейской, армейской или правоохранительной организаций;</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 иметь какие-либо затруднения, связанные с ожидаемым или рассматриваемым банкротством и долгами;</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не иметь пирсинга и видимых татуировок, которые «потенциально могут быть оскорбительными» (например, порнографические, кощунственные, расистские, с вульгарными текстом или дизайном);</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быть готовым к посменной работе вне зависимости от выходных и праздничных дней;</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быть готовым переехать в любую точку Канады или быть предварительно направленным на службу в Британскую Колумбию, Альберту, Саскачеван или Манитобу.</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Подача заявления для поступления на службу в RCMP осуществляет онлайн, через базу данных по поиску работы правительства Канады. В случае если заявка будет одобрена, с кандидатом связывается представитель RCMP, чтобы зарегистрировать его для  прохождения вступительного экзамена, который проводятся в течение всего года в разных местах страны. В процессе прохождения вступительного экзамена</w:t>
      </w:r>
      <w:r w:rsidRPr="00AE2A4E">
        <w:rPr>
          <w:rFonts w:ascii="Times New Roman" w:eastAsia="Times New Roman" w:hAnsi="Times New Roman" w:cs="Times New Roman"/>
          <w:sz w:val="28"/>
          <w:szCs w:val="28"/>
        </w:rPr>
        <w:t xml:space="preserve"> кандидат должен сдать психологические и медицинские тесты  с целью  оценки их возможностей для прохождения службы в </w:t>
      </w:r>
      <w:r w:rsidRPr="00AE2A4E">
        <w:rPr>
          <w:rFonts w:ascii="Times New Roman" w:hAnsi="Times New Roman" w:cs="Times New Roman"/>
          <w:sz w:val="28"/>
          <w:szCs w:val="28"/>
        </w:rPr>
        <w:t>RCMP</w:t>
      </w:r>
      <w:r w:rsidRPr="00AE2A4E">
        <w:rPr>
          <w:rFonts w:ascii="Times New Roman" w:eastAsia="Times New Roman" w:hAnsi="Times New Roman" w:cs="Times New Roman"/>
          <w:sz w:val="28"/>
          <w:szCs w:val="28"/>
        </w:rPr>
        <w:t>.</w:t>
      </w:r>
      <w:r w:rsidRPr="00AE2A4E">
        <w:rPr>
          <w:rFonts w:ascii="Times New Roman" w:hAnsi="Times New Roman" w:cs="Times New Roman"/>
          <w:sz w:val="28"/>
          <w:szCs w:val="28"/>
        </w:rPr>
        <w:t xml:space="preserve"> С целью исключения сомнительных лиц кандидаты также проходят испытание на детекторе лжи, а их прошлое тщательно проверяется</w:t>
      </w:r>
      <w:r w:rsidRPr="00AE2A4E">
        <w:rPr>
          <w:rFonts w:ascii="Times New Roman" w:eastAsia="Times New Roman" w:hAnsi="Times New Roman" w:cs="Times New Roman"/>
          <w:sz w:val="28"/>
          <w:szCs w:val="28"/>
        </w:rPr>
        <w:t xml:space="preserve"> службой безопасности</w:t>
      </w:r>
      <w:r w:rsidRPr="00AE2A4E">
        <w:rPr>
          <w:rFonts w:ascii="Times New Roman" w:hAnsi="Times New Roman" w:cs="Times New Roman"/>
          <w:sz w:val="28"/>
          <w:szCs w:val="28"/>
        </w:rPr>
        <w:t>, чтобы удостоверится в его честности и порядочности.</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случае успешной сдачи вступительного экзамена кандидат заполняет различные формы,  сдает отпечатки пальцев и должен собрать различные персональные документы.  </w:t>
      </w:r>
      <w:r w:rsidRPr="00AE2A4E">
        <w:rPr>
          <w:rFonts w:ascii="Times New Roman" w:eastAsia="Times New Roman" w:hAnsi="Times New Roman" w:cs="Times New Roman"/>
          <w:sz w:val="28"/>
          <w:szCs w:val="28"/>
        </w:rPr>
        <w:t>Статистические исследования показывают, что из 12 000 кандидатов,</w:t>
      </w:r>
      <w:r w:rsidRPr="00AE2A4E">
        <w:rPr>
          <w:rFonts w:ascii="Times New Roman" w:hAnsi="Times New Roman" w:cs="Times New Roman"/>
          <w:sz w:val="28"/>
          <w:szCs w:val="28"/>
        </w:rPr>
        <w:t xml:space="preserve"> обоих полов, ежегодно подающих заявления для службы RCMP, </w:t>
      </w:r>
      <w:r w:rsidRPr="00AE2A4E">
        <w:rPr>
          <w:rFonts w:ascii="Times New Roman" w:eastAsia="Times New Roman" w:hAnsi="Times New Roman" w:cs="Times New Roman"/>
          <w:sz w:val="28"/>
          <w:szCs w:val="28"/>
        </w:rPr>
        <w:t xml:space="preserve">принимаются менее 5%. Помимо строгого отбора на начальном этапе, многие подвергаются отчислению в связи с жесткими условиями обучения, который осуществляется в течение </w:t>
      </w:r>
      <w:r w:rsidRPr="00AE2A4E">
        <w:rPr>
          <w:rFonts w:ascii="Times New Roman" w:hAnsi="Times New Roman" w:cs="Times New Roman"/>
          <w:sz w:val="28"/>
          <w:szCs w:val="28"/>
        </w:rPr>
        <w:t xml:space="preserve">26-ти недель </w:t>
      </w:r>
      <w:r w:rsidRPr="00AE2A4E">
        <w:rPr>
          <w:rFonts w:ascii="Times New Roman" w:hAnsi="Times New Roman" w:cs="Times New Roman"/>
          <w:i/>
          <w:sz w:val="28"/>
          <w:szCs w:val="28"/>
        </w:rPr>
        <w:t xml:space="preserve">в Академии RCMP, </w:t>
      </w:r>
      <w:r w:rsidRPr="00AE2A4E">
        <w:rPr>
          <w:rFonts w:ascii="Times New Roman" w:hAnsi="Times New Roman" w:cs="Times New Roman"/>
          <w:sz w:val="28"/>
          <w:szCs w:val="28"/>
        </w:rPr>
        <w:t xml:space="preserve">расположенной в г. Реджайн, (провинция Саскачеван).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После окончания Академии лицейский должен быть готов служить в любой точке Канады. Место прохождения службы зависит от потребностей RCMP, однако может быть рассмотрен вопрос о предпочтительном месте назначения. Полицейский имеет возможность узнать жизнь во многих частях Канады и попробовать </w:t>
      </w:r>
      <w:r>
        <w:rPr>
          <w:rFonts w:ascii="Times New Roman" w:hAnsi="Times New Roman" w:cs="Times New Roman"/>
          <w:sz w:val="28"/>
          <w:szCs w:val="28"/>
        </w:rPr>
        <w:t xml:space="preserve">себя на разных уровнях службы </w:t>
      </w:r>
      <w:r w:rsidRPr="00AE2A4E">
        <w:rPr>
          <w:rFonts w:ascii="Times New Roman" w:hAnsi="Times New Roman" w:cs="Times New Roman"/>
          <w:sz w:val="28"/>
          <w:szCs w:val="28"/>
        </w:rPr>
        <w:t>от муниципального до федерального. Срок службы в одном месте обычно составляет от трех до пяти лет.</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начиная карьеру с общей полицейской службы, многие сотрудники остаются верны ей. Однако в рамках RCMP существует разнообразные возможности перейти к более специальным областям полицейской деятельности. В RCMP для дальнейшей успешной карьеры могут предложить более 150 различных видов оперативной и административной деятельности. Вот лишь некоторые из них: полицейский общей службы, судебная экспертиза, расследование финансовых и преступлений, связанных с наркотиками и организованной преступностью, группа быстрого реагирования, обеспечение национальной безопасности, служба охраны VIP, кинологическая и морская службы, участие в операциях по поддержанию мира, уничтожение взрывчатых веществ и многие другие.</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i/>
          <w:sz w:val="28"/>
          <w:szCs w:val="28"/>
        </w:rPr>
        <w:t>Чтобы служить в подразделениях провинциальной полиции, также необходимо пройти обучение</w:t>
      </w:r>
      <w:r w:rsidRPr="00AE2A4E">
        <w:rPr>
          <w:rFonts w:ascii="Times New Roman" w:eastAsia="Times New Roman" w:hAnsi="Times New Roman" w:cs="Times New Roman"/>
          <w:sz w:val="28"/>
          <w:szCs w:val="28"/>
        </w:rPr>
        <w:t xml:space="preserve">. Так согласно Закону о полицейских службах провинции Онтарио, все сотрудники полиции данной провинции должны пройти обучение в </w:t>
      </w:r>
      <w:r w:rsidRPr="00AE2A4E">
        <w:rPr>
          <w:rFonts w:ascii="Times New Roman" w:eastAsia="Times New Roman" w:hAnsi="Times New Roman" w:cs="Times New Roman"/>
          <w:i/>
          <w:sz w:val="28"/>
          <w:szCs w:val="28"/>
        </w:rPr>
        <w:t xml:space="preserve">Полицейском колледже Онтарио, </w:t>
      </w:r>
      <w:r w:rsidRPr="00AE2A4E">
        <w:rPr>
          <w:rFonts w:ascii="Times New Roman" w:eastAsia="Times New Roman" w:hAnsi="Times New Roman" w:cs="Times New Roman"/>
          <w:sz w:val="28"/>
          <w:szCs w:val="28"/>
        </w:rPr>
        <w:t xml:space="preserve">расположенном в г. Эйлмере, в течение 13-ти недель, чтобы получить базовый диплом констебля. Но сотрудники OPP также должны проходить дополнительное обучение и после окончания Полицейского колледжа. После этого констебли полиции с испытательным сроком назначаются в отряд в одном из 6-ти регионах OPP, где в течение года, под руководством опытного наставника получают «полевую подготовку». </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После успешного прохождения испытательного срока, констеблей  направляют на обучение в </w:t>
      </w:r>
      <w:r w:rsidRPr="00AE2A4E">
        <w:rPr>
          <w:rFonts w:ascii="Times New Roman" w:eastAsia="Times New Roman" w:hAnsi="Times New Roman" w:cs="Times New Roman"/>
          <w:i/>
          <w:sz w:val="28"/>
          <w:szCs w:val="28"/>
        </w:rPr>
        <w:t>Провинциальную полицейскую академию</w:t>
      </w:r>
      <w:r w:rsidRPr="00AE2A4E">
        <w:rPr>
          <w:rFonts w:ascii="Times New Roman" w:eastAsia="Times New Roman" w:hAnsi="Times New Roman" w:cs="Times New Roman"/>
          <w:sz w:val="28"/>
          <w:szCs w:val="28"/>
        </w:rPr>
        <w:t xml:space="preserve"> </w:t>
      </w:r>
      <w:r w:rsidRPr="00AE2A4E">
        <w:rPr>
          <w:rFonts w:ascii="Times New Roman" w:eastAsia="Times New Roman" w:hAnsi="Times New Roman" w:cs="Times New Roman"/>
          <w:i/>
          <w:sz w:val="28"/>
          <w:szCs w:val="28"/>
        </w:rPr>
        <w:t>Онтарио,</w:t>
      </w:r>
      <w:r w:rsidRPr="00AE2A4E">
        <w:rPr>
          <w:rFonts w:ascii="Times New Roman" w:eastAsia="Times New Roman" w:hAnsi="Times New Roman" w:cs="Times New Roman"/>
          <w:sz w:val="28"/>
          <w:szCs w:val="28"/>
        </w:rPr>
        <w:t xml:space="preserve"> расположенную в г. Орилли, которая была создана в 1998 г. Ранее такое обучение с 1981 по 1998 г. осуществлялось в Центре обучения и развития OPP в г. Брамптон. При этом в академии для получения диплома констебля проходят обучение и представители п</w:t>
      </w:r>
      <w:r w:rsidRPr="00AE2A4E">
        <w:rPr>
          <w:rFonts w:ascii="Times New Roman" w:hAnsi="Times New Roman" w:cs="Times New Roman"/>
          <w:bCs/>
          <w:sz w:val="28"/>
          <w:szCs w:val="28"/>
        </w:rPr>
        <w:t>олиции «Первых Наций», н</w:t>
      </w:r>
      <w:r w:rsidRPr="00AE2A4E">
        <w:rPr>
          <w:rFonts w:ascii="Times New Roman" w:eastAsia="Times New Roman" w:hAnsi="Times New Roman" w:cs="Times New Roman"/>
          <w:sz w:val="28"/>
          <w:szCs w:val="28"/>
        </w:rPr>
        <w:t xml:space="preserve">аходящихся под управлением OPP. Сотрудники этих служб проходят такое же обучение, что и констебли OPP, но в другой форме. </w:t>
      </w:r>
    </w:p>
    <w:p w:rsidR="00B00CBD" w:rsidRPr="00AE2A4E" w:rsidRDefault="00B00CBD" w:rsidP="00D764AE">
      <w:pPr>
        <w:pStyle w:val="a8"/>
        <w:spacing w:before="0" w:beforeAutospacing="0" w:after="0" w:afterAutospacing="0"/>
        <w:ind w:firstLine="284"/>
        <w:jc w:val="both"/>
        <w:rPr>
          <w:sz w:val="28"/>
          <w:szCs w:val="28"/>
        </w:rPr>
      </w:pPr>
      <w:r w:rsidRPr="00AE2A4E">
        <w:rPr>
          <w:sz w:val="28"/>
          <w:szCs w:val="28"/>
        </w:rPr>
        <w:t>Таким образом, в полиции Канады работают только избранные профессионалы и энтузиасты своего дела прошедшие жесткий профессиональный отбор. Отсюда безупречное исполнение своей работы и глубочайшее уважение к людям данной профессии среди всего канадского общества. Ну а показателем успеха работы канадской полиции является один из самых низких в мире уровень преступности в этой стране.</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В Канаде существует и </w:t>
      </w:r>
      <w:r w:rsidRPr="00AE2A4E">
        <w:rPr>
          <w:rFonts w:ascii="Times New Roman" w:hAnsi="Times New Roman" w:cs="Times New Roman"/>
          <w:i/>
          <w:sz w:val="28"/>
          <w:szCs w:val="28"/>
        </w:rPr>
        <w:t xml:space="preserve">военная </w:t>
      </w:r>
      <w:r w:rsidRPr="00AE2A4E">
        <w:rPr>
          <w:rFonts w:ascii="Times New Roman" w:hAnsi="Times New Roman" w:cs="Times New Roman"/>
          <w:bCs/>
          <w:i/>
          <w:sz w:val="28"/>
          <w:szCs w:val="28"/>
        </w:rPr>
        <w:t xml:space="preserve">полиция </w:t>
      </w:r>
      <w:r w:rsidRPr="00AE2A4E">
        <w:rPr>
          <w:rFonts w:ascii="Times New Roman" w:eastAsia="Times New Roman" w:hAnsi="Times New Roman" w:cs="Times New Roman"/>
          <w:sz w:val="28"/>
          <w:szCs w:val="28"/>
        </w:rPr>
        <w:t xml:space="preserve">канадских вооруженных сил (CFMP), которая </w:t>
      </w:r>
      <w:r w:rsidRPr="00AE2A4E">
        <w:rPr>
          <w:rFonts w:ascii="Times New Roman" w:hAnsi="Times New Roman" w:cs="Times New Roman"/>
          <w:sz w:val="28"/>
          <w:szCs w:val="28"/>
        </w:rPr>
        <w:t xml:space="preserve">занимается пресечением и расследованием преступлений, совершёнными военнослужащими, а также преступлениями, совершенными на территории военных баз. Сотрудники </w:t>
      </w:r>
      <w:r w:rsidRPr="00AE2A4E">
        <w:rPr>
          <w:rFonts w:ascii="Times New Roman" w:eastAsia="Times New Roman" w:hAnsi="Times New Roman" w:cs="Times New Roman"/>
          <w:sz w:val="28"/>
          <w:szCs w:val="28"/>
        </w:rPr>
        <w:t xml:space="preserve">CFMP наделены полномочиями, аналогичные гражданским сотрудникам правоохранительных органов, при обеспечении соблюдение актов парламента в отношении собственности или активов министерства национальной обороны (DND) в любой точке мира. Они имеют право в соответствии с Законом о национальной обороне, арестовывать любого, военнослужащего, независимо от должности или звания. </w:t>
      </w:r>
    </w:p>
    <w:p w:rsidR="00B00CBD" w:rsidRPr="00AE2A4E"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При этом, любое гражданское лицо, имеющее доступ к собственности или активов DND, подпадает под юрисдикцию CFMP и в случае совершения преступления в отношении их оно имеет право арестовать и предъявить обвинение преступнику, военному или гражданскому, в соответствии с уголовным законодательством. Военные полицейские также имеют право арестовывать и предъявлять обвинения гражданским лицам, и по запросу Министра общественной безопасности и готовности к чрезвычайным ситуациям, Комиссара исправительной службы Канады или Комиссар Королевской канадской конной полиции. Кроме того сотрудники CFMP обеспечивают соблюдение законодательства о дорожном движении провинций на некоторых военных базах, дислоцирующихся в Канаде. </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 xml:space="preserve">В Канаде существуют также </w:t>
      </w:r>
      <w:r w:rsidRPr="00AE2A4E">
        <w:rPr>
          <w:rFonts w:ascii="Times New Roman" w:eastAsia="Times-Roman" w:hAnsi="Times New Roman" w:cs="Times New Roman"/>
          <w:i/>
          <w:sz w:val="28"/>
          <w:szCs w:val="28"/>
        </w:rPr>
        <w:t>специальные ведомства, которые непосредственно участвуют в обеспечении безопасности государств</w:t>
      </w:r>
      <w:r w:rsidRPr="00AE2A4E">
        <w:rPr>
          <w:rFonts w:ascii="Times New Roman" w:eastAsia="Times-Roman" w:hAnsi="Times New Roman" w:cs="Times New Roman"/>
          <w:sz w:val="28"/>
          <w:szCs w:val="28"/>
        </w:rPr>
        <w:t>а, руководством деятельностью которых осуществляется специальным комитетом Кабинета министров во главе с Премьер-министром. Непосредственное руководство канадскими специальными службами осуществляет Межведомственный комитет по вопросам разведки и безопасности, возглавляемый Секретарем кабинета министров. К таким ведомствам относятся:</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Канадская служба разведки и безопасности - организационно относится к Министерству юстиции;</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eastAsia="Times-Roman" w:hAnsi="Times New Roman" w:cs="Times New Roman"/>
          <w:sz w:val="28"/>
          <w:szCs w:val="28"/>
        </w:rPr>
      </w:pPr>
      <w:r w:rsidRPr="00AE2A4E">
        <w:rPr>
          <w:rFonts w:ascii="Times New Roman" w:eastAsia="Times-Roman" w:hAnsi="Times New Roman" w:cs="Times New Roman"/>
          <w:sz w:val="28"/>
          <w:szCs w:val="28"/>
        </w:rPr>
        <w:tab/>
        <w:t>Бюро обеспечения безопасности и анализа информации и Бюро анализа экономической информации - находятся в ведении Министерства иностранных дел;</w:t>
      </w:r>
    </w:p>
    <w:p w:rsidR="00B00CBD" w:rsidRPr="00AE2A4E" w:rsidRDefault="00B00CBD"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Roman" w:hAnsi="Times New Roman" w:cs="Times New Roman"/>
          <w:sz w:val="28"/>
          <w:szCs w:val="28"/>
        </w:rPr>
        <w:tab/>
        <w:t>Управление разведки и безопасности, Ведомство безопасности связи и Отдел специальных расследований - находятся в ведении Министерства национальной обороны.</w:t>
      </w:r>
    </w:p>
    <w:p w:rsidR="00B00CBD" w:rsidRPr="00AE2A4E" w:rsidRDefault="00B00CBD" w:rsidP="00D764AE">
      <w:pPr>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 xml:space="preserve">Также в Канаде существует несколько </w:t>
      </w:r>
      <w:r w:rsidRPr="00AE2A4E">
        <w:rPr>
          <w:rFonts w:ascii="Times New Roman" w:eastAsia="Times New Roman" w:hAnsi="Times New Roman" w:cs="Times New Roman"/>
          <w:i/>
          <w:sz w:val="28"/>
          <w:szCs w:val="28"/>
        </w:rPr>
        <w:t>частных полицейских подразделений</w:t>
      </w:r>
      <w:r w:rsidRPr="00AE2A4E">
        <w:rPr>
          <w:rFonts w:ascii="Times New Roman" w:eastAsia="Times New Roman" w:hAnsi="Times New Roman" w:cs="Times New Roman"/>
          <w:sz w:val="28"/>
          <w:szCs w:val="28"/>
        </w:rPr>
        <w:t xml:space="preserve">. В первую очередь это касается </w:t>
      </w:r>
      <w:r w:rsidRPr="00AE2A4E">
        <w:rPr>
          <w:rFonts w:ascii="Times New Roman" w:hAnsi="Times New Roman" w:cs="Times New Roman"/>
          <w:sz w:val="28"/>
          <w:szCs w:val="28"/>
        </w:rPr>
        <w:t xml:space="preserve">- </w:t>
      </w:r>
      <w:r w:rsidRPr="00AE2A4E">
        <w:rPr>
          <w:rFonts w:ascii="Times New Roman" w:hAnsi="Times New Roman" w:cs="Times New Roman"/>
          <w:bCs/>
          <w:i/>
          <w:sz w:val="28"/>
          <w:szCs w:val="28"/>
        </w:rPr>
        <w:t>железнодорожной полиции</w:t>
      </w:r>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При этом ф</w:t>
      </w:r>
      <w:r w:rsidRPr="00AE2A4E">
        <w:rPr>
          <w:rFonts w:ascii="Times New Roman" w:eastAsia="Times New Roman" w:hAnsi="Times New Roman" w:cs="Times New Roman"/>
          <w:sz w:val="28"/>
          <w:szCs w:val="28"/>
        </w:rPr>
        <w:t>актически любая железная дорога в Канаде может иметь свою полицию. Но в настоящее время существует два крупных подразделения железнодорожной полиции. Первая «</w:t>
      </w:r>
      <w:r w:rsidRPr="00AE2A4E">
        <w:rPr>
          <w:rFonts w:ascii="Times New Roman" w:hAnsi="Times New Roman" w:cs="Times New Roman"/>
          <w:iCs/>
          <w:sz w:val="28"/>
          <w:szCs w:val="28"/>
        </w:rPr>
        <w:t>CN police»</w:t>
      </w:r>
      <w:r w:rsidRPr="00AE2A4E">
        <w:rPr>
          <w:rFonts w:ascii="Times New Roman" w:eastAsia="Times New Roman" w:hAnsi="Times New Roman" w:cs="Times New Roman"/>
          <w:sz w:val="28"/>
          <w:szCs w:val="28"/>
        </w:rPr>
        <w:t xml:space="preserve"> принадлежит  компании «</w:t>
      </w:r>
      <w:r w:rsidRPr="00AE2A4E">
        <w:rPr>
          <w:rFonts w:ascii="Times New Roman" w:hAnsi="Times New Roman" w:cs="Times New Roman"/>
          <w:sz w:val="28"/>
          <w:szCs w:val="28"/>
        </w:rPr>
        <w:t>Канадская Национальная железная дорога» (Canadian National Railway). Вторая «</w:t>
      </w:r>
      <w:r w:rsidRPr="00AE2A4E">
        <w:rPr>
          <w:rFonts w:ascii="Times New Roman" w:hAnsi="Times New Roman" w:cs="Times New Roman"/>
          <w:iCs/>
          <w:sz w:val="28"/>
          <w:szCs w:val="28"/>
        </w:rPr>
        <w:t xml:space="preserve">CP police», компании </w:t>
      </w:r>
      <w:r w:rsidRPr="00AE2A4E">
        <w:rPr>
          <w:rFonts w:ascii="Times New Roman" w:hAnsi="Times New Roman" w:cs="Times New Roman"/>
          <w:sz w:val="28"/>
          <w:szCs w:val="28"/>
        </w:rPr>
        <w:t xml:space="preserve">«Канадская Тихоокеанская железная дорог» (Canadian Pacific Railway). </w:t>
      </w:r>
      <w:r w:rsidRPr="00AE2A4E">
        <w:rPr>
          <w:rFonts w:ascii="Times New Roman" w:eastAsia="Times New Roman" w:hAnsi="Times New Roman" w:cs="Times New Roman"/>
          <w:sz w:val="28"/>
          <w:szCs w:val="28"/>
        </w:rPr>
        <w:t>В обязанности частной железнодорожной полиции входит о</w:t>
      </w:r>
      <w:r w:rsidRPr="00AE2A4E">
        <w:rPr>
          <w:rFonts w:ascii="Times New Roman" w:hAnsi="Times New Roman" w:cs="Times New Roman"/>
          <w:sz w:val="28"/>
          <w:szCs w:val="28"/>
        </w:rPr>
        <w:t xml:space="preserve">храна правопорядка на железной дороге и на территории 500 метров примыкающей к ней, если «происходящее на этой территории как-то угрожает безопасности железной дороги». </w:t>
      </w:r>
    </w:p>
    <w:p w:rsidR="00B00CBD" w:rsidRPr="00AE2A4E" w:rsidRDefault="00B00CBD"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частности ее функциями является </w:t>
      </w:r>
      <w:r w:rsidRPr="00AE2A4E">
        <w:rPr>
          <w:rFonts w:ascii="Times New Roman" w:eastAsia="Times New Roman" w:hAnsi="Times New Roman" w:cs="Times New Roman"/>
          <w:sz w:val="28"/>
          <w:szCs w:val="28"/>
        </w:rPr>
        <w:t>предотвращение преступлений против компании, защита товаров, сырья и общественного железнодорожного транспорта, двигающегося по железнодорожной сети. Она осуществляет и защиту пассажиров и железнодорожного персонала и собственности, принадлежащей или находящейся в пользовании железной дороги. При этом часто возникают «конфликты» между представителями государственной  и железнодорожной полицией «</w:t>
      </w:r>
      <w:r w:rsidRPr="00AE2A4E">
        <w:rPr>
          <w:rFonts w:ascii="Times New Roman" w:hAnsi="Times New Roman" w:cs="Times New Roman"/>
          <w:sz w:val="28"/>
          <w:szCs w:val="28"/>
        </w:rPr>
        <w:t xml:space="preserve">при пересечении юрисдикций». </w:t>
      </w:r>
    </w:p>
    <w:p w:rsidR="00B00CBD" w:rsidRDefault="00B00CBD"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i/>
          <w:sz w:val="28"/>
          <w:szCs w:val="28"/>
        </w:rPr>
        <w:t xml:space="preserve">Специальную частную полицию также нанимают </w:t>
      </w:r>
      <w:r w:rsidRPr="00AE2A4E">
        <w:rPr>
          <w:rFonts w:ascii="Times New Roman" w:eastAsia="Times New Roman" w:hAnsi="Times New Roman" w:cs="Times New Roman"/>
          <w:sz w:val="28"/>
          <w:szCs w:val="28"/>
        </w:rPr>
        <w:t>некоторые частные больницы и университеты, а также частично государственные организации, в том числе комиссии пассажирского транспорта, энергетические управления и т.д. Ее обязанности определяются их работодателями, а полномочия ограничиваются уставами, в соответствии с которыми они действуют. При этом все налогоплательщики, компании и граждане имеют равный доступ к государственной полиции. В связи с этим обычная государственная полиция имеет полномочия в сфере любых уголовных преступлений, вне зависимости, на государственной или частной территории они произошли. Глава местной полиции по закону и положениям «common law» отвечает за территорию, находящуюся в его ведении. Вместе с тем многие компании и полугосударственные службы считают, что частная полиция рентабельна и снижает необходимость в охране или найме специальной полиции, поэтому компания может сэкономить на этом и направить свои ресурсы туда, куда считает необходимым в рамках своей непосредственной деятельности.</w:t>
      </w: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8325B6" w:rsidRDefault="008325B6" w:rsidP="00D764AE">
      <w:pPr>
        <w:tabs>
          <w:tab w:val="left" w:pos="284"/>
        </w:tabs>
        <w:spacing w:after="0" w:line="240" w:lineRule="auto"/>
        <w:ind w:firstLine="284"/>
        <w:jc w:val="both"/>
        <w:rPr>
          <w:rFonts w:ascii="Times New Roman" w:hAnsi="Times New Roman" w:cs="Times New Roman"/>
          <w:b/>
          <w:spacing w:val="-3"/>
          <w:sz w:val="28"/>
          <w:szCs w:val="28"/>
        </w:rPr>
      </w:pPr>
    </w:p>
    <w:p w:rsidR="00CF7558" w:rsidRPr="00AE2A4E" w:rsidRDefault="00CF7558" w:rsidP="00D764AE">
      <w:pPr>
        <w:tabs>
          <w:tab w:val="left" w:pos="284"/>
        </w:tabs>
        <w:spacing w:after="0" w:line="240" w:lineRule="auto"/>
        <w:ind w:firstLine="284"/>
        <w:jc w:val="both"/>
        <w:rPr>
          <w:rFonts w:ascii="Times New Roman" w:hAnsi="Times New Roman" w:cs="Times New Roman"/>
          <w:b/>
          <w:sz w:val="28"/>
          <w:szCs w:val="28"/>
        </w:rPr>
      </w:pPr>
      <w:r>
        <w:rPr>
          <w:rFonts w:ascii="Times New Roman" w:hAnsi="Times New Roman" w:cs="Times New Roman"/>
          <w:b/>
          <w:spacing w:val="-3"/>
          <w:sz w:val="28"/>
          <w:szCs w:val="28"/>
        </w:rPr>
        <w:t>Глава</w:t>
      </w:r>
      <w:r w:rsidRPr="00AE2A4E">
        <w:rPr>
          <w:rFonts w:ascii="Times New Roman" w:hAnsi="Times New Roman" w:cs="Times New Roman"/>
          <w:b/>
          <w:spacing w:val="-3"/>
          <w:sz w:val="28"/>
          <w:szCs w:val="28"/>
        </w:rPr>
        <w:t xml:space="preserve"> 7.</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Персонала учреждений и органов, осуществляющих уголовно-исполнительную и пробационную деятельность и его профессиональная подготовка в Соединенном Королевстве Великобритании и Северной Ирландии и странах Северной Америки</w:t>
      </w:r>
    </w:p>
    <w:p w:rsidR="00CF7558" w:rsidRDefault="00CF7558" w:rsidP="00D764AE">
      <w:pPr>
        <w:tabs>
          <w:tab w:val="num" w:pos="720"/>
        </w:tabs>
        <w:spacing w:after="0" w:line="240" w:lineRule="auto"/>
        <w:ind w:firstLine="284"/>
        <w:jc w:val="both"/>
        <w:rPr>
          <w:rFonts w:ascii="Times New Roman" w:hAnsi="Times New Roman" w:cs="Times New Roman"/>
          <w:sz w:val="28"/>
          <w:szCs w:val="28"/>
        </w:rPr>
      </w:pPr>
    </w:p>
    <w:p w:rsidR="00CF7558" w:rsidRPr="008325B6" w:rsidRDefault="00CF7558" w:rsidP="00D764AE">
      <w:pPr>
        <w:tabs>
          <w:tab w:val="num" w:pos="720"/>
        </w:tabs>
        <w:spacing w:after="0" w:line="240" w:lineRule="auto"/>
        <w:ind w:firstLine="284"/>
        <w:jc w:val="both"/>
        <w:rPr>
          <w:rFonts w:ascii="Times New Roman" w:hAnsi="Times New Roman" w:cs="Times New Roman"/>
          <w:b/>
          <w:sz w:val="28"/>
          <w:szCs w:val="28"/>
        </w:rPr>
      </w:pPr>
      <w:r w:rsidRPr="00B76593">
        <w:rPr>
          <w:rFonts w:ascii="Times New Roman" w:hAnsi="Times New Roman" w:cs="Times New Roman"/>
          <w:b/>
          <w:sz w:val="28"/>
          <w:szCs w:val="28"/>
        </w:rPr>
        <w:t>7.1.</w:t>
      </w:r>
      <w:r w:rsidR="008325B6" w:rsidRPr="008325B6">
        <w:rPr>
          <w:rFonts w:ascii="Times New Roman" w:hAnsi="Times New Roman" w:cs="Times New Roman"/>
          <w:sz w:val="28"/>
          <w:szCs w:val="28"/>
        </w:rPr>
        <w:t xml:space="preserve"> </w:t>
      </w:r>
      <w:r w:rsidR="008325B6" w:rsidRPr="008325B6">
        <w:rPr>
          <w:rFonts w:ascii="Times New Roman" w:hAnsi="Times New Roman" w:cs="Times New Roman"/>
          <w:b/>
          <w:sz w:val="28"/>
          <w:szCs w:val="28"/>
        </w:rPr>
        <w:t>Система органов и учреждений, осуществляющих уголовно-исполнительную и пробационную деятельность и организация их деятельности в Соединенном Королевстве Великобритании и Северной Ирландии и их персонал</w:t>
      </w:r>
    </w:p>
    <w:p w:rsidR="008325B6" w:rsidRDefault="008325B6" w:rsidP="00D764AE">
      <w:pPr>
        <w:tabs>
          <w:tab w:val="num" w:pos="720"/>
        </w:tabs>
        <w:spacing w:after="0" w:line="240" w:lineRule="auto"/>
        <w:ind w:firstLine="284"/>
        <w:jc w:val="both"/>
        <w:rPr>
          <w:rFonts w:ascii="Times New Roman" w:hAnsi="Times New Roman" w:cs="Times New Roman"/>
          <w:b/>
          <w:sz w:val="28"/>
          <w:szCs w:val="28"/>
        </w:rPr>
      </w:pP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Соединенное Королевство Великобритании и Северной Ирландии (далее – Великобритания) принадлежат к семье общего права. </w:t>
      </w:r>
      <w:r w:rsidRPr="00AE2A4E">
        <w:rPr>
          <w:rFonts w:ascii="Times New Roman" w:hAnsi="Times New Roman" w:cs="Times New Roman"/>
          <w:snapToGrid w:val="0"/>
          <w:sz w:val="28"/>
          <w:szCs w:val="28"/>
        </w:rPr>
        <w:t xml:space="preserve">В настоящее время в Великобритании не существует ни уголовного, ни уголовно-исполнительного кодексов. </w:t>
      </w:r>
      <w:r w:rsidRPr="00AE2A4E">
        <w:rPr>
          <w:rFonts w:ascii="Times New Roman" w:hAnsi="Times New Roman" w:cs="Times New Roman"/>
          <w:sz w:val="28"/>
          <w:szCs w:val="28"/>
        </w:rPr>
        <w:t xml:space="preserve">В современной Великобритании основными источниками права, в том числе и уголовного, являются судебные прецеденты и статуты (парламентское законодательство). </w:t>
      </w:r>
      <w:r w:rsidRPr="00AE2A4E">
        <w:rPr>
          <w:rFonts w:ascii="Times New Roman" w:hAnsi="Times New Roman" w:cs="Times New Roman"/>
          <w:spacing w:val="-2"/>
          <w:sz w:val="28"/>
          <w:szCs w:val="28"/>
        </w:rPr>
        <w:t>При этом необходимо отметь, что очен</w:t>
      </w:r>
      <w:r>
        <w:rPr>
          <w:rFonts w:ascii="Times New Roman" w:hAnsi="Times New Roman" w:cs="Times New Roman"/>
          <w:spacing w:val="-2"/>
          <w:sz w:val="28"/>
          <w:szCs w:val="28"/>
        </w:rPr>
        <w:t>ь часто нормы материального уго</w:t>
      </w:r>
      <w:r w:rsidRPr="00AE2A4E">
        <w:rPr>
          <w:rFonts w:ascii="Times New Roman" w:hAnsi="Times New Roman" w:cs="Times New Roman"/>
          <w:spacing w:val="-2"/>
          <w:sz w:val="28"/>
          <w:szCs w:val="28"/>
        </w:rPr>
        <w:t>ловного права содержатся в законах уголовно-процессуального характера</w:t>
      </w:r>
      <w:r w:rsidRPr="00AE2A4E">
        <w:rPr>
          <w:rFonts w:ascii="Times New Roman" w:hAnsi="Times New Roman" w:cs="Times New Roman"/>
          <w:sz w:val="28"/>
          <w:szCs w:val="28"/>
        </w:rPr>
        <w:t xml:space="preserve">. </w:t>
      </w:r>
      <w:r w:rsidRPr="00AE2A4E">
        <w:rPr>
          <w:rFonts w:ascii="Times New Roman" w:hAnsi="Times New Roman" w:cs="Times New Roman"/>
          <w:spacing w:val="-2"/>
          <w:sz w:val="28"/>
          <w:szCs w:val="28"/>
        </w:rPr>
        <w:t xml:space="preserve">Официально законодательные акты публикуются Королевским издательством в виде издания </w:t>
      </w:r>
      <w:r>
        <w:rPr>
          <w:rFonts w:ascii="Times New Roman" w:hAnsi="Times New Roman" w:cs="Times New Roman"/>
          <w:spacing w:val="-2"/>
          <w:sz w:val="28"/>
          <w:szCs w:val="28"/>
        </w:rPr>
        <w:t>отдельных актов либо в виде еже</w:t>
      </w:r>
      <w:r w:rsidRPr="00AE2A4E">
        <w:rPr>
          <w:rFonts w:ascii="Times New Roman" w:hAnsi="Times New Roman" w:cs="Times New Roman"/>
          <w:spacing w:val="-2"/>
          <w:sz w:val="28"/>
          <w:szCs w:val="28"/>
        </w:rPr>
        <w:t>годного собрания парламентских актов</w:t>
      </w:r>
      <w:r w:rsidRPr="00AE2A4E">
        <w:rPr>
          <w:rFonts w:ascii="Times New Roman" w:hAnsi="Times New Roman" w:cs="Times New Roman"/>
          <w:sz w:val="28"/>
          <w:szCs w:val="28"/>
        </w:rPr>
        <w:t xml:space="preserve">.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Система наказаний, порядок их назначения и исполнение продолжает регламентироваться сложным сочетанием прецедентов, норм уголовного, уголовно-процессуального и пенитенциарного права</w:t>
      </w:r>
      <w:r w:rsidRPr="00AE2A4E">
        <w:rPr>
          <w:rFonts w:ascii="Times New Roman" w:hAnsi="Times New Roman" w:cs="Times New Roman"/>
          <w:sz w:val="28"/>
          <w:szCs w:val="28"/>
        </w:rPr>
        <w:t>. Но, несмотря на это, можно сказать, что,  в настоящее время в Великобритании существует достаточно гибкая система наказаний. Ее характерными признаками являются то, что она установлена уголовными законами; существующая система наказания обязательна для судов и представляет собой исчерпывающий перечень наказаний, находящихся между собой в определенном соотношении.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целом современное законодательство Великобритания предусматривает пять категорий наказания, в том числе:</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наказания, связанные с лишением свободы (custodial sentence), включая тюремное заключение, продленное тюремное заключение, пожизненное тюремное заключение, условную отсрочку наказания в виде лишения свободы с назначением надзора или без такового;</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наказания, не связанные с лишением свободы, но ограничивающие ее определенным образом (community sentence), в том числе пробацию, предоставление бесплатных услуг обществу, запрет покидать в определенные часы установленное место жительства и др.;</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наказания финансового характера (штраф, компенсацию и конфискацию);</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наказания для несовершеннолетних.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Кроме того в Великобритании существуют и такие виды наказания, как лишение активного и пассивного избирательного права, лишение водительских прав сроком до 3-х лет и др. </w:t>
      </w:r>
      <w:r w:rsidRPr="00AE2A4E">
        <w:rPr>
          <w:rStyle w:val="paragraph"/>
          <w:rFonts w:ascii="Times New Roman" w:hAnsi="Times New Roman" w:cs="Times New Roman"/>
          <w:bCs/>
          <w:sz w:val="28"/>
          <w:szCs w:val="28"/>
        </w:rPr>
        <w:t>Высшей мерой наказания</w:t>
      </w:r>
      <w:r w:rsidRPr="00AE2A4E">
        <w:rPr>
          <w:rStyle w:val="paragraph"/>
          <w:rFonts w:ascii="Times New Roman" w:hAnsi="Times New Roman" w:cs="Times New Roman"/>
          <w:sz w:val="28"/>
          <w:szCs w:val="28"/>
        </w:rPr>
        <w:t xml:space="preserve"> является пожизненное заключение. Смертная казнь была отменена в 1998 г</w:t>
      </w:r>
      <w:r w:rsidRPr="00AE2A4E">
        <w:rPr>
          <w:rFonts w:ascii="Times New Roman" w:hAnsi="Times New Roman" w:cs="Times New Roman"/>
          <w:sz w:val="28"/>
          <w:szCs w:val="28"/>
        </w:rPr>
        <w:t xml:space="preserve">. Телесные наказания (порка розгами) были отменены лишь в 1948 г. Но, как следует из литературных источников, до 1967 г. они сохранялись в качестве дисциплинарной меры воздействия в местах лишения свободы. При этом в Великобритании наряду с наказаниями представлены </w:t>
      </w:r>
      <w:r w:rsidRPr="00AE2A4E">
        <w:rPr>
          <w:rFonts w:ascii="Times New Roman" w:hAnsi="Times New Roman" w:cs="Times New Roman"/>
          <w:i/>
          <w:sz w:val="28"/>
          <w:szCs w:val="28"/>
        </w:rPr>
        <w:t>и меры безопасности</w:t>
      </w:r>
      <w:r w:rsidRPr="00AE2A4E">
        <w:rPr>
          <w:rFonts w:ascii="Times New Roman" w:hAnsi="Times New Roman" w:cs="Times New Roman"/>
          <w:b/>
          <w:i/>
          <w:sz w:val="28"/>
          <w:szCs w:val="28"/>
        </w:rPr>
        <w:t>.</w:t>
      </w:r>
      <w:r w:rsidRPr="00AE2A4E">
        <w:rPr>
          <w:rFonts w:ascii="Times New Roman" w:hAnsi="Times New Roman" w:cs="Times New Roman"/>
          <w:sz w:val="28"/>
          <w:szCs w:val="28"/>
        </w:rPr>
        <w:t xml:space="preserve"> Их применение основано на теории «опасного состояния», развитой антропогенной направленности в науке уголовного права.</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Санкции состоят из абсолютно-определенных, например, пожизненное тюремное заключение, и относительно-определенных, например, тюремное заключение на срок от одного дня до 25 лет и штраф, размеры которого, за рядом ограничений, зависят только от судебной практики). При этом относительно-определенные санкции по законодательству Великобритании отличаются указанием только верхнего предела наказания. Все санкции носят альтернативный характер, то есть могут взаимозаменяться. С другой стороны, они могут быть назначены одновременно, в частности, тюремное заключение и штраф, как правило, предусматриваются одновременно, что позволяет назначить либо на выбор тот или иной вид наказания, либо вместе.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Что же касается назначения наказания, то здесь судьи всегда были наделены правом самого широкого усмотрения. Исключение составляют лишь те преступления, санкции за которые строго определены в законе, как например, за убийство, за которое полагается пожизненное лишение свободы. Определяя наказание за конкретные составы преступлений, законодатель в статутах, как правило, устанавливает верхний предел наказания для наиболее серьезных случаев - нижняя же граница в законах дается значительно реже.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настоявшее время в Великобритании </w:t>
      </w:r>
      <w:r w:rsidRPr="00AE2A4E">
        <w:rPr>
          <w:rFonts w:ascii="Times New Roman" w:hAnsi="Times New Roman" w:cs="Times New Roman"/>
          <w:i/>
          <w:sz w:val="28"/>
          <w:szCs w:val="28"/>
        </w:rPr>
        <w:t>тюремное заключение</w:t>
      </w:r>
      <w:r w:rsidRPr="00AE2A4E">
        <w:rPr>
          <w:rFonts w:ascii="Times New Roman" w:hAnsi="Times New Roman" w:cs="Times New Roman"/>
          <w:sz w:val="28"/>
          <w:szCs w:val="28"/>
        </w:rPr>
        <w:t xml:space="preserve"> рассматривается как один из универсальных видов наказания, поскольку оно якобы обеспечивает реализацию всех трех целей наказания: возмездия, устрашения и исправления. При этом до 1948 г. тюремное заключение  подразделялось на два вида каторжные работы или уголовное рабство (penal servitude) сроком от 3 лет до пожизненного и тюремное заключение, которое в зависимости от режима делилось на три разряда, включая тяжкие работы.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После отмены каторжных работ в 1948 г., на данный момент в Великобритании существует только один вид лишения свободы тюремное заключение, которое дифференцируется в зависимости от его срока. Минимальный срок, который может быть назначен за одно преступление, равен 1-му дню, максимальный – 25 годам или пожизненно. Если в статуте срок тюремного заключения строго не определен, то он не может превышать 2 лет. </w:t>
      </w:r>
    </w:p>
    <w:p w:rsidR="00CF7558" w:rsidRPr="00AE2A4E" w:rsidRDefault="00CF7558" w:rsidP="00D764AE">
      <w:pPr>
        <w:pStyle w:val="Style45"/>
        <w:widowControl/>
        <w:spacing w:line="240" w:lineRule="auto"/>
        <w:ind w:firstLine="284"/>
        <w:rPr>
          <w:rStyle w:val="FontStyle74"/>
          <w:sz w:val="28"/>
          <w:szCs w:val="28"/>
        </w:rPr>
      </w:pPr>
      <w:r w:rsidRPr="00AE2A4E">
        <w:rPr>
          <w:rStyle w:val="FontStyle74"/>
          <w:sz w:val="28"/>
          <w:szCs w:val="28"/>
        </w:rPr>
        <w:t>В настоящее время в тюрьмах Великобритании существуют правила, которых должны прид</w:t>
      </w:r>
      <w:r>
        <w:rPr>
          <w:rStyle w:val="FontStyle74"/>
          <w:sz w:val="28"/>
          <w:szCs w:val="28"/>
        </w:rPr>
        <w:t>ер</w:t>
      </w:r>
      <w:r w:rsidRPr="00AE2A4E">
        <w:rPr>
          <w:rStyle w:val="FontStyle74"/>
          <w:sz w:val="28"/>
          <w:szCs w:val="28"/>
        </w:rPr>
        <w:t>живаться все службы и сотрудники этих учреждений. Так, знакомство с осужденным начинается с его приема в тюрьму. От того, как пройдет первая встреча с ним, во</w:t>
      </w:r>
      <w:r>
        <w:rPr>
          <w:rStyle w:val="FontStyle74"/>
          <w:sz w:val="28"/>
          <w:szCs w:val="28"/>
        </w:rPr>
        <w:t xml:space="preserve"> многом зависит успешность отбы</w:t>
      </w:r>
      <w:r w:rsidRPr="00AE2A4E">
        <w:rPr>
          <w:rStyle w:val="FontStyle74"/>
          <w:sz w:val="28"/>
          <w:szCs w:val="28"/>
        </w:rPr>
        <w:t>вания наказания. Каждому выдается специально подготовленный ком</w:t>
      </w:r>
      <w:r>
        <w:rPr>
          <w:rStyle w:val="FontStyle74"/>
          <w:sz w:val="28"/>
          <w:szCs w:val="28"/>
        </w:rPr>
        <w:t>п</w:t>
      </w:r>
      <w:r w:rsidRPr="00AE2A4E">
        <w:rPr>
          <w:rStyle w:val="FontStyle74"/>
          <w:sz w:val="28"/>
          <w:szCs w:val="28"/>
        </w:rPr>
        <w:t>лект брошюр, в которых содержатся</w:t>
      </w:r>
      <w:r>
        <w:rPr>
          <w:rStyle w:val="FontStyle74"/>
          <w:sz w:val="28"/>
          <w:szCs w:val="28"/>
        </w:rPr>
        <w:t xml:space="preserve"> тюремные правила, порядок отбы</w:t>
      </w:r>
      <w:r w:rsidRPr="00AE2A4E">
        <w:rPr>
          <w:rStyle w:val="FontStyle74"/>
          <w:sz w:val="28"/>
          <w:szCs w:val="28"/>
        </w:rPr>
        <w:t xml:space="preserve">вания наказания, а также процедура подачи просьб, жалоб, заявлений. Особое внимание уделяется режиму отбывания наказания. Уровень режимных правил определяется минимумом, достаточным для поддержания безопасности в тюрьме и предупреждения побегов </w:t>
      </w:r>
      <w:r>
        <w:rPr>
          <w:rStyle w:val="FontStyle74"/>
          <w:sz w:val="28"/>
          <w:szCs w:val="28"/>
        </w:rPr>
        <w:t>осужден</w:t>
      </w:r>
      <w:r w:rsidRPr="00AE2A4E">
        <w:rPr>
          <w:rStyle w:val="FontStyle74"/>
          <w:sz w:val="28"/>
          <w:szCs w:val="28"/>
        </w:rPr>
        <w:t>ных. Физическую силу разрешается п</w:t>
      </w:r>
      <w:r>
        <w:rPr>
          <w:rStyle w:val="FontStyle74"/>
          <w:sz w:val="28"/>
          <w:szCs w:val="28"/>
        </w:rPr>
        <w:t>рименять только в крайних случа</w:t>
      </w:r>
      <w:r w:rsidRPr="00AE2A4E">
        <w:rPr>
          <w:rStyle w:val="FontStyle74"/>
          <w:sz w:val="28"/>
          <w:szCs w:val="28"/>
        </w:rPr>
        <w:t xml:space="preserve">ях, чтобы предотвратить порчу имущества, побег или восстановить власть при беспорядках. Согласно Кодексу стандартов Тюремной службы Великобритании тюремные учреждения должны предоставлять достаточное количество рабочих мест для всех осужденных, желающих работать.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Великобритания лица, осужденные к тюремному заключению на определенный срок, могут быть освобождены досрочно и условно-досрочно.  При этом в случае, когда речь идет о правонарушителе, приговоренном к тюремному заключению на срок 12 месяцев или менее, на которого не распространяются нормы о досрочном освобождении, надзор за ним устанавливается на период равный 25% от срока его тюремного заключения, но не более, чем на 3 месяца. Если же был досрочно освобожден правонарушитель, приговоренный к тюремному заключению на срок 12 месяцев или более, за ним устанавливается надзор на период, слагающийся из периода равного 25% от срока его тюремного заключения (но не более 3 месяцев), и периода, равного оставшейся части срока наказания, не отбытого им в связи с освобождением. Когда правонарушитель был приговорен к тюремному заключению на срок менее 12 месяцев за преступление, совершенное после вступления в силу Закона «О преступлении (наказания)» 1997 г., надзор устанавливается на период равный оставшейся части срока наказания, не отбытого им в связи с досрочным освобождением. </w:t>
      </w:r>
    </w:p>
    <w:p w:rsidR="00CF7558" w:rsidRPr="00AE2A4E" w:rsidRDefault="00CF7558" w:rsidP="00D764AE">
      <w:pPr>
        <w:pStyle w:val="Style45"/>
        <w:widowControl/>
        <w:spacing w:line="240" w:lineRule="auto"/>
        <w:ind w:firstLine="284"/>
        <w:rPr>
          <w:rStyle w:val="FontStyle74"/>
          <w:sz w:val="28"/>
          <w:szCs w:val="28"/>
        </w:rPr>
      </w:pPr>
      <w:r w:rsidRPr="00AE2A4E">
        <w:rPr>
          <w:rStyle w:val="FontStyle74"/>
          <w:sz w:val="28"/>
          <w:szCs w:val="28"/>
        </w:rPr>
        <w:t>В связи с окончанием срока наказания администрация тюрь</w:t>
      </w:r>
      <w:r>
        <w:rPr>
          <w:rStyle w:val="FontStyle74"/>
          <w:sz w:val="28"/>
          <w:szCs w:val="28"/>
        </w:rPr>
        <w:t>мы со</w:t>
      </w:r>
      <w:r w:rsidRPr="00AE2A4E">
        <w:rPr>
          <w:rStyle w:val="FontStyle74"/>
          <w:sz w:val="28"/>
          <w:szCs w:val="28"/>
        </w:rPr>
        <w:t>ставляет на заключенного рапорт, являющийся основанием для надзора за ним после освобождения. Рапорт направляется не менее чем за 7-мь дней до освобождения по месту его жительства. Таким образом, службы надзора обеспечиваются краткой информацией о работе, проведенной с человеком во время его содержания под стражей, и о предполагаемых сторонах его жизни, на которые следует обратить вн</w:t>
      </w:r>
      <w:r>
        <w:rPr>
          <w:rStyle w:val="FontStyle74"/>
          <w:sz w:val="28"/>
          <w:szCs w:val="28"/>
        </w:rPr>
        <w:t>имание. Рапорт об освобождении</w:t>
      </w:r>
      <w:r w:rsidRPr="00AE2A4E">
        <w:rPr>
          <w:rStyle w:val="FontStyle74"/>
          <w:sz w:val="28"/>
          <w:szCs w:val="28"/>
        </w:rPr>
        <w:t xml:space="preserve"> открытый документ, он может быть показан заключен</w:t>
      </w:r>
      <w:r w:rsidRPr="00AE2A4E">
        <w:rPr>
          <w:rStyle w:val="FontStyle74"/>
          <w:sz w:val="28"/>
          <w:szCs w:val="28"/>
        </w:rPr>
        <w:softHyphen/>
        <w:t>ному и обсужден с ним. Надзор для всех категорий отбы</w:t>
      </w:r>
      <w:r>
        <w:rPr>
          <w:rStyle w:val="FontStyle74"/>
          <w:sz w:val="28"/>
          <w:szCs w:val="28"/>
        </w:rPr>
        <w:t>вших наказания преступников осу</w:t>
      </w:r>
      <w:r w:rsidRPr="00AE2A4E">
        <w:rPr>
          <w:rStyle w:val="FontStyle74"/>
          <w:sz w:val="28"/>
          <w:szCs w:val="28"/>
        </w:rPr>
        <w:t>ществляется службой пробации, за исключением определенной части несовершеннолетних преступников, за которыми устанавливают надзор отделы социальных служб местных органов власти.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pacing w:val="4"/>
          <w:sz w:val="28"/>
          <w:szCs w:val="28"/>
        </w:rPr>
        <w:t xml:space="preserve">Как  уже было отмечено выше в Великобритании к наказаниям </w:t>
      </w:r>
      <w:r w:rsidRPr="00AE2A4E">
        <w:rPr>
          <w:rFonts w:ascii="Times New Roman" w:hAnsi="Times New Roman" w:cs="Times New Roman"/>
          <w:i/>
          <w:spacing w:val="4"/>
          <w:sz w:val="28"/>
          <w:szCs w:val="28"/>
        </w:rPr>
        <w:t>не связанным с лишением свободы</w:t>
      </w:r>
      <w:r w:rsidRPr="00AE2A4E">
        <w:rPr>
          <w:rFonts w:ascii="Times New Roman" w:hAnsi="Times New Roman" w:cs="Times New Roman"/>
          <w:b/>
          <w:spacing w:val="4"/>
          <w:sz w:val="28"/>
          <w:szCs w:val="28"/>
        </w:rPr>
        <w:t xml:space="preserve"> </w:t>
      </w:r>
      <w:r w:rsidRPr="00AE2A4E">
        <w:rPr>
          <w:rFonts w:ascii="Times New Roman" w:hAnsi="Times New Roman" w:cs="Times New Roman"/>
          <w:spacing w:val="4"/>
          <w:sz w:val="28"/>
          <w:szCs w:val="28"/>
        </w:rPr>
        <w:t>относятся:</w:t>
      </w:r>
      <w:r w:rsidRPr="00AE2A4E">
        <w:rPr>
          <w:rFonts w:ascii="Times New Roman" w:hAnsi="Times New Roman" w:cs="Times New Roman"/>
          <w:b/>
          <w:spacing w:val="4"/>
          <w:sz w:val="28"/>
          <w:szCs w:val="28"/>
        </w:rPr>
        <w:t xml:space="preserve"> </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наказания, не связанные с лишением свободы, но ограничивающие ее определенным образом (community sentence), в том числе пробация, предоставление бесплатных услуг обществу, запрет покидать в определенные часы установленное место жительства и др.; наказания финансового характера (штраф, компенсацию и конфискацию).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 xml:space="preserve">Денежный штраф </w:t>
      </w:r>
      <w:r w:rsidRPr="00AE2A4E">
        <w:rPr>
          <w:rFonts w:ascii="Times New Roman" w:hAnsi="Times New Roman" w:cs="Times New Roman"/>
          <w:sz w:val="28"/>
          <w:szCs w:val="28"/>
        </w:rPr>
        <w:t>как вид наказания в Великобритании назначается не только за малозначительные преступления, но и за более тяжкие деяния. Исключение составляют лишь деяния, которые наказываются абсолютно-определенными санкциями (пожизненным заключением). Неуплата штрафа влечет его замену наказанием в виде тюремного заключения. Максимальная продолжительность тюремного заключения взамен неуплаченного штрафа не может быть более 12 месяцев. При этом, осужденный может быть помещен в тюрьму только в том случае, если суд придет к выводу, что такое лицо не имеет достаточных средств для уплаты соответствующей суммы, и  вряд ли будет долго проживать в Великобритании, чтобы успеть выплатить штраф, либо когда имеется приказ, изданный судом, о немедленном исполнении наказания в виде лишения свободы за это или иное преступление.</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Великобритании </w:t>
      </w:r>
      <w:r w:rsidRPr="00AE2A4E">
        <w:rPr>
          <w:rFonts w:ascii="Times New Roman" w:hAnsi="Times New Roman" w:cs="Times New Roman"/>
          <w:i/>
          <w:sz w:val="28"/>
          <w:szCs w:val="28"/>
        </w:rPr>
        <w:t>институт пробации</w:t>
      </w:r>
      <w:r w:rsidRPr="00AE2A4E">
        <w:rPr>
          <w:rFonts w:ascii="Times New Roman" w:hAnsi="Times New Roman" w:cs="Times New Roman"/>
          <w:sz w:val="28"/>
          <w:szCs w:val="28"/>
        </w:rPr>
        <w:t xml:space="preserve"> появился в 1887 г. в связи с принятием Закона «Об испытании впервые осужденных». При этом он возник  на основе института условного осуждения, который  историческими корнями связан  с эпохой средних веков и в XIX столетии оформляется законодательными актами. В 1879 г. судьи получили право освобождать лиц, виновных в преступлениях небольшой тяжести, от тюремного заключения. Данная процедура сопровождалась отобранием подписки, вменяющей в обязанность испытуемому подвергнуться наказанию и денежному штрафу в случае совершения в испытательный период новых правонарушений.  </w:t>
      </w:r>
    </w:p>
    <w:p w:rsidR="00CF7558" w:rsidRPr="00AE2A4E" w:rsidRDefault="00CF7558"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1907 г. с принятием Закона «Об испытании преступников» (Probation of offenders act) этот институт окончательно сформировался. В нем более четко регламентируются основания применения пробации. До недавнего времени, пробация являлась видом уголовного наказания, суть которого состояла в установлении определенных ограничений, налагаемых на осужденного в целях его реабилитации, защиты общества от вреда, причиненного им, либо для предупреждения совершения им нового преступления в будущем. При этом она применялась вместо лишения свободы в отношении лиц, старше 16-ти лет, с</w:t>
      </w:r>
      <w:r w:rsidRPr="00AE2A4E">
        <w:rPr>
          <w:rFonts w:ascii="Times New Roman" w:hAnsi="Times New Roman" w:cs="Times New Roman"/>
          <w:snapToGrid w:val="0"/>
          <w:sz w:val="28"/>
          <w:szCs w:val="28"/>
        </w:rPr>
        <w:t xml:space="preserve"> учетом природы преступного посягательства, личности виновного и иных обстоятельств. Согласно вынесенному приказу о пробации, осужденный должен был находиться  под наблюдением службы пробации в течение срока, определяемого судом (от 6-ти месяцев до 3-х лет) </w:t>
      </w:r>
    </w:p>
    <w:p w:rsidR="00CF7558" w:rsidRPr="00AE2A4E" w:rsidRDefault="00CF7558" w:rsidP="00D764AE">
      <w:pPr>
        <w:autoSpaceDE w:val="0"/>
        <w:autoSpaceDN w:val="0"/>
        <w:adjustRightInd w:val="0"/>
        <w:spacing w:after="0" w:line="240" w:lineRule="auto"/>
        <w:ind w:firstLine="284"/>
        <w:jc w:val="both"/>
        <w:rPr>
          <w:rStyle w:val="FontStyle64"/>
          <w:sz w:val="28"/>
          <w:szCs w:val="28"/>
        </w:rPr>
      </w:pPr>
      <w:r w:rsidRPr="00AE2A4E">
        <w:rPr>
          <w:rStyle w:val="FontStyle64"/>
          <w:sz w:val="28"/>
          <w:szCs w:val="28"/>
        </w:rPr>
        <w:t>В настоящее время пробация как вид нака</w:t>
      </w:r>
      <w:r w:rsidRPr="00AE2A4E">
        <w:rPr>
          <w:rStyle w:val="FontStyle64"/>
          <w:sz w:val="28"/>
          <w:szCs w:val="28"/>
        </w:rPr>
        <w:softHyphen/>
        <w:t>зания в Великобритании отменен Законом «Об уголовном правосудии» 2003 г.,</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(вступил в силу 4 апреля 2005 г.), </w:t>
      </w:r>
      <w:r w:rsidRPr="00AE2A4E">
        <w:rPr>
          <w:rStyle w:val="FontStyle64"/>
          <w:sz w:val="28"/>
          <w:szCs w:val="28"/>
        </w:rPr>
        <w:t>и  выступает в виде «приказов в интересах общества» и, вместе с «приказами в интересах</w:t>
      </w:r>
      <w:r w:rsidRPr="00AE2A4E">
        <w:rPr>
          <w:rFonts w:ascii="Times New Roman" w:hAnsi="Times New Roman" w:cs="Times New Roman"/>
          <w:sz w:val="28"/>
          <w:szCs w:val="28"/>
        </w:rPr>
        <w:t xml:space="preserve"> </w:t>
      </w:r>
      <w:r w:rsidRPr="00AE2A4E">
        <w:rPr>
          <w:rStyle w:val="FontStyle64"/>
          <w:sz w:val="28"/>
          <w:szCs w:val="28"/>
        </w:rPr>
        <w:t xml:space="preserve">общества, выносимых в отношении несовершеннолетних», входит в группу </w:t>
      </w:r>
      <w:r w:rsidRPr="00AE2A4E">
        <w:rPr>
          <w:rStyle w:val="FontStyle66"/>
          <w:sz w:val="28"/>
          <w:szCs w:val="28"/>
        </w:rPr>
        <w:t>наказаний «ограничивающих различные права и свобо</w:t>
      </w:r>
      <w:r w:rsidRPr="00AE2A4E">
        <w:rPr>
          <w:rStyle w:val="FontStyle66"/>
          <w:sz w:val="28"/>
          <w:szCs w:val="28"/>
        </w:rPr>
        <w:softHyphen/>
        <w:t>ды лица» (</w:t>
      </w:r>
      <w:r w:rsidRPr="00AE2A4E">
        <w:rPr>
          <w:rStyle w:val="FontStyle66"/>
          <w:sz w:val="28"/>
          <w:szCs w:val="28"/>
          <w:lang w:val="en-US"/>
        </w:rPr>
        <w:t>community</w:t>
      </w:r>
      <w:r w:rsidRPr="00AE2A4E">
        <w:rPr>
          <w:rStyle w:val="FontStyle66"/>
          <w:sz w:val="28"/>
          <w:szCs w:val="28"/>
        </w:rPr>
        <w:t xml:space="preserve"> </w:t>
      </w:r>
      <w:r w:rsidRPr="00AE2A4E">
        <w:rPr>
          <w:rStyle w:val="FontStyle66"/>
          <w:sz w:val="28"/>
          <w:szCs w:val="28"/>
          <w:lang w:val="en-US"/>
        </w:rPr>
        <w:t>sentence</w:t>
      </w:r>
      <w:r w:rsidRPr="00AE2A4E">
        <w:rPr>
          <w:rStyle w:val="FontStyle66"/>
          <w:sz w:val="28"/>
          <w:szCs w:val="28"/>
        </w:rPr>
        <w:t xml:space="preserve">). </w:t>
      </w:r>
    </w:p>
    <w:p w:rsidR="00CF7558" w:rsidRPr="00AE2A4E" w:rsidRDefault="00CF7558" w:rsidP="00D764AE">
      <w:pPr>
        <w:autoSpaceDE w:val="0"/>
        <w:autoSpaceDN w:val="0"/>
        <w:adjustRightInd w:val="0"/>
        <w:spacing w:after="0" w:line="240" w:lineRule="auto"/>
        <w:ind w:firstLine="284"/>
        <w:jc w:val="both"/>
        <w:rPr>
          <w:rStyle w:val="FontStyle64"/>
          <w:sz w:val="28"/>
          <w:szCs w:val="28"/>
        </w:rPr>
      </w:pPr>
      <w:r w:rsidRPr="00AE2A4E">
        <w:rPr>
          <w:rFonts w:ascii="Times New Roman" w:hAnsi="Times New Roman" w:cs="Times New Roman"/>
          <w:sz w:val="28"/>
          <w:szCs w:val="28"/>
        </w:rPr>
        <w:t xml:space="preserve">Применение рассматриваемой меры предусматривает возложение на осужденного соответствующих обязанностей, </w:t>
      </w:r>
      <w:r w:rsidRPr="00AE2A4E">
        <w:rPr>
          <w:rFonts w:ascii="Times New Roman" w:hAnsi="Times New Roman" w:cs="Times New Roman"/>
          <w:snapToGrid w:val="0"/>
          <w:sz w:val="28"/>
          <w:szCs w:val="28"/>
        </w:rPr>
        <w:t>которые, по мнению  суда, будут способствовать его хорошему поведению и предупреждению рецидива</w:t>
      </w:r>
      <w:r w:rsidRPr="00AE2A4E">
        <w:rPr>
          <w:rFonts w:ascii="Times New Roman" w:hAnsi="Times New Roman" w:cs="Times New Roman"/>
          <w:sz w:val="28"/>
          <w:szCs w:val="28"/>
        </w:rPr>
        <w:t>. Закон «Об уголовном правосудии» 2003 г</w:t>
      </w:r>
      <w:r w:rsidRPr="00AE2A4E">
        <w:rPr>
          <w:rStyle w:val="FontStyle64"/>
          <w:sz w:val="28"/>
          <w:szCs w:val="28"/>
        </w:rPr>
        <w:t>. предусматривает следую</w:t>
      </w:r>
      <w:r w:rsidRPr="00AE2A4E">
        <w:rPr>
          <w:rStyle w:val="FontStyle64"/>
          <w:sz w:val="28"/>
          <w:szCs w:val="28"/>
        </w:rPr>
        <w:softHyphen/>
        <w:t>щие виды обязанностей, которые могут по отдельности или в сочетании содержаться в «приказе в интересах общества»:</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Style w:val="FontStyle64"/>
          <w:sz w:val="28"/>
          <w:szCs w:val="28"/>
        </w:rPr>
        <w:t>«активное поведение», которое предполагает, например, встречи с потерпев</w:t>
      </w:r>
      <w:r w:rsidRPr="00AE2A4E">
        <w:rPr>
          <w:rStyle w:val="FontStyle64"/>
          <w:sz w:val="28"/>
          <w:szCs w:val="28"/>
        </w:rPr>
        <w:softHyphen/>
        <w:t xml:space="preserve">шими в течение определенного времени, или  посещать </w:t>
      </w:r>
      <w:r w:rsidRPr="00AE2A4E">
        <w:rPr>
          <w:rFonts w:ascii="Times New Roman" w:hAnsi="Times New Roman" w:cs="Times New Roman"/>
          <w:sz w:val="28"/>
          <w:szCs w:val="28"/>
        </w:rPr>
        <w:t xml:space="preserve">тематические </w:t>
      </w:r>
      <w:r w:rsidRPr="00AE2A4E">
        <w:rPr>
          <w:rStyle w:val="FontStyle64"/>
          <w:sz w:val="28"/>
          <w:szCs w:val="28"/>
        </w:rPr>
        <w:t>занятия, (например, по программам: «</w:t>
      </w:r>
      <w:r w:rsidRPr="00AE2A4E">
        <w:rPr>
          <w:rFonts w:ascii="Times New Roman" w:hAnsi="Times New Roman" w:cs="Times New Roman"/>
          <w:sz w:val="28"/>
          <w:szCs w:val="28"/>
        </w:rPr>
        <w:t>обучения навыкам мышления», «по работе с лицами, совершившими сексуальные преступления» «по замещению агрессии»);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посещение </w:t>
      </w:r>
      <w:r w:rsidRPr="00AE2A4E">
        <w:rPr>
          <w:rStyle w:val="FontStyle64"/>
          <w:sz w:val="28"/>
          <w:szCs w:val="28"/>
        </w:rPr>
        <w:t>реабилита</w:t>
      </w:r>
      <w:r w:rsidRPr="00AE2A4E">
        <w:rPr>
          <w:rStyle w:val="FontStyle64"/>
          <w:sz w:val="28"/>
          <w:szCs w:val="28"/>
        </w:rPr>
        <w:softHyphen/>
        <w:t>ционного</w:t>
      </w:r>
      <w:r w:rsidRPr="00AE2A4E">
        <w:rPr>
          <w:rFonts w:ascii="Times New Roman" w:hAnsi="Times New Roman" w:cs="Times New Roman"/>
          <w:sz w:val="28"/>
          <w:szCs w:val="28"/>
        </w:rPr>
        <w:t xml:space="preserve"> цент</w:t>
      </w:r>
      <w:r>
        <w:rPr>
          <w:rFonts w:ascii="Times New Roman" w:hAnsi="Times New Roman" w:cs="Times New Roman"/>
          <w:sz w:val="28"/>
          <w:szCs w:val="28"/>
        </w:rPr>
        <w:t xml:space="preserve">р для прохождения определенной </w:t>
      </w:r>
      <w:r w:rsidRPr="00AE2A4E">
        <w:rPr>
          <w:rFonts w:ascii="Times New Roman" w:hAnsi="Times New Roman" w:cs="Times New Roman"/>
          <w:sz w:val="28"/>
          <w:szCs w:val="28"/>
        </w:rPr>
        <w:t>программы (например, обучение жизненным навыкам, финансовому управлению, навыкам трудоспособности и устройства на работу). При этом обязанность в виде посещения реабилита</w:t>
      </w:r>
      <w:r w:rsidRPr="00AE2A4E">
        <w:rPr>
          <w:rFonts w:ascii="Times New Roman" w:hAnsi="Times New Roman" w:cs="Times New Roman"/>
          <w:sz w:val="28"/>
          <w:szCs w:val="28"/>
        </w:rPr>
        <w:softHyphen/>
        <w:t>ционного центра, может применяться только к лицам в возраст от 18 до 25 лет, и продолжительностью от 12 до 36 часов, но не более 3-х часов в день;</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запрещения определенных видов деятельности, которое заключается в об</w:t>
      </w:r>
      <w:r>
        <w:rPr>
          <w:rFonts w:ascii="Times New Roman" w:hAnsi="Times New Roman" w:cs="Times New Roman"/>
          <w:sz w:val="28"/>
          <w:szCs w:val="28"/>
        </w:rPr>
        <w:t>язанности лица в течение опреде</w:t>
      </w:r>
      <w:r w:rsidRPr="00AE2A4E">
        <w:rPr>
          <w:rFonts w:ascii="Times New Roman" w:hAnsi="Times New Roman" w:cs="Times New Roman"/>
          <w:sz w:val="28"/>
          <w:szCs w:val="28"/>
        </w:rPr>
        <w:t>ленного периода времени (но не более 36-ти месяцев) воздерживаться от деятельности, конкретно определенной в приказе (например, не заходить в центры ставок и пари; не заходить в определенные пабы и бары, не посещать футбольные матчи);</w:t>
      </w:r>
    </w:p>
    <w:p w:rsidR="00CF7558" w:rsidRPr="00AE2A4E" w:rsidRDefault="00CF7558" w:rsidP="00D764AE">
      <w:pPr>
        <w:keepNext/>
        <w:spacing w:after="0" w:line="240" w:lineRule="auto"/>
        <w:ind w:firstLine="284"/>
        <w:jc w:val="both"/>
        <w:rPr>
          <w:rFonts w:ascii="Times New Roman" w:hAnsi="Times New Roman" w:cs="Times New Roman"/>
          <w:sz w:val="28"/>
          <w:szCs w:val="28"/>
        </w:rPr>
      </w:pPr>
      <w:r w:rsidRPr="00AE2A4E">
        <w:rPr>
          <w:rStyle w:val="FontStyle64"/>
          <w:sz w:val="28"/>
          <w:szCs w:val="28"/>
        </w:rPr>
        <w:t>запрещение пребывания в определенных местах в течение определенного периода времени (например, н</w:t>
      </w:r>
      <w:r w:rsidRPr="00AE2A4E">
        <w:rPr>
          <w:rFonts w:ascii="Times New Roman" w:hAnsi="Times New Roman" w:cs="Times New Roman"/>
          <w:sz w:val="28"/>
          <w:szCs w:val="28"/>
        </w:rPr>
        <w:t>е появляться на определенной улице, в микрорайоне или районе). Данный запрет может быть установлен на срок от  6-ти до 12-ти  месяцев;</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выполнить бесплатные общественные работы в пределах от 40 до 300 часов, в течение 12 месяцев (например, садовые работы, малярные работы, уборка мусора). Вид работы устанавливается службой пробации;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проживать по определенному адресу, (по домашнему адресу, в общежитии или в другом месте, согласованном со службой пробации месте). Данная обязанность может устанавливать на срок до 36-ти месяцев;</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соблюдат</w:t>
      </w:r>
      <w:r>
        <w:rPr>
          <w:rFonts w:ascii="Times New Roman" w:hAnsi="Times New Roman" w:cs="Times New Roman"/>
          <w:sz w:val="28"/>
          <w:szCs w:val="28"/>
        </w:rPr>
        <w:t>ь «комендантский час», т.е. обя</w:t>
      </w:r>
      <w:r w:rsidRPr="00AE2A4E">
        <w:rPr>
          <w:rFonts w:ascii="Times New Roman" w:hAnsi="Times New Roman" w:cs="Times New Roman"/>
          <w:sz w:val="28"/>
          <w:szCs w:val="28"/>
        </w:rPr>
        <w:t xml:space="preserve">занность лица находиться в течение не менее 2-х и не более 12-ти часов в день (обычно с 19.00 до 7.00 часов) в </w:t>
      </w:r>
      <w:r>
        <w:rPr>
          <w:rFonts w:ascii="Times New Roman" w:hAnsi="Times New Roman" w:cs="Times New Roman"/>
          <w:sz w:val="28"/>
          <w:szCs w:val="28"/>
        </w:rPr>
        <w:t>период установленного судом вре</w:t>
      </w:r>
      <w:r w:rsidRPr="00AE2A4E">
        <w:rPr>
          <w:rFonts w:ascii="Times New Roman" w:hAnsi="Times New Roman" w:cs="Times New Roman"/>
          <w:sz w:val="28"/>
          <w:szCs w:val="28"/>
        </w:rPr>
        <w:t>мени (от нескольких недель до 6-ти месяцев) в определенных местах (обычно по домашнему адресу). Как правило, эта обязанность уславливается в отношении лиц, совершивших правонарушения в ночное время или в группах;</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Style w:val="FontStyle64"/>
          <w:sz w:val="28"/>
          <w:szCs w:val="28"/>
        </w:rPr>
        <w:t>пройти курс п</w:t>
      </w:r>
      <w:r w:rsidRPr="00AE2A4E">
        <w:rPr>
          <w:rFonts w:ascii="Times New Roman" w:hAnsi="Times New Roman" w:cs="Times New Roman"/>
          <w:sz w:val="28"/>
          <w:szCs w:val="28"/>
        </w:rPr>
        <w:t>сихокоррекционного лечения по месту жительства по коррекции психических отклонений, связанных с противоправным поведением. Данное обязательство может быть применено только с согласия самого осужденного (максимум на 36 месяцев) и должно быть одобрено квалифицированным врачом после медицинского обследования. При этом суд должен быть убежден, что правонарушителю может помочь лечение и, что он недостаточно серьезно болен для применения приказа о принудительном лечении в психиатрической клинике;</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Style w:val="FontStyle64"/>
          <w:sz w:val="28"/>
          <w:szCs w:val="28"/>
        </w:rPr>
        <w:t xml:space="preserve">пройти курс лечения от наркозависимости </w:t>
      </w:r>
      <w:r w:rsidRPr="00AE2A4E">
        <w:rPr>
          <w:rFonts w:ascii="Times New Roman" w:hAnsi="Times New Roman" w:cs="Times New Roman"/>
          <w:sz w:val="28"/>
          <w:szCs w:val="28"/>
        </w:rPr>
        <w:t>по месту жительства в специальных наркологических службах. Данное обязательство может быть применено только с согласия самого осужденного (от 6-ти до 36-ти месяцев), после профессиональной оценка со стороны</w:t>
      </w:r>
      <w:r>
        <w:rPr>
          <w:rFonts w:ascii="Times New Roman" w:hAnsi="Times New Roman" w:cs="Times New Roman"/>
          <w:sz w:val="28"/>
          <w:szCs w:val="28"/>
        </w:rPr>
        <w:t xml:space="preserve"> соответствующих специалистов, </w:t>
      </w:r>
      <w:r w:rsidRPr="00AE2A4E">
        <w:rPr>
          <w:rFonts w:ascii="Times New Roman" w:hAnsi="Times New Roman" w:cs="Times New Roman"/>
          <w:sz w:val="28"/>
          <w:szCs w:val="28"/>
        </w:rPr>
        <w:t>о необходимости его применения. Интенсивность курса определяется в зависимости от потребностей в каждом конкретном случае и, как правило, в отношении лиц злоупотребляющих такими наркотиками как героин, кокаин, амфетамины;</w:t>
      </w:r>
    </w:p>
    <w:p w:rsidR="00CF7558" w:rsidRPr="00AE2A4E" w:rsidRDefault="00CF7558" w:rsidP="00D764AE">
      <w:pPr>
        <w:spacing w:after="0" w:line="240" w:lineRule="auto"/>
        <w:ind w:firstLine="284"/>
        <w:jc w:val="both"/>
        <w:rPr>
          <w:rStyle w:val="FontStyle64"/>
          <w:sz w:val="28"/>
          <w:szCs w:val="28"/>
        </w:rPr>
      </w:pPr>
      <w:r w:rsidRPr="00AE2A4E">
        <w:rPr>
          <w:rFonts w:ascii="Times New Roman" w:hAnsi="Times New Roman" w:cs="Times New Roman"/>
          <w:sz w:val="28"/>
          <w:szCs w:val="28"/>
        </w:rPr>
        <w:t xml:space="preserve">пройти курс </w:t>
      </w:r>
      <w:r w:rsidRPr="00AE2A4E">
        <w:rPr>
          <w:rStyle w:val="FontStyle64"/>
          <w:sz w:val="28"/>
          <w:szCs w:val="28"/>
        </w:rPr>
        <w:t>лечения от алкогольной зависимости</w:t>
      </w:r>
      <w:r w:rsidRPr="00AE2A4E">
        <w:rPr>
          <w:rFonts w:ascii="Times New Roman" w:hAnsi="Times New Roman" w:cs="Times New Roman"/>
          <w:sz w:val="28"/>
          <w:szCs w:val="28"/>
        </w:rPr>
        <w:t xml:space="preserve"> по месту жительства, в целях снизить риск причинения вреда себе и другим посредством снижения употребления алкоголя. Данное обязательство может быть применено только с согласия самого осужденного (от 6-ти до 36-ти месяцев), после обследования медицинскими службами и составления плана лечения;</w:t>
      </w:r>
    </w:p>
    <w:p w:rsidR="00CF7558" w:rsidRPr="00AE2A4E" w:rsidRDefault="00CF7558" w:rsidP="00D764AE">
      <w:pPr>
        <w:autoSpaceDE w:val="0"/>
        <w:autoSpaceDN w:val="0"/>
        <w:adjustRightInd w:val="0"/>
        <w:spacing w:after="0" w:line="240" w:lineRule="auto"/>
        <w:ind w:firstLine="284"/>
        <w:jc w:val="both"/>
        <w:rPr>
          <w:rStyle w:val="FontStyle64"/>
          <w:sz w:val="28"/>
          <w:szCs w:val="28"/>
        </w:rPr>
      </w:pPr>
      <w:r w:rsidRPr="00AE2A4E">
        <w:rPr>
          <w:rStyle w:val="FontStyle64"/>
          <w:sz w:val="28"/>
          <w:szCs w:val="28"/>
        </w:rPr>
        <w:t>пройти обучение по специ</w:t>
      </w:r>
      <w:r>
        <w:rPr>
          <w:rStyle w:val="FontStyle64"/>
          <w:sz w:val="28"/>
          <w:szCs w:val="28"/>
        </w:rPr>
        <w:t>альным реабилитационным програм</w:t>
      </w:r>
      <w:r w:rsidRPr="00AE2A4E">
        <w:rPr>
          <w:rStyle w:val="FontStyle64"/>
          <w:sz w:val="28"/>
          <w:szCs w:val="28"/>
        </w:rPr>
        <w:t>мам, продолжительностью от 20 до 60 дней, проводимые сотрудниками службы пробации (например, «з</w:t>
      </w:r>
      <w:r w:rsidRPr="00AE2A4E">
        <w:rPr>
          <w:rFonts w:ascii="Times New Roman" w:hAnsi="Times New Roman" w:cs="Times New Roman"/>
          <w:sz w:val="28"/>
          <w:szCs w:val="28"/>
        </w:rPr>
        <w:t xml:space="preserve">анятость, образование и профессиональная подготовка», «групповая программа по домашнему насилию», «индивидуальная работа по обучению когнитивно-поведенческим навыкам», «индивидуальная программа по работе с лицами, совершившими сексуальные преступления»; «программа, связанная с восстановительным правосудием» и др.) </w:t>
      </w:r>
      <w:r w:rsidRPr="00AE2A4E">
        <w:rPr>
          <w:rStyle w:val="FontStyle64"/>
          <w:sz w:val="28"/>
          <w:szCs w:val="28"/>
        </w:rPr>
        <w:t xml:space="preserve">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Близкими к институту пробации в Великобритании является </w:t>
      </w:r>
      <w:r w:rsidRPr="00AE2A4E">
        <w:rPr>
          <w:rFonts w:ascii="Times New Roman" w:hAnsi="Times New Roman" w:cs="Times New Roman"/>
          <w:i/>
          <w:sz w:val="28"/>
          <w:szCs w:val="28"/>
        </w:rPr>
        <w:t>институт условной отсрочки исполнения наказания и институт условного освобождения от наказания (о</w:t>
      </w:r>
      <w:r w:rsidRPr="00AE2A4E">
        <w:rPr>
          <w:rFonts w:ascii="Times New Roman" w:hAnsi="Times New Roman" w:cs="Times New Roman"/>
          <w:i/>
          <w:snapToGrid w:val="0"/>
          <w:sz w:val="28"/>
          <w:szCs w:val="28"/>
        </w:rPr>
        <w:t>тсрочка приговора)</w:t>
      </w:r>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Условная отсрочка исполнения наказания введена в Великобритании Законом «Об уголовной юстиции» 1967 г. Данный институт, предусматривает, что при осуждении лица к тюремному заключению до двух лет суд вправе отсрочить его исполнение под условием хорошего поведения в течение определенного срока. Продолжительность такого срока может составлять от 1-го до 3-х лет. В отличие от пробации этот институт не предусматривает контроль за этим лицом со стороны службы пробации. Совершение лицом нового преступления влечет исполнение приговор.</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i/>
          <w:snapToGrid w:val="0"/>
          <w:sz w:val="28"/>
          <w:szCs w:val="28"/>
        </w:rPr>
        <w:t>Отсрочка приговора</w:t>
      </w:r>
      <w:r w:rsidRPr="00AE2A4E">
        <w:rPr>
          <w:rFonts w:ascii="Times New Roman" w:hAnsi="Times New Roman" w:cs="Times New Roman"/>
          <w:snapToGrid w:val="0"/>
          <w:sz w:val="28"/>
          <w:szCs w:val="28"/>
        </w:rPr>
        <w:t xml:space="preserve"> – институт, позволяющий преступнику  показать, что еще до его вынесения правонарушитель встал на путь раскаяния в содеянном и принял конкретные меры к ликвидации вредных последствий преступления. Иными словами,  цели наказания начинают реализовываться еще до его назначения. Отсрочить вынесение приговора могут суд Короны или магистратский суд на срок не более шести месяцев после предъявления обвинения. Наказание после предоставления  отсрочки осуществляется исходя из поведения преступника  после предъявленного обвинения (возмещен ли нанесенный  ущерб и т.д.). Такой порядок стимулирует правонарушителя к активным действиям в пользу потерпевшего и принятию иных выгодных обществу мер по ликвидации преступных последствий.</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Условное освобождение от назначения наказания</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состоит в том, что лицо освобождается от наказания под условием несовершения им нового преступления в течение срока, определенного судом, который не может превышать 3-х лет. В этом случае надзор над лицом не устанавливается. Совершение нового преступления влечет назначение наказания и за прежнее, и за новое преступление. Условное освобождение от назначения наказания не применяется к лицам, осужденным за преступления, караемые пожизненным заключением или тюремным заключением на длительный срок. По истечении указанного срока осужденный считается выполнившим условия приговора и освобождается от выполнения каких бы то ни было обязательств. В случае неисполнения осужденным без уважительной причины возложенных на него обязанностей либо в случае совершения преступления суд отменяет отсрочку вынесения приговора и выносит приговор за прежнее преступление.</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Великобритании наряду с наказаниями предусмотренные уголовным законодательством и так называемые </w:t>
      </w:r>
      <w:r w:rsidRPr="00AE2A4E">
        <w:rPr>
          <w:rFonts w:ascii="Times New Roman" w:hAnsi="Times New Roman" w:cs="Times New Roman"/>
          <w:i/>
          <w:sz w:val="28"/>
          <w:szCs w:val="28"/>
        </w:rPr>
        <w:t>«меры безопасности»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(превентивные меры уголовно-правового воздействия). В отличие от наказания, мера безопасности не преследует цели воздаяния или устрашения, а направлена на устранение опасного состояния лица, совершившего либо не совершившего, но могущего совершить общественно опасное деяние. Преследуемая мерой безопасности цель превенции достигается либо посредством нейтрализации, либо посредством ресоциализации индивида. При применении той или иной меры безопасности какая-либо из этих тенденций преобладает.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Применение меры безопасности не ограничивается точно определенным сроком, как применение наказания. Это позволяет изменять срок применения меры безопасности в сторону его уменьшения или увеличения с учетом установленного максимума в соответствии с развитием опасного состояния индивида. Суд был вправе, осудив лицо за последнее преступление, приговорить после этого к отбыванию превентивного заключения на срок от 5 до 10 лет, которое подлежало исполнению в тюрьме.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Законодательство последних лет также содержит </w:t>
      </w:r>
      <w:r w:rsidRPr="00AE2A4E">
        <w:rPr>
          <w:rFonts w:ascii="Times New Roman" w:hAnsi="Times New Roman" w:cs="Times New Roman"/>
          <w:i/>
          <w:sz w:val="28"/>
          <w:szCs w:val="28"/>
        </w:rPr>
        <w:t>нормы о продленных приговорах</w:t>
      </w:r>
      <w:r w:rsidRPr="00AE2A4E">
        <w:rPr>
          <w:rFonts w:ascii="Times New Roman" w:hAnsi="Times New Roman" w:cs="Times New Roman"/>
          <w:sz w:val="28"/>
          <w:szCs w:val="28"/>
        </w:rPr>
        <w:t xml:space="preserve">, в частности, когда речь идет о лицах, признанных виновными в половых или насильственных преступлениях. срок которого не может превышать 10 лет тюремного заключения для осужденного за половое преступление и 5 лет - за насильственное преступление. Еще одной мерой, введенной Законом 1998 г. и применяемой взамен наказания за менее тяжкие преступления, является </w:t>
      </w:r>
      <w:r w:rsidRPr="00AE2A4E">
        <w:rPr>
          <w:rFonts w:ascii="Times New Roman" w:hAnsi="Times New Roman" w:cs="Times New Roman"/>
          <w:i/>
          <w:sz w:val="28"/>
          <w:szCs w:val="28"/>
        </w:rPr>
        <w:t>направление наркоманов на лечение и последующий контроль за ними.</w:t>
      </w:r>
      <w:r w:rsidRPr="00AE2A4E">
        <w:rPr>
          <w:rFonts w:ascii="Times New Roman" w:hAnsi="Times New Roman" w:cs="Times New Roman"/>
          <w:sz w:val="28"/>
          <w:szCs w:val="28"/>
        </w:rPr>
        <w:t xml:space="preserve"> Хотя данная мера не может быть отнесена к числу наказаний, на нее распространяются все требования, относящиеся к наказаниям, не связанным с лишением свободы. Приказ о направлении на лечение может быть издан в отношении лица в возрасте 16 лет и старше сроком от 6 месяцев до 3 лет. Эта мера применяется только в том случае, когда суд приходит к выводу о том, что преступник имеет склонность к злоупотреблению наркотиками или находится в наркотической зависимости в такой степени, которая требует или допускает лечение. Лечение по приказу суда может производиться в закрытом медицинском учреждении или амбулаторно.</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Одновременно суд вправе издать приказ о контроле за лицом, проходящим лечение от наркомании, в соответствии с которым оно ежемесячно обязано проходить проверку на содержание наркотиков. Во время действия данного приказа правонарушитель находится под надзором службы пробации, чьи указания он обязан своевременно выполнять. Службы пробации ежемесячно извещает суд о состоянии здоровья правонарушителя и результатах анализов, после чего суд в присутствии правонарушителя может либо издать приказ о продолжении контроля, либо - о его прекращении.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Такого рода меры могут применяться судом только с согласия преступника на лечение и последующую проверку. Если преступник отказывается дать согласие на лечение или последующую проверку, либо прерывает лечение, суд может отменить изданный приказ и назначить ему наказание, предусмотренное за совершенное преступление.</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Одним из видов мер безопасности, применяемым </w:t>
      </w:r>
      <w:r w:rsidRPr="00AE2A4E">
        <w:rPr>
          <w:rFonts w:ascii="Times New Roman" w:hAnsi="Times New Roman" w:cs="Times New Roman"/>
          <w:i/>
          <w:sz w:val="28"/>
          <w:szCs w:val="28"/>
        </w:rPr>
        <w:t>к алкоголикам, является их содержание в специальном заведении.</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Суд вправе направить лицо на срок до 3 лет в специальное заведение для алкоголиков, если:  лицо осуждено за преступление, преследуемое по обвинительному акту; суд признает, что преступление было совершено под влиянием опьянения, и сам преступник или присяжные считают, что он «привычный пьяница». По режиму такое учреждение мало чем отличается от тюремного заключения. Именно поэтому тюремное заключение может заменяться содержанием в заведении для алкоголиков.</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отношении </w:t>
      </w:r>
      <w:r w:rsidRPr="00AE2A4E">
        <w:rPr>
          <w:rFonts w:ascii="Times New Roman" w:hAnsi="Times New Roman" w:cs="Times New Roman"/>
          <w:i/>
          <w:sz w:val="28"/>
          <w:szCs w:val="28"/>
        </w:rPr>
        <w:t>душевнобольных применяется интернирование в специальное заведение.</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Оно применяется только в отношении лиц, совершивших общественно опасные деяния и признанных невменяемыми. Решение о направлении в такое учреждение может быть вынесено: до открытия главного производства решением присяжных заседателей о неспособности лица участвовать в процессе;  в результате главного производства вердиктом «виновен, но невменяем».</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 английскому законодательству </w:t>
      </w:r>
      <w:r w:rsidRPr="00AE2A4E">
        <w:rPr>
          <w:rFonts w:ascii="Times New Roman" w:hAnsi="Times New Roman" w:cs="Times New Roman"/>
          <w:i/>
          <w:sz w:val="28"/>
          <w:szCs w:val="28"/>
        </w:rPr>
        <w:t xml:space="preserve">несовершеннолетними </w:t>
      </w:r>
      <w:r w:rsidRPr="00AE2A4E">
        <w:rPr>
          <w:rFonts w:ascii="Times New Roman" w:hAnsi="Times New Roman" w:cs="Times New Roman"/>
          <w:sz w:val="28"/>
          <w:szCs w:val="28"/>
        </w:rPr>
        <w:t>являются лица, не достигшие 17 лет. При этом при назначении наказания к ним приравниваются молодые люди в возрасте до 21 года. В свою очередь, в соответствии с Законом «О детях и подростках» 1969 г. несовершеннолетние делятся на детей, т.е. лиц в во</w:t>
      </w:r>
      <w:r>
        <w:rPr>
          <w:rFonts w:ascii="Times New Roman" w:hAnsi="Times New Roman" w:cs="Times New Roman"/>
          <w:sz w:val="28"/>
          <w:szCs w:val="28"/>
        </w:rPr>
        <w:t>зрасте до 14 лет, и подростков</w:t>
      </w:r>
      <w:r w:rsidRPr="00AE2A4E">
        <w:rPr>
          <w:rFonts w:ascii="Times New Roman" w:hAnsi="Times New Roman" w:cs="Times New Roman"/>
          <w:sz w:val="28"/>
          <w:szCs w:val="28"/>
        </w:rPr>
        <w:t xml:space="preserve"> лиц в возрасте от 14 до 17 лет. В дальнейшем законодательство, устанавливающее принципы обращения с несовершеннолетними правонарушителями претерпело значительные изменения. Особое внимание обращает на себя Закон «Об уголовной юстиции» 1982 г., который декларировал общие принципы обращения с молодыми преступниками, и им было установлено, какие именно наказания следует им назначать. При этом суд не может выносить приговор о тюремном заключении лицу, не достигшему 21 года, или заключить в тюрьму такое лицо на каком-либо основании (ранее аналогичное ограничение распространялось на лиц, не достигших 17 лет).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соответствии с Законом «Об уголовной юстиции» 1982 г., к лицу, не достигшему 21 года, признанному виновным в совершении преступления, могло быть применено наказание в виде </w:t>
      </w:r>
      <w:r w:rsidRPr="00AE2A4E">
        <w:rPr>
          <w:rFonts w:ascii="Times New Roman" w:hAnsi="Times New Roman" w:cs="Times New Roman"/>
          <w:i/>
          <w:sz w:val="28"/>
          <w:szCs w:val="28"/>
        </w:rPr>
        <w:t>помещения в центр задержания либо лишения свободы</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Ему также могло быть назначено наказание в виде пожизненного лишения свободы, если только, по мнению суда, не существует другого подходящего способа обращения с правонарушителем. В каждом случае для определения меры наказания суд засушивает отчет о социальном исследовании личности правонарушителя. Это исследование проводит служба пробации или социальный работник отдела социальной службы местного органа власти.</w:t>
      </w:r>
    </w:p>
    <w:p w:rsidR="00CF7558" w:rsidRPr="00AE2A4E" w:rsidRDefault="00CF7558"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случае, когда лицо, не достигшее 21 года, обвиняется в убийстве или ином преступлении, за которое в законе для взрослого преступника предусмотрено пожизненное тюремное заключение, суд может приговорить его к пожизненному лишению свободы. Такое же наказание может быть назначено и лицу в возрасте от 17 лет до 21 года за совершение другого преступления, которое в случае совершения его взрослым, наказывается пожизненным тюремным заключением. </w:t>
      </w:r>
      <w:r w:rsidRPr="00AE2A4E">
        <w:rPr>
          <w:rFonts w:ascii="Times New Roman" w:hAnsi="Times New Roman" w:cs="Times New Roman"/>
          <w:sz w:val="28"/>
          <w:szCs w:val="28"/>
        </w:rPr>
        <w:tab/>
      </w:r>
      <w:r w:rsidRPr="00AE2A4E">
        <w:rPr>
          <w:rFonts w:ascii="Times New Roman" w:hAnsi="Times New Roman" w:cs="Times New Roman"/>
          <w:i/>
          <w:sz w:val="28"/>
          <w:szCs w:val="28"/>
        </w:rPr>
        <w:t>Помещение в центр задержания</w:t>
      </w:r>
      <w:r w:rsidRPr="00AE2A4E">
        <w:rPr>
          <w:rFonts w:ascii="Times New Roman" w:hAnsi="Times New Roman" w:cs="Times New Roman"/>
          <w:b/>
          <w:i/>
          <w:sz w:val="28"/>
          <w:szCs w:val="28"/>
        </w:rPr>
        <w:t xml:space="preserve"> </w:t>
      </w:r>
      <w:r w:rsidRPr="00AE2A4E">
        <w:rPr>
          <w:rFonts w:ascii="Times New Roman" w:hAnsi="Times New Roman" w:cs="Times New Roman"/>
          <w:sz w:val="28"/>
          <w:szCs w:val="28"/>
        </w:rPr>
        <w:t xml:space="preserve">являлось другим видом наказания для молодых преступников в возрасте от 14 лет до 21 года, совершивших преступления, за которые взрослые преступники подлежат лишению свободы. Приказ о направлении в центр задержания издавался только в том случае, когда суд считал, что ограничение свободы несовершеннолетнего является единственным методом обращения с ним. Закон «Об уголовной юстиции» 1988 года упростил систему наказаний, связанных с ограничением свободы несовершеннолетних. Такие виды наказания как лишение свободы молодежи и помещение в центр задержания были </w:t>
      </w:r>
      <w:r>
        <w:rPr>
          <w:rFonts w:ascii="Times New Roman" w:hAnsi="Times New Roman" w:cs="Times New Roman"/>
          <w:sz w:val="28"/>
          <w:szCs w:val="28"/>
        </w:rPr>
        <w:t>заменены одной мерой наказания</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помещением в учреждение для молодых преступников</w:t>
      </w:r>
      <w:r w:rsidRPr="00AE2A4E">
        <w:rPr>
          <w:rFonts w:ascii="Times New Roman" w:hAnsi="Times New Roman" w:cs="Times New Roman"/>
          <w:sz w:val="28"/>
          <w:szCs w:val="28"/>
        </w:rPr>
        <w:t xml:space="preserve">. В такое учреждение могут быть направлены по приказу суда молодые люди в возрасте от 15 лет до 21 года, обвиняемые в совершении преступления, за которые взрослый преступник подлежит наказанию в виде тюремного заключения.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Закон «Об уголовной юстиции и публичном порядке» 1994 г. предоставил судам полномочие издавать приказы о направлении </w:t>
      </w:r>
      <w:r w:rsidRPr="00AE2A4E">
        <w:rPr>
          <w:rFonts w:ascii="Times New Roman" w:hAnsi="Times New Roman" w:cs="Times New Roman"/>
          <w:i/>
          <w:sz w:val="28"/>
          <w:szCs w:val="28"/>
        </w:rPr>
        <w:t>в закрытые воспитательные центры</w:t>
      </w:r>
      <w:r w:rsidRPr="00AE2A4E">
        <w:rPr>
          <w:rFonts w:ascii="Times New Roman" w:hAnsi="Times New Roman" w:cs="Times New Roman"/>
          <w:sz w:val="28"/>
          <w:szCs w:val="28"/>
        </w:rPr>
        <w:t xml:space="preserve"> несовершеннолетних (в возрасте от 12 до 15 лет), осужденных за преступления, за совершение которых взрослые преступники подлежат наказанию в виде тюремного заключения. Приказ о направлении в закрытый воспитательный центр суд может издать только в случае, если несовершеннолетний до достижения им 12 лет уже был осужден за три и более преступления, подлежащие наказанию в виде тюремного заключения (если совершены взрослым преступником), и нарушил приказ о надзоре, установленный в отношении него в соответствии с Законом «О детях и подростках» 1969 г.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Если суд имеет право приговорить лицо, не достигшее 21 года, </w:t>
      </w:r>
      <w:r w:rsidRPr="00AE2A4E">
        <w:rPr>
          <w:rFonts w:ascii="Times New Roman" w:hAnsi="Times New Roman" w:cs="Times New Roman"/>
          <w:i/>
          <w:sz w:val="28"/>
          <w:szCs w:val="28"/>
        </w:rPr>
        <w:t>к тюремному заключению или поместить его в тюрьму за неуплату штрафа или нарушение условий пробации, суд может издать приказ о направлении правонарушителя в центр посещений</w:t>
      </w:r>
      <w:r w:rsidRPr="00AE2A4E">
        <w:rPr>
          <w:rFonts w:ascii="Times New Roman" w:hAnsi="Times New Roman" w:cs="Times New Roman"/>
          <w:sz w:val="28"/>
          <w:szCs w:val="28"/>
        </w:rPr>
        <w:t xml:space="preserve">. Эта мера, как правило, применяется в отношении лиц, не имевших ранее судимости. Несовершеннолетний обязан посещать центр один раз в неделю и находиться там не более трех часов. Клерк суда посылает чиновнику центра и несовершеннолетнему копию приказа о направлении в центр посещений. Нарушение приказа влечет за собой применение наказания, предусмотренного в законе за совершение преступления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Помимо мер, связанных с ограничением свободы, к несовершеннолетним и молодым преступникам суд может применить и другие меры, например, издать </w:t>
      </w:r>
      <w:r w:rsidRPr="00AE2A4E">
        <w:rPr>
          <w:rFonts w:ascii="Times New Roman" w:hAnsi="Times New Roman" w:cs="Times New Roman"/>
          <w:i/>
          <w:sz w:val="28"/>
          <w:szCs w:val="28"/>
        </w:rPr>
        <w:t>приказ о надзоре.</w:t>
      </w:r>
      <w:r w:rsidRPr="00AE2A4E">
        <w:rPr>
          <w:rFonts w:ascii="Times New Roman" w:hAnsi="Times New Roman" w:cs="Times New Roman"/>
          <w:sz w:val="28"/>
          <w:szCs w:val="28"/>
        </w:rPr>
        <w:t xml:space="preserve"> Осуществление надзора при этом возлагается на местный орган власти, службу пробации или иное лицо, которое должно давать советы, оказывать помощь или принимать дружеское участие в судьбе поднадзорного. В приказ о надзоре суд может включить требование, обязывающее осужденного подчиняться указаниям наблюдателя: например, жить в определенном месте в течение специально оговоренного периода; являться к нему в указанные дни; заниматься в определенный день деятельностью, упомянутой в приказе. Кроме того, поднадзорного можно обязать находиться дома с 6 часов вечера до 6 часов утра (так называемое «ночное ограничение»); а также воздерживаться от участия в какой-либо деятельности в определенные дни. При этом общее число ограничений первого вида не должно превышать 30, второго – 90 дней. При ночном ограничении поднадзорный может выходить из дома ночью лишь в сопровождении родителей, опекуна, наблюдателя или иного лица, специально назначенного судом.</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тех случаях, когда этого требует психическое состояние поднадзорного, в приказ может быть включено условие об его амбулаторном лечении в специально определенном месте, либо под наблюдением специально назначенного врача, либо о помещении его в приют или больницу, в предназначенные для этих целей. Законом «О преступлении и ином нарушении порядка» 1998 г. предписания, касающиеся назначения надзора, были дополнены в части ответственности за несоблюдение приказа о надзоре. В случае нарушения приказа виновный может быть наказан штрафом на сумму до 1000 ф. ст. Кроме того суд может издать приказ о направлении правонарушителя в центр посещений либо приказ о запрете осужденному покидать в определенные часы установленное место проживания. </w:t>
      </w:r>
    </w:p>
    <w:p w:rsidR="00CF7558" w:rsidRPr="00AE2A4E" w:rsidRDefault="00CF7558" w:rsidP="00D764AE">
      <w:pPr>
        <w:spacing w:after="0" w:line="240" w:lineRule="auto"/>
        <w:ind w:firstLine="284"/>
        <w:jc w:val="both"/>
        <w:rPr>
          <w:rStyle w:val="FontStyle74"/>
          <w:sz w:val="28"/>
          <w:szCs w:val="28"/>
        </w:rPr>
      </w:pPr>
      <w:r w:rsidRPr="00AE2A4E">
        <w:rPr>
          <w:rFonts w:ascii="Times New Roman" w:hAnsi="Times New Roman" w:cs="Times New Roman"/>
          <w:sz w:val="28"/>
          <w:szCs w:val="28"/>
        </w:rPr>
        <w:t xml:space="preserve">До недавнего времени система исполнения наказаний в </w:t>
      </w:r>
      <w:r w:rsidRPr="00AE2A4E">
        <w:rPr>
          <w:rFonts w:ascii="Times New Roman" w:hAnsi="Times New Roman" w:cs="Times New Roman"/>
          <w:i/>
          <w:sz w:val="28"/>
          <w:szCs w:val="28"/>
        </w:rPr>
        <w:t xml:space="preserve">Великобритании </w:t>
      </w:r>
      <w:r w:rsidRPr="00AE2A4E">
        <w:rPr>
          <w:rFonts w:ascii="Times New Roman" w:hAnsi="Times New Roman" w:cs="Times New Roman"/>
          <w:sz w:val="28"/>
          <w:szCs w:val="28"/>
        </w:rPr>
        <w:t xml:space="preserve">находилась в компетенции МВД. Однако в 2007 г. функции по исполнению наказаний были переданы только что созданному </w:t>
      </w:r>
      <w:r w:rsidRPr="00AE2A4E">
        <w:rPr>
          <w:rFonts w:ascii="Times New Roman" w:hAnsi="Times New Roman" w:cs="Times New Roman"/>
          <w:i/>
          <w:sz w:val="28"/>
          <w:szCs w:val="28"/>
        </w:rPr>
        <w:t>Министерству юстиции.</w:t>
      </w:r>
      <w:r w:rsidRPr="00AE2A4E">
        <w:rPr>
          <w:rFonts w:ascii="Times New Roman" w:hAnsi="Times New Roman" w:cs="Times New Roman"/>
          <w:sz w:val="28"/>
          <w:szCs w:val="28"/>
        </w:rPr>
        <w:t xml:space="preserve"> При этом пенитенциарная </w:t>
      </w:r>
      <w:r w:rsidRPr="00AE2A4E">
        <w:rPr>
          <w:rStyle w:val="FontStyle74"/>
          <w:sz w:val="28"/>
          <w:szCs w:val="28"/>
        </w:rPr>
        <w:t>система Великобритании  делится на три независимые тюремные систе</w:t>
      </w:r>
      <w:r w:rsidRPr="00AE2A4E">
        <w:rPr>
          <w:rStyle w:val="FontStyle74"/>
          <w:sz w:val="28"/>
          <w:szCs w:val="28"/>
        </w:rPr>
        <w:softHyphen/>
        <w:t>мы: Тюремную службу Северной Ирландии, Тюремную службу Шот</w:t>
      </w:r>
      <w:r w:rsidRPr="00AE2A4E">
        <w:rPr>
          <w:rStyle w:val="FontStyle74"/>
          <w:sz w:val="28"/>
          <w:szCs w:val="28"/>
        </w:rPr>
        <w:softHyphen/>
        <w:t>ландии и Тюремную службу Англии и Уэльса. Мы остановимся лишь на тюремной системе Англии и Уэльса, для краткости назовем ее тюремной системой Великобритании</w:t>
      </w:r>
      <w:r w:rsidRPr="00AE2A4E">
        <w:rPr>
          <w:rFonts w:ascii="Times New Roman" w:hAnsi="Times New Roman" w:cs="Times New Roman"/>
          <w:sz w:val="28"/>
          <w:szCs w:val="28"/>
        </w:rPr>
        <w:t>.</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Style w:val="FontStyle74"/>
          <w:sz w:val="28"/>
          <w:szCs w:val="28"/>
        </w:rPr>
        <w:t>В Англии и Уэльсе, где проживает 80 % 56-миллионного населения Объединенного Королев</w:t>
      </w:r>
      <w:r w:rsidRPr="00AE2A4E">
        <w:rPr>
          <w:rStyle w:val="FontStyle74"/>
          <w:sz w:val="28"/>
          <w:szCs w:val="28"/>
        </w:rPr>
        <w:softHyphen/>
        <w:t>ства, насчитывается 133 тюрьмы, в которых содержится около 60 тыс. заклю</w:t>
      </w:r>
      <w:r w:rsidRPr="00AE2A4E">
        <w:rPr>
          <w:rStyle w:val="FontStyle74"/>
          <w:sz w:val="28"/>
          <w:szCs w:val="28"/>
        </w:rPr>
        <w:softHyphen/>
        <w:t>ченных</w:t>
      </w:r>
      <w:r w:rsidRPr="00AE2A4E">
        <w:rPr>
          <w:rFonts w:ascii="Times New Roman" w:hAnsi="Times New Roman" w:cs="Times New Roman"/>
          <w:sz w:val="28"/>
          <w:szCs w:val="28"/>
        </w:rPr>
        <w:t>,</w:t>
      </w:r>
      <w:r w:rsidRPr="00AE2A4E">
        <w:rPr>
          <w:rStyle w:val="paragraph"/>
          <w:rFonts w:ascii="Times New Roman" w:hAnsi="Times New Roman" w:cs="Times New Roman"/>
          <w:sz w:val="28"/>
          <w:szCs w:val="28"/>
        </w:rPr>
        <w:t xml:space="preserve"> в том числе подследственных – около 17%, женщин – около 5%, несовершеннолетних – 3%, иностранцев – около 12%</w:t>
      </w:r>
      <w:r w:rsidRPr="00AE2A4E">
        <w:rPr>
          <w:rFonts w:ascii="Times New Roman" w:hAnsi="Times New Roman" w:cs="Times New Roman"/>
          <w:sz w:val="28"/>
          <w:szCs w:val="28"/>
        </w:rPr>
        <w:t>. Пенитенциарный рецидив составляет до 70% (в течение 5 лет после освобождения до 70% лиц вновь совершают преступления).</w:t>
      </w:r>
      <w:r w:rsidRPr="00AE2A4E">
        <w:rPr>
          <w:rStyle w:val="FontStyle74"/>
          <w:sz w:val="28"/>
          <w:szCs w:val="28"/>
        </w:rPr>
        <w:t xml:space="preserve"> При этом следует заметить, что численность тюремного «населения» в Ве</w:t>
      </w:r>
      <w:r w:rsidRPr="00AE2A4E">
        <w:rPr>
          <w:rStyle w:val="FontStyle74"/>
          <w:sz w:val="28"/>
          <w:szCs w:val="28"/>
        </w:rPr>
        <w:softHyphen/>
        <w:t>ликобритании значительно меньше, чем в соседних государствах.  П</w:t>
      </w:r>
      <w:r w:rsidRPr="00AE2A4E">
        <w:rPr>
          <w:rFonts w:ascii="Times New Roman" w:hAnsi="Times New Roman" w:cs="Times New Roman"/>
          <w:sz w:val="28"/>
          <w:szCs w:val="28"/>
        </w:rPr>
        <w:t>о различным подсчетам в Англии на содержания одного заключенного, в зависимости от режима содержания в год расходуется более 4 тыс. фунтов стерлингов.</w:t>
      </w:r>
    </w:p>
    <w:p w:rsidR="00CF7558" w:rsidRPr="00AE2A4E" w:rsidRDefault="00CF7558" w:rsidP="00D764AE">
      <w:pPr>
        <w:spacing w:after="0" w:line="240" w:lineRule="auto"/>
        <w:ind w:firstLine="284"/>
        <w:jc w:val="both"/>
        <w:rPr>
          <w:rStyle w:val="paragraph"/>
          <w:rFonts w:ascii="Times New Roman" w:hAnsi="Times New Roman" w:cs="Times New Roman"/>
          <w:sz w:val="28"/>
          <w:szCs w:val="28"/>
        </w:rPr>
      </w:pPr>
      <w:r w:rsidRPr="00AE2A4E">
        <w:rPr>
          <w:rStyle w:val="paragraph"/>
          <w:rFonts w:ascii="Times New Roman" w:hAnsi="Times New Roman" w:cs="Times New Roman"/>
          <w:sz w:val="28"/>
          <w:szCs w:val="28"/>
        </w:rPr>
        <w:t>Управление английскими тюрьмами возложено на Департамент тюрем Министерства юстиции. Департамент возглавляет Генеральный директор. При нем действует Комитет, в который помимо Генерального директора, входят инспектора (руководители отделов), генеральный инспектор, который возглавляет инспекторскую службу Департамента и директор медицинской службы тюрем. В составе Департамента функционируют три отдела:</w:t>
      </w:r>
    </w:p>
    <w:p w:rsidR="00CF7558" w:rsidRPr="00AE2A4E" w:rsidRDefault="00CF7558" w:rsidP="00D764AE">
      <w:pPr>
        <w:spacing w:after="0" w:line="240" w:lineRule="auto"/>
        <w:ind w:firstLine="284"/>
        <w:jc w:val="both"/>
        <w:rPr>
          <w:rStyle w:val="paragraph"/>
          <w:rFonts w:ascii="Times New Roman" w:hAnsi="Times New Roman" w:cs="Times New Roman"/>
          <w:sz w:val="28"/>
          <w:szCs w:val="28"/>
        </w:rPr>
      </w:pPr>
      <w:r w:rsidRPr="00AE2A4E">
        <w:rPr>
          <w:rStyle w:val="paragraph"/>
          <w:rFonts w:ascii="Times New Roman" w:hAnsi="Times New Roman" w:cs="Times New Roman"/>
          <w:sz w:val="28"/>
          <w:szCs w:val="28"/>
        </w:rPr>
        <w:t>административный, занимающийся проблемами персонала;</w:t>
      </w:r>
    </w:p>
    <w:p w:rsidR="00CF7558" w:rsidRPr="00AE2A4E" w:rsidRDefault="00CF7558" w:rsidP="00D764AE">
      <w:pPr>
        <w:spacing w:after="0" w:line="240" w:lineRule="auto"/>
        <w:ind w:firstLine="284"/>
        <w:jc w:val="both"/>
        <w:rPr>
          <w:rStyle w:val="paragraph"/>
          <w:rFonts w:ascii="Times New Roman" w:hAnsi="Times New Roman" w:cs="Times New Roman"/>
          <w:sz w:val="28"/>
          <w:szCs w:val="28"/>
        </w:rPr>
      </w:pPr>
      <w:r w:rsidRPr="00AE2A4E">
        <w:rPr>
          <w:rStyle w:val="paragraph"/>
          <w:rFonts w:ascii="Times New Roman" w:hAnsi="Times New Roman" w:cs="Times New Roman"/>
          <w:sz w:val="28"/>
          <w:szCs w:val="28"/>
        </w:rPr>
        <w:t>оперативный, отвечающий за повседневное руководство пенитенциарными учреждениями;</w:t>
      </w:r>
    </w:p>
    <w:p w:rsidR="00CF7558" w:rsidRPr="00AE2A4E" w:rsidRDefault="00CF7558" w:rsidP="00D764AE">
      <w:pPr>
        <w:spacing w:after="0" w:line="240" w:lineRule="auto"/>
        <w:ind w:firstLine="284"/>
        <w:jc w:val="both"/>
        <w:rPr>
          <w:rStyle w:val="paragraph"/>
          <w:rFonts w:ascii="Times New Roman" w:hAnsi="Times New Roman" w:cs="Times New Roman"/>
          <w:sz w:val="28"/>
          <w:szCs w:val="28"/>
        </w:rPr>
      </w:pPr>
      <w:r w:rsidRPr="00AE2A4E">
        <w:rPr>
          <w:rStyle w:val="paragraph"/>
          <w:rFonts w:ascii="Times New Roman" w:hAnsi="Times New Roman" w:cs="Times New Roman"/>
          <w:sz w:val="28"/>
          <w:szCs w:val="28"/>
        </w:rPr>
        <w:t>плановый, который сосредотачивает свои усилия на планировании среднего уровня и долгосрочном планировании вопросов строительства пенитенциарных учреждений, финансирования, обращения с осужденными, применения их труда, их обучения и реализации исследовательских проектов. При этом он освобожден от текущих дел.</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Style w:val="paragraph"/>
          <w:rFonts w:ascii="Times New Roman" w:hAnsi="Times New Roman" w:cs="Times New Roman"/>
          <w:sz w:val="28"/>
          <w:szCs w:val="28"/>
        </w:rPr>
        <w:t>В Англии организованы четыре территориальных управления Департамента тюрем: северное в Манчестере, центральных графств в Бирмингеме, юго-западное в Бристоле и юго-восточное в местечке близи Лондона. Во главе каждого территориального управления стоит областной директор. Тюрьмой руководит управляющий, который утверждается в этой должности Министром юстиции. Управляющий отвечает за общее состояние дел в тюрьме, располагает правом наложения на заключенных взысканий, руководит всем персоналом – охранной, конвоем, медицинскими работниками, психиатрами, психологами, социальными работниками, священниками и т.д. За работу с заключенными несет ответственность непосредственно помощник управляющего первой степени. Помощник управляющего второй степени ведает охраной, вопросами продовольственного и иного обеспечения осужденных</w:t>
      </w:r>
      <w:r w:rsidRPr="00AE2A4E">
        <w:rPr>
          <w:rFonts w:ascii="Times New Roman" w:hAnsi="Times New Roman" w:cs="Times New Roman"/>
          <w:sz w:val="28"/>
          <w:szCs w:val="28"/>
        </w:rPr>
        <w:t>.</w:t>
      </w:r>
    </w:p>
    <w:p w:rsidR="00CF7558" w:rsidRPr="00AE2A4E" w:rsidRDefault="00CF7558" w:rsidP="00D764AE">
      <w:pPr>
        <w:spacing w:after="0" w:line="240" w:lineRule="auto"/>
        <w:ind w:firstLine="284"/>
        <w:jc w:val="both"/>
        <w:rPr>
          <w:rStyle w:val="FontStyle74"/>
          <w:sz w:val="28"/>
          <w:szCs w:val="28"/>
        </w:rPr>
      </w:pPr>
      <w:r w:rsidRPr="00AE2A4E">
        <w:rPr>
          <w:rStyle w:val="FontStyle74"/>
          <w:sz w:val="28"/>
          <w:szCs w:val="28"/>
        </w:rPr>
        <w:t>Согласно Акту «О тюрьмах» 1952 г., п</w:t>
      </w:r>
      <w:r w:rsidRPr="00AE2A4E">
        <w:rPr>
          <w:rFonts w:ascii="Times New Roman" w:hAnsi="Times New Roman" w:cs="Times New Roman"/>
          <w:snapToGrid w:val="0"/>
          <w:sz w:val="28"/>
          <w:szCs w:val="28"/>
        </w:rPr>
        <w:t>енитенциарная система Великобритании состоит из центральных и местных тюрем.</w:t>
      </w:r>
      <w:r w:rsidRPr="00AE2A4E">
        <w:rPr>
          <w:rFonts w:ascii="Times New Roman" w:hAnsi="Times New Roman" w:cs="Times New Roman"/>
          <w:sz w:val="28"/>
          <w:szCs w:val="28"/>
        </w:rPr>
        <w:t xml:space="preserve"> </w:t>
      </w:r>
      <w:r w:rsidRPr="00AE2A4E">
        <w:rPr>
          <w:rFonts w:ascii="Times New Roman" w:hAnsi="Times New Roman" w:cs="Times New Roman"/>
          <w:snapToGrid w:val="0"/>
          <w:sz w:val="28"/>
          <w:szCs w:val="28"/>
        </w:rPr>
        <w:t>В основе такого разделения тюрем лежит классификация осужденных по характеру и тяжести совершения преступления, а также сроку назначенного наказания. Это деление позволяет иметь достаточно гибкую сеть исправительных учреждений для различных  категорий преступников</w:t>
      </w:r>
      <w:r w:rsidRPr="00AE2A4E">
        <w:rPr>
          <w:rFonts w:ascii="Times New Roman" w:hAnsi="Times New Roman" w:cs="Times New Roman"/>
          <w:sz w:val="28"/>
          <w:szCs w:val="28"/>
        </w:rPr>
        <w:t xml:space="preserve">. При этом </w:t>
      </w:r>
      <w:r w:rsidRPr="00AE2A4E">
        <w:rPr>
          <w:rStyle w:val="FontStyle74"/>
          <w:sz w:val="28"/>
          <w:szCs w:val="28"/>
        </w:rPr>
        <w:t>существуют следующие виды тюремных учреждений:</w:t>
      </w:r>
    </w:p>
    <w:p w:rsidR="00CF7558" w:rsidRPr="00AE2A4E" w:rsidRDefault="00CF7558" w:rsidP="00D764AE">
      <w:pPr>
        <w:pStyle w:val="Style45"/>
        <w:widowControl/>
        <w:tabs>
          <w:tab w:val="left" w:pos="470"/>
        </w:tabs>
        <w:spacing w:line="240" w:lineRule="auto"/>
        <w:ind w:firstLine="284"/>
        <w:rPr>
          <w:rStyle w:val="FontStyle74"/>
          <w:sz w:val="28"/>
          <w:szCs w:val="28"/>
        </w:rPr>
      </w:pPr>
      <w:r w:rsidRPr="00AE2A4E">
        <w:rPr>
          <w:rStyle w:val="FontStyle74"/>
          <w:sz w:val="28"/>
          <w:szCs w:val="28"/>
        </w:rPr>
        <w:t>центральные тюрьмы, пред</w:t>
      </w:r>
      <w:r>
        <w:rPr>
          <w:rStyle w:val="FontStyle74"/>
          <w:sz w:val="28"/>
          <w:szCs w:val="28"/>
        </w:rPr>
        <w:t>назначенные для содержания осуж</w:t>
      </w:r>
      <w:r w:rsidRPr="00AE2A4E">
        <w:rPr>
          <w:rStyle w:val="FontStyle74"/>
          <w:sz w:val="28"/>
          <w:szCs w:val="28"/>
        </w:rPr>
        <w:t>денных на длительные сроки (от трех лет и выше);</w:t>
      </w:r>
    </w:p>
    <w:p w:rsidR="00CF7558" w:rsidRPr="00AE2A4E" w:rsidRDefault="00CF7558" w:rsidP="00D764AE">
      <w:pPr>
        <w:pStyle w:val="Style45"/>
        <w:widowControl/>
        <w:tabs>
          <w:tab w:val="left" w:pos="470"/>
        </w:tabs>
        <w:spacing w:line="240" w:lineRule="auto"/>
        <w:ind w:firstLine="284"/>
        <w:rPr>
          <w:rStyle w:val="FontStyle74"/>
          <w:sz w:val="28"/>
          <w:szCs w:val="28"/>
        </w:rPr>
      </w:pPr>
      <w:r w:rsidRPr="00AE2A4E">
        <w:rPr>
          <w:rStyle w:val="FontStyle74"/>
          <w:sz w:val="28"/>
          <w:szCs w:val="28"/>
        </w:rPr>
        <w:t>региональные тюрьмы, кот</w:t>
      </w:r>
      <w:r>
        <w:rPr>
          <w:rStyle w:val="FontStyle74"/>
          <w:sz w:val="28"/>
          <w:szCs w:val="28"/>
        </w:rPr>
        <w:t>орые обслуживают несколько адми</w:t>
      </w:r>
      <w:r w:rsidRPr="00AE2A4E">
        <w:rPr>
          <w:rStyle w:val="FontStyle74"/>
          <w:sz w:val="28"/>
          <w:szCs w:val="28"/>
        </w:rPr>
        <w:t>нистративно-территориальных единиц и предназначены для содержания специально отобранных заключенных, осужденных впервые на срок от 12 месяцев и более. Отбор производи</w:t>
      </w:r>
      <w:r>
        <w:rPr>
          <w:rStyle w:val="FontStyle74"/>
          <w:sz w:val="28"/>
          <w:szCs w:val="28"/>
        </w:rPr>
        <w:t>тся строго индивидуально. Регио</w:t>
      </w:r>
      <w:r w:rsidRPr="00AE2A4E">
        <w:rPr>
          <w:rStyle w:val="FontStyle74"/>
          <w:sz w:val="28"/>
          <w:szCs w:val="28"/>
        </w:rPr>
        <w:t>нальные тюрьмы должны располагать достаточными возможностями для обеспечения заключенных работой и проведения воспитательных мер;</w:t>
      </w:r>
    </w:p>
    <w:p w:rsidR="00CF7558" w:rsidRPr="00AE2A4E" w:rsidRDefault="00CF7558" w:rsidP="00D764AE">
      <w:pPr>
        <w:pStyle w:val="Style45"/>
        <w:widowControl/>
        <w:tabs>
          <w:tab w:val="left" w:pos="470"/>
        </w:tabs>
        <w:spacing w:line="240" w:lineRule="auto"/>
        <w:ind w:firstLine="284"/>
        <w:rPr>
          <w:rStyle w:val="FontStyle74"/>
          <w:sz w:val="28"/>
          <w:szCs w:val="28"/>
        </w:rPr>
      </w:pPr>
      <w:r w:rsidRPr="00AE2A4E">
        <w:rPr>
          <w:rStyle w:val="FontStyle74"/>
          <w:sz w:val="28"/>
          <w:szCs w:val="28"/>
        </w:rPr>
        <w:t>исправительные тюрьмы являю</w:t>
      </w:r>
      <w:r>
        <w:rPr>
          <w:rStyle w:val="FontStyle74"/>
          <w:sz w:val="28"/>
          <w:szCs w:val="28"/>
        </w:rPr>
        <w:t>тся тюрьмами или отделениями тю</w:t>
      </w:r>
      <w:r w:rsidRPr="00AE2A4E">
        <w:rPr>
          <w:rStyle w:val="FontStyle74"/>
          <w:sz w:val="28"/>
          <w:szCs w:val="28"/>
        </w:rPr>
        <w:t>рем, предназначенными для содержания рецидивистов в возрасте старше 21 года, подающих надежды на исправление. Срок заключения – от двух до четырех лет. Функции исправительных тюрем часто выполняют региональные тюрьмы;</w:t>
      </w:r>
    </w:p>
    <w:p w:rsidR="00CF7558" w:rsidRPr="00AE2A4E" w:rsidRDefault="00CF7558" w:rsidP="00D764AE">
      <w:pPr>
        <w:pStyle w:val="Style45"/>
        <w:widowControl/>
        <w:tabs>
          <w:tab w:val="left" w:pos="470"/>
        </w:tabs>
        <w:spacing w:line="240" w:lineRule="auto"/>
        <w:ind w:firstLine="284"/>
        <w:rPr>
          <w:rStyle w:val="FontStyle74"/>
          <w:sz w:val="28"/>
          <w:szCs w:val="28"/>
        </w:rPr>
      </w:pPr>
      <w:r w:rsidRPr="00AE2A4E">
        <w:rPr>
          <w:rStyle w:val="FontStyle74"/>
          <w:sz w:val="28"/>
          <w:szCs w:val="28"/>
        </w:rPr>
        <w:t>местные тюрьмы, которые обслуживают одну административно-территориальную единицу и составляют большинство тюрем Англии. Каждый впервые осужденный направ</w:t>
      </w:r>
      <w:r>
        <w:rPr>
          <w:rStyle w:val="FontStyle74"/>
          <w:sz w:val="28"/>
          <w:szCs w:val="28"/>
        </w:rPr>
        <w:t>ляется в местную тюрьму, где на</w:t>
      </w:r>
      <w:r w:rsidRPr="00AE2A4E">
        <w:rPr>
          <w:rStyle w:val="FontStyle74"/>
          <w:sz w:val="28"/>
          <w:szCs w:val="28"/>
        </w:rPr>
        <w:t>ходится до тех пор, пока не будет признан подходящим для перевода в одну из исправительных тюрем или в открытое исправительное учреж</w:t>
      </w:r>
      <w:r w:rsidRPr="00AE2A4E">
        <w:rPr>
          <w:rStyle w:val="FontStyle74"/>
          <w:sz w:val="28"/>
          <w:szCs w:val="28"/>
        </w:rPr>
        <w:softHyphen/>
        <w:t xml:space="preserve">дение.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В местных пенитенциарных учреждениях (тюрьмах графств, городских тюрьмах) содержатся лица, ожидающие предания суду и вынесения приговора. Кроме того, здесь отбывают наказание  три основные категории преступников: осужденные на краткие сроки лишения свободы; осужденные за неуплату  штрафов, долгов и другие малозначительные преступления, несовершеннолетние осужденные в возрасте до 21 года</w:t>
      </w:r>
      <w:r w:rsidRPr="00AE2A4E">
        <w:rPr>
          <w:rFonts w:ascii="Times New Roman" w:hAnsi="Times New Roman" w:cs="Times New Roman"/>
          <w:sz w:val="28"/>
          <w:szCs w:val="28"/>
        </w:rPr>
        <w:t>.</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Помимо реализации задач места предварительного заключения под стражу и исполнения наказания в отношении перечисленных  групп осужденных, местные тюрьмы выполняют функцию классификационных центров для остальных категорий  преступников. Поступивший в местную тюрьму для классификации  осужденный изучается с точки зрения совершенного им деяния (характера, тяжести, сопутствующих обстоятельств), наличия предыдущих судимостей и отбывания за них уголовного  наказания, личности (возраст, степень агрессивности, наклонности  и др.). По результатам изучения преступник причисляется  к определенному классу, в соответствии с которым подлежит направлению для отбывания лишения свободы в тот либо иной вид центрального пенитенциарного учреждения</w:t>
      </w:r>
      <w:r w:rsidRPr="00AE2A4E">
        <w:rPr>
          <w:rFonts w:ascii="Times New Roman" w:hAnsi="Times New Roman" w:cs="Times New Roman"/>
          <w:sz w:val="28"/>
          <w:szCs w:val="28"/>
        </w:rPr>
        <w:t>.</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С 1969 г. центральные пенитенциарные учреждения Англии  разделены на три группы: для отбывания кратких (до 18 месяцев); средних (от 1,5 до 5 лет); длительных (свыше 5 лет) сроков лишения свободы. Такое деление  позволяет: во-первых, объединить в относительно однородные  группы близких по степени социальной опасности и исправимости преступников; во-вторых, более точно и эффективно  рассчитывать процесс их исправления по срокам, интенсивности  и другим параметрам; в-третьих, относительно ровные сроки лишения свободы снимают ту психологическую напряженность, которая возникает</w:t>
      </w:r>
      <w:r>
        <w:rPr>
          <w:rFonts w:ascii="Times New Roman" w:hAnsi="Times New Roman" w:cs="Times New Roman"/>
          <w:snapToGrid w:val="0"/>
          <w:sz w:val="28"/>
          <w:szCs w:val="28"/>
        </w:rPr>
        <w:t xml:space="preserve"> в среде заключенных, совместно</w:t>
      </w:r>
      <w:r w:rsidRPr="00AE2A4E">
        <w:rPr>
          <w:rFonts w:ascii="Times New Roman" w:hAnsi="Times New Roman" w:cs="Times New Roman"/>
          <w:snapToGrid w:val="0"/>
          <w:sz w:val="28"/>
          <w:szCs w:val="28"/>
        </w:rPr>
        <w:t xml:space="preserve"> отбывающих резко различающиеся сроки наказания. Отсутствие такой напряженности увеличивает степень управляемости  поведением осужденных</w:t>
      </w:r>
      <w:r w:rsidRPr="00AE2A4E">
        <w:rPr>
          <w:rFonts w:ascii="Times New Roman" w:hAnsi="Times New Roman" w:cs="Times New Roman"/>
          <w:sz w:val="28"/>
          <w:szCs w:val="28"/>
        </w:rPr>
        <w:t>.</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napToGrid w:val="0"/>
          <w:sz w:val="28"/>
          <w:szCs w:val="28"/>
        </w:rPr>
        <w:t>Центральные тюрьмы делятся на учреждения открытого и закрытого типа. Тюрьмы закрытого типа функционируют в классическом стиле: вооруженная охрана, высокие стены, строгая изоляция, минимальные контакты с внешним миром. Учреждения открытого типа не имеют вооруженной охраны,  решеток на окнах, предусматривают работу за пределами учреждения. При этом на работу они следуют без конвоя. Как правило, они предназначены для содержания осужденных на срок от 3 до 6 месяцев, однако в них могут быть направлены и осужденные на более длительный сроки лишения свободы (до 2 лет). Вместе с тем, не подлежат направлению в учреждения открытого типа, осужденные за преступления против личности, т.к. они представляют повышенную опасность для проживающего вблизи учреждения населения. Сеть этих заведений пока относительно невелика (менее четверти пенитенциарной системы), но продолжает увеличиваться,  поскольку обходится государству дешевле тюрем закрытого типа и позволяет сохранять социально полезные связи заключенных с внешним миром</w:t>
      </w:r>
      <w:r w:rsidRPr="00AE2A4E">
        <w:rPr>
          <w:rFonts w:ascii="Times New Roman" w:hAnsi="Times New Roman" w:cs="Times New Roman"/>
          <w:sz w:val="28"/>
          <w:szCs w:val="28"/>
        </w:rPr>
        <w:t>.</w:t>
      </w:r>
    </w:p>
    <w:p w:rsidR="00CF7558" w:rsidRPr="00AE2A4E" w:rsidRDefault="00CF7558" w:rsidP="00D764AE">
      <w:pPr>
        <w:pStyle w:val="Style45"/>
        <w:widowControl/>
        <w:spacing w:line="240" w:lineRule="auto"/>
        <w:ind w:firstLine="284"/>
        <w:rPr>
          <w:rStyle w:val="FontStyle74"/>
          <w:sz w:val="28"/>
          <w:szCs w:val="28"/>
        </w:rPr>
      </w:pPr>
      <w:r w:rsidRPr="00AE2A4E">
        <w:rPr>
          <w:rStyle w:val="FontStyle74"/>
          <w:sz w:val="28"/>
          <w:szCs w:val="28"/>
        </w:rPr>
        <w:t>Тюрьмы в Великобритании переполнены, число заключенных каждые десять лет увеличивается почти в полтора раза. Тюрьмы не приспособлены к тому, чтобы разместить такое количество заключенных и обеспечить их трудом. Переполнение прежде всего, характерно для местных тюрем, где содержится основная масса осужденных. По этой причине здесь нередко без какого-либо разделения содержат</w:t>
      </w:r>
      <w:r>
        <w:rPr>
          <w:rStyle w:val="FontStyle74"/>
          <w:sz w:val="28"/>
          <w:szCs w:val="28"/>
        </w:rPr>
        <w:t>ся вместе осужденные разных воз</w:t>
      </w:r>
      <w:r w:rsidRPr="00AE2A4E">
        <w:rPr>
          <w:rStyle w:val="FontStyle74"/>
          <w:sz w:val="28"/>
          <w:szCs w:val="28"/>
        </w:rPr>
        <w:t>растов, отбывающие наказания за самые различные преступления.</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z w:val="28"/>
          <w:szCs w:val="28"/>
        </w:rPr>
        <w:t>Как уже было отмечено, выше функции контроля за испытуемым осуществляет специальный инспектор пробации. При этом необходимо отметить, что в Великобритании исполнением всех наказаний, не связанных с изоляцией от общества, в настоящее время, в Англии и Уэльсе занимается Национальная служба обращения с правонарушителями NOMS (вместо, ранее существующей Национальной службы пробации). Согласно Парламентскому акту «Об обращении с правонарушителями», принятому в июле 2006 г, контроль за ведомством службы пробации осуществляет Министерство юстиции.</w:t>
      </w:r>
      <w:r w:rsidRPr="00AE2A4E">
        <w:rPr>
          <w:rFonts w:ascii="Times New Roman" w:hAnsi="Times New Roman" w:cs="Times New Roman"/>
          <w:snapToGrid w:val="0"/>
          <w:sz w:val="28"/>
          <w:szCs w:val="28"/>
        </w:rPr>
        <w:t xml:space="preserve">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sz w:val="28"/>
          <w:szCs w:val="28"/>
        </w:rPr>
        <w:t xml:space="preserve">На местах образованы пробационные округа, создаваемые с учетом с учетом судебных округов. Они расположены в 10 регионах, в которых </w:t>
      </w:r>
      <w:r w:rsidRPr="00AE2A4E">
        <w:rPr>
          <w:rFonts w:ascii="Times New Roman" w:hAnsi="Times New Roman" w:cs="Times New Roman"/>
          <w:sz w:val="28"/>
          <w:szCs w:val="28"/>
        </w:rPr>
        <w:t xml:space="preserve"> функционируют 42 службы пробации</w:t>
      </w:r>
      <w:r w:rsidRPr="00AE2A4E">
        <w:rPr>
          <w:rFonts w:ascii="Times New Roman" w:hAnsi="Times New Roman" w:cs="Times New Roman"/>
          <w:snapToGrid w:val="0"/>
          <w:sz w:val="28"/>
          <w:szCs w:val="28"/>
        </w:rPr>
        <w:t>. В пробационных округах руководящим органом являются Комиссии по пробации, состоящие из мировых судей. Комиссия назначает сотрудников службы пробации в округе, контролирует их финансовые отчеты, работу и т.п. Кроме того имеется Комиссии по контрольным делам, в обязанности которых входит контроль за работой всех сотрудников пробации округа по делам находящимся в их производстве</w:t>
      </w:r>
      <w:r w:rsidRPr="00AE2A4E">
        <w:rPr>
          <w:rFonts w:ascii="Times New Roman" w:hAnsi="Times New Roman" w:cs="Times New Roman"/>
          <w:sz w:val="28"/>
          <w:szCs w:val="28"/>
        </w:rPr>
        <w:t>.</w:t>
      </w:r>
    </w:p>
    <w:p w:rsidR="00CF7558" w:rsidRPr="00AE2A4E" w:rsidRDefault="00CF7558" w:rsidP="00D764AE">
      <w:pPr>
        <w:spacing w:after="0" w:line="240" w:lineRule="auto"/>
        <w:ind w:firstLine="284"/>
        <w:jc w:val="both"/>
        <w:rPr>
          <w:rFonts w:ascii="Times New Roman" w:hAnsi="Times New Roman" w:cs="Times New Roman"/>
          <w:snapToGrid w:val="0"/>
          <w:sz w:val="28"/>
          <w:szCs w:val="28"/>
        </w:rPr>
      </w:pPr>
      <w:r w:rsidRPr="00AE2A4E">
        <w:rPr>
          <w:rFonts w:ascii="Times New Roman" w:hAnsi="Times New Roman" w:cs="Times New Roman"/>
          <w:sz w:val="28"/>
          <w:szCs w:val="28"/>
        </w:rPr>
        <w:t>Служба пробации работает не только с осужденными к пробации, но и со всеми осужденными к наказаниям, не связанным с тюремным заключением, и с лицами, которым наказание в виде тюремного заключения отсрочено или которые временно находятся вне места отбывания наказания либо досрочно освобождены от его отбывания. Основными задачами деятельности инспекторов пробации являются обеспечение надзора за поведением осужденных, проведение «социального исследования» личности правонарушителей, оказание им практической помощи в социальной адаптации.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Сотрудники службы пробации включаются в работу с правонарушителями, с момента как они попадают в полицию, и в их обязанности входит подготовка рекомендации суду, чтобы судьям было легче вынести справедливый приговор. Понятно, что суд не всегда соглашается с рекомендациями, так примерно в 30 случаях из 100 мировой суд принимает более жесткое решение, чем советует ему служба пробации, но в 70 случаях – такое же. Вышестоящий Королевский суд не соглашается чаще – примерно в 50 случаях из 100.  </w:t>
      </w:r>
    </w:p>
    <w:p w:rsidR="00CF7558" w:rsidRPr="00AE2A4E" w:rsidRDefault="00CF7558"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Службами пробации, в частности, организуется и проводится программа группового воздействия на женщин, осужденных к различным видам альтернативных лишению свободы наказаний. Встречи проводятся один раз в неделю с 10 часов утра до 3 часов дня с перерывом на обед, который оплачивается из бюджетных средств ведомства. Расходы на дорогу также компенсируются. Женщины, имеющие детей до 5 лет, могут взять их с собой и оставить под присмотром сотрудников местной социальной службы с тем, чтобы все женщины могли посещать занятия. Эта программа включает в себя лекции, беседы, дискуссии по таким проблемам, как преступность, женская в частности, наркомания, алкоголизм, табакокурение, охрана здоровья, поддержание хорошей физической формы и внешнего вида, семейные конфликты, насилие в семье, насилие по отношению к детям, расовая дискриминация, работа и образование, чувство самоуважения и уверенности в себе. </w:t>
      </w:r>
    </w:p>
    <w:p w:rsidR="00CF7558" w:rsidRPr="00AE2A4E" w:rsidRDefault="00CF7558"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Один раз в две недели организуется культурная программа – посещение театров и кинотеатров, музеев и выставок и т.д. Программа рассчитана на 10 месяцев, пропуски занятий допускаются только по уважительным причинам. В случае болезни необходимо представить заключение врача. На занятиях запрещается употреблять наркотики и спиртное, курить, приносить оружие, играть в азартные игры, проявлять насилие или неуважение по отношению друг к другу. О всех случаях нарушения установленных правил руководитель программы уведомляет сотрудника, непосредственно осуществляющего надзор за осужденной.</w:t>
      </w:r>
    </w:p>
    <w:p w:rsidR="00CF7558" w:rsidRPr="00AE2A4E" w:rsidRDefault="00CF7558"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Заслуживает внимания такой аспект деятельности службы пробации, как оказание помощи жертвам преступлений. Эта миссия проявляется в том, что «...пробационная служба... обязана связываться с пострадавшим или его семьей и выяснять, не обеспокоены ли они освобождением правонарушителя. Чтобы избавить их от этого беспокойства... наложить ограничения на место работы, проживания, передвижения опасных личностей». Представляется весьма значимой забота сотрудников испытательного надзора о потерпевших, поскольку она способствует их социально-психологической адаптации, избавлению от нравственных страданий и соответствует моральным императивам цивилизованного общества</w:t>
      </w:r>
    </w:p>
    <w:p w:rsidR="00CF7558" w:rsidRDefault="00CF7558"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Хотя служба пробации самостоятельна, но она работает в тесном контакте с тюремным ведомством и подчиняется в соответствии с законодательством независимому местному комитету, состоящему из мировых судей и граждан, которые пользуются уважением в обществе. Так в </w:t>
      </w:r>
      <w:r w:rsidRPr="00AE2A4E">
        <w:rPr>
          <w:rFonts w:ascii="Times New Roman" w:hAnsi="Times New Roman" w:cs="Times New Roman"/>
          <w:snapToGrid w:val="0"/>
          <w:sz w:val="28"/>
          <w:szCs w:val="28"/>
        </w:rPr>
        <w:t>пробационных округах руководящим органом являются Комиссии по пробации. Комиссия назначает сотрудников службы пробации в округе, контролирует их финансовые отчеты, работу и т.п. Кроме того имеется Комиссии по контрольным делам, в обязанности которых входит контроль за работой всех сотрудников пробации округа по делам находящимся в их производстве</w:t>
      </w:r>
      <w:r w:rsidRPr="00AE2A4E">
        <w:rPr>
          <w:rFonts w:ascii="Times New Roman" w:hAnsi="Times New Roman" w:cs="Times New Roman"/>
          <w:sz w:val="28"/>
          <w:szCs w:val="28"/>
        </w:rPr>
        <w:t>.</w:t>
      </w:r>
    </w:p>
    <w:p w:rsidR="00CF7558" w:rsidRDefault="00CF7558" w:rsidP="00D764AE">
      <w:pPr>
        <w:tabs>
          <w:tab w:val="left" w:pos="567"/>
        </w:tabs>
        <w:spacing w:after="0" w:line="240" w:lineRule="auto"/>
        <w:ind w:firstLine="284"/>
        <w:jc w:val="both"/>
        <w:rPr>
          <w:rFonts w:ascii="Times New Roman" w:hAnsi="Times New Roman" w:cs="Times New Roman"/>
          <w:b/>
          <w:sz w:val="28"/>
          <w:szCs w:val="28"/>
        </w:rPr>
      </w:pPr>
      <w:r w:rsidRPr="00B76593">
        <w:rPr>
          <w:rFonts w:ascii="Times New Roman" w:hAnsi="Times New Roman" w:cs="Times New Roman"/>
          <w:b/>
          <w:sz w:val="28"/>
          <w:szCs w:val="28"/>
        </w:rPr>
        <w:t>7.2.</w:t>
      </w:r>
      <w:r w:rsidR="008325B6" w:rsidRPr="008325B6">
        <w:rPr>
          <w:rFonts w:ascii="Times New Roman" w:hAnsi="Times New Roman" w:cs="Times New Roman"/>
          <w:sz w:val="28"/>
          <w:szCs w:val="28"/>
        </w:rPr>
        <w:t xml:space="preserve"> </w:t>
      </w:r>
      <w:r w:rsidR="008325B6" w:rsidRPr="008325B6">
        <w:rPr>
          <w:rFonts w:ascii="Times New Roman" w:hAnsi="Times New Roman" w:cs="Times New Roman"/>
          <w:b/>
          <w:sz w:val="28"/>
          <w:szCs w:val="28"/>
        </w:rPr>
        <w:t>Система органов и учреждений, осуществляющих уголовно-исполнительную и пробационную деятельность и организация их деятельности в Соединенных Штатах Америки их персонал</w:t>
      </w:r>
    </w:p>
    <w:p w:rsidR="00CF7558" w:rsidRPr="00B76593" w:rsidRDefault="00CF7558" w:rsidP="00D764AE">
      <w:pPr>
        <w:tabs>
          <w:tab w:val="left" w:pos="567"/>
        </w:tabs>
        <w:spacing w:after="0" w:line="240" w:lineRule="auto"/>
        <w:ind w:firstLine="284"/>
        <w:jc w:val="both"/>
        <w:rPr>
          <w:rFonts w:ascii="Times New Roman" w:hAnsi="Times New Roman" w:cs="Times New Roman"/>
          <w:b/>
          <w:sz w:val="28"/>
          <w:szCs w:val="28"/>
        </w:rPr>
      </w:pPr>
    </w:p>
    <w:p w:rsidR="00CF7558" w:rsidRPr="00AE2A4E" w:rsidRDefault="00CF7558" w:rsidP="00D764AE">
      <w:pPr>
        <w:tabs>
          <w:tab w:val="num" w:pos="720"/>
        </w:tabs>
        <w:spacing w:after="0" w:line="240" w:lineRule="auto"/>
        <w:ind w:firstLine="284"/>
        <w:jc w:val="both"/>
        <w:rPr>
          <w:rFonts w:ascii="Times New Roman" w:hAnsi="Times New Roman" w:cs="Times New Roman"/>
          <w:sz w:val="28"/>
          <w:szCs w:val="28"/>
          <w:lang w:eastAsia="ja-JP"/>
        </w:rPr>
      </w:pPr>
      <w:r w:rsidRPr="00AE2A4E">
        <w:rPr>
          <w:rFonts w:ascii="Times New Roman" w:hAnsi="Times New Roman" w:cs="Times New Roman"/>
          <w:sz w:val="28"/>
          <w:szCs w:val="28"/>
          <w:lang w:eastAsia="ja-JP"/>
        </w:rPr>
        <w:t xml:space="preserve">Соединенные Штаты Америки (далее – </w:t>
      </w:r>
      <w:r w:rsidRPr="00AE2A4E">
        <w:rPr>
          <w:rFonts w:ascii="Times New Roman" w:hAnsi="Times New Roman" w:cs="Times New Roman"/>
          <w:i/>
          <w:sz w:val="28"/>
          <w:szCs w:val="28"/>
          <w:lang w:eastAsia="ja-JP"/>
        </w:rPr>
        <w:t>США</w:t>
      </w:r>
      <w:r w:rsidRPr="00AE2A4E">
        <w:rPr>
          <w:rFonts w:ascii="Times New Roman" w:hAnsi="Times New Roman" w:cs="Times New Roman"/>
          <w:sz w:val="28"/>
          <w:szCs w:val="28"/>
          <w:lang w:eastAsia="ja-JP"/>
        </w:rPr>
        <w:t xml:space="preserve">) является страной, где практически впервые были созданы пенитенциарные учреждения, а также институт пробации, которые послужили прообразом существующих в настоящее время исправительных учреждений, а также служб пробации,  по всему миру. Но прежде чем, перейти к рассмотрению вопросов связанных с существующей в данной стране системы применяемых мер уголовно-правового воздействия и порядка их исполнения, необходимо остановиться вначале на особенностях уголовно-правовой системы США.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lang w:eastAsia="ja-JP"/>
        </w:rPr>
        <w:t>По форме государственного  устройства США представляет собой федерацию. В ее состав входят 50 штатов, включая округ «</w:t>
      </w:r>
      <w:r w:rsidRPr="00AE2A4E">
        <w:rPr>
          <w:rFonts w:ascii="Times New Roman" w:hAnsi="Times New Roman" w:cs="Times New Roman"/>
          <w:sz w:val="28"/>
          <w:szCs w:val="28"/>
        </w:rPr>
        <w:t xml:space="preserve">Колумбия», входящий в штат  Вашингтон, который был создан специально под столицу. Кроме этого, существует штат Гавайские острова (24 шт.), свободно присоединившееся государство Пуэрто-Рико (Карибское море), Виргинские острова (Карибское море), Восточное Самоа, Гуам, Мидуэй, Уэйк и др., расположенные в Тихом океане. Вместе с тем статус последних не позволяет назвать их штатами. Таким образом, костяк государства составляют именно 50 штатов, которые имеют </w:t>
      </w:r>
      <w:r w:rsidRPr="00AE2A4E">
        <w:rPr>
          <w:rFonts w:ascii="Times New Roman" w:hAnsi="Times New Roman" w:cs="Times New Roman"/>
          <w:sz w:val="28"/>
          <w:szCs w:val="28"/>
          <w:lang w:eastAsia="ja-JP"/>
        </w:rPr>
        <w:t xml:space="preserve">существенную государственную самостоятельность: экономическую, законодательную, административную. Поэтому </w:t>
      </w:r>
      <w:r w:rsidRPr="00AE2A4E">
        <w:rPr>
          <w:rFonts w:ascii="Times New Roman" w:hAnsi="Times New Roman" w:cs="Times New Roman"/>
          <w:sz w:val="28"/>
          <w:szCs w:val="28"/>
        </w:rPr>
        <w:t>на построение уголовного и пенитенциарного  законодательства США оказали значительное влияние особенности действующей законодательной системы США (федеральные законы в сочетании с различными вариантами законодательства каждого штата).</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Американская правовая система возникла на основе английской. При этом источниками уголовного и уголовно-исполнительного права США присущи некоторые особенности. Во-первых, на них оказывает большое влияние сложность правовой системы, существующей в стране. Во-вторых, запутанность и архаичность правовых норм. В-третьих, наличие 53-х уголовно правовых систем, которые делятся на 50 систем штатов, одну Федеральную систему, одну систему округа Колумбия и одну – Пуэрто-Рико.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нет единой, общенациональной уголовно-правовой и уголовно-исполнительной системы, что обусловлено особенностями американского федерализма. Федеральная правовая система существует наряду с федеральным законодательством, федеральными правоохранительными органами и федеральной законодательной властью. Федеральная система действует с некоторыми исключениями на территории всей страны, а система штатов - на территории соответствующих штатов. Такое построение правовой системы США в целом называется дуализмом права.</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Основными источниками уголовного права США являются общее или прецедентное право и статутное право, т.е. законодательство. Но поскольку к настоящему времени, ни осталось, ни одного штата, где уголовная репрессия опиралась бы в основном на нормы общего права, а статутное право выступало бы в качестве дополнения к нему, и все штаты стремятся к тому, чтобы сделать статутное право всеохватывающим. Источниками федерального уголовного и уголовно-исполнительного законодательства являются: Конституция США 1787 г. акты Конгресса, подзаконные акты, а также нормы международного уголовного права, в незначительной степени – право индейских племен. Ряд уголовно-правовых предписаний содержаться в статьи 5; 6; 8; 13; 14 Билля о правах (1791 г.).</w:t>
      </w:r>
    </w:p>
    <w:p w:rsidR="00CF7558" w:rsidRPr="00AE2A4E" w:rsidRDefault="00CF755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В США нет федерального уголовного и уголовно-исполнительного кодексов в их общепринятом понимании. Федеральные законы, действующие в сфере уголовного и уголовно-исполнительного права, можно подразделить на два вида. К первому виду относятся законы, регулирующие общие вопросы преступности и наказуемости, а также устанавливающие ответственность за совершение конкретных деяний, консолидированные в 1948 г. в единый акт – Раздел </w:t>
      </w:r>
      <w:r w:rsidRPr="00AE2A4E">
        <w:rPr>
          <w:rFonts w:ascii="Times New Roman" w:hAnsi="Times New Roman" w:cs="Times New Roman"/>
          <w:spacing w:val="2"/>
          <w:sz w:val="28"/>
          <w:szCs w:val="28"/>
          <w:lang w:val="en-US"/>
        </w:rPr>
        <w:t>XVIII</w:t>
      </w:r>
      <w:r w:rsidRPr="00AE2A4E">
        <w:rPr>
          <w:rFonts w:ascii="Times New Roman" w:hAnsi="Times New Roman" w:cs="Times New Roman"/>
          <w:sz w:val="28"/>
          <w:szCs w:val="28"/>
        </w:rPr>
        <w:t xml:space="preserve"> Свода законов США. </w:t>
      </w:r>
      <w:r w:rsidRPr="00AE2A4E">
        <w:rPr>
          <w:rFonts w:ascii="Times New Roman" w:eastAsia="Times New Roman" w:hAnsi="Times New Roman" w:cs="Times New Roman"/>
          <w:sz w:val="28"/>
          <w:szCs w:val="28"/>
        </w:rPr>
        <w:t>Формально она не имеет ни Общей ни Особенной части. Фактически же первая глава («Общие положения») – мини-Общая часть, так как она состоит всего лишь из 22 статей, большинство из которых содержат определения используемых в указанном разделе терминов</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Однако далеко не все уголовно-правовые нормы, даже общего характера, собраны в ч. I Раздела </w:t>
      </w:r>
      <w:r w:rsidRPr="00AE2A4E">
        <w:rPr>
          <w:rFonts w:ascii="Times New Roman" w:hAnsi="Times New Roman" w:cs="Times New Roman"/>
          <w:spacing w:val="2"/>
          <w:sz w:val="28"/>
          <w:szCs w:val="28"/>
          <w:lang w:val="en-US"/>
        </w:rPr>
        <w:t>XVIII</w:t>
      </w:r>
      <w:r w:rsidRPr="00AE2A4E">
        <w:rPr>
          <w:rFonts w:ascii="Times New Roman" w:hAnsi="Times New Roman" w:cs="Times New Roman"/>
          <w:spacing w:val="2"/>
          <w:sz w:val="28"/>
          <w:szCs w:val="28"/>
        </w:rPr>
        <w:t xml:space="preserve"> </w:t>
      </w:r>
      <w:r w:rsidRPr="00AE2A4E">
        <w:rPr>
          <w:rFonts w:ascii="Times New Roman" w:eastAsia="Times New Roman" w:hAnsi="Times New Roman" w:cs="Times New Roman"/>
          <w:sz w:val="28"/>
          <w:szCs w:val="28"/>
        </w:rPr>
        <w:t xml:space="preserve">Свода законов. Есть они в части II этого раздела, где рассматриваются вопросы наказаний (пробации, штрафа и тюремного заключения – Глава 227, а также смертной казни – Глава 228), разбросаны почти по всем остальным 49 разделам Свода законов США. Их около 3 000.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Федеральные законы второго вида принимаются для урегулирования каких-либо конкретных вопросов (например, Закон 1970 г. «О контроле за организованной преступностью в США», Закон 1984 г. «О контроле над преступностью», Закон 1994 г. «О контроле над насильственной преступностью»). Кроме того, законы этого вида устанавливают ответственность за деяния, не предусмотренные Разделом </w:t>
      </w:r>
      <w:r w:rsidRPr="00AE2A4E">
        <w:rPr>
          <w:rFonts w:ascii="Times New Roman" w:hAnsi="Times New Roman" w:cs="Times New Roman"/>
          <w:spacing w:val="2"/>
          <w:sz w:val="28"/>
          <w:szCs w:val="28"/>
          <w:lang w:val="en-US"/>
        </w:rPr>
        <w:t>XVIII</w:t>
      </w:r>
      <w:r w:rsidRPr="00AE2A4E">
        <w:rPr>
          <w:rFonts w:ascii="Times New Roman" w:hAnsi="Times New Roman" w:cs="Times New Roman"/>
          <w:sz w:val="28"/>
          <w:szCs w:val="28"/>
        </w:rPr>
        <w:t xml:space="preserve"> Свода законов США (например, Закон 1986 г. «О мошенничестве и злоупотреблениях, связанных с компьютерами»). Помимо норм федерального статутного права источниками уголовного и уголовно-исполнительного права США являются и подзаконные акты, издаваемые Президентом, департаментами и ведомствами Федерального правительства. В них, в частности, разъясняются и детализируются конкретные законы, а также определяются условия их применения.</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 источникам уголовного и уголовно-исполнительного права штатов также относятся: Конституции штатов, уголовное и пенитенциарное законодательство штатов, подзаконные акты, издаваемые властями штатов. Все 50 штатов имеют свои Конституции, среди которых самой старой является Конституция штата Нью-Хэмпшир (1784 г.), а самой новой – Конституция штата Колорадо (1965 г). Конституции штатов отличаются большим объемом и меньшей стабильностью, чем Конституция США 1787 г. При этом многие их положения были заимствованы из Федеральной Конституции.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Вообще в Конституциях штатов вопросам наказания уделяется большое внимание. Это касается целей наказания, видов приговоров и способов их приведения в исполнение. Например, в Конституции Аризоны сказано, что смертная казнь должна приводиться в исполнение с использованием удушающего газа. Однако в конституциях некоторых штатов можно встретить положения более общего характера. Например, Конституция Огайо запрещает привлекать к ответственности и наказывать за одно и то же преступление дважды (§ 10), а также выдавать лицо за преступление, совершенное в этом штате (§ 12).</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 среди норм, регламентирующих вопросы, связанные с введением и применением норм об уголовном наказании, есть немало прямо противоречащих друг другу. Например, Конституция штата Флорида запрещает неопределенные наказания, а Конституция штатов Мичиган и Мэрилэнд, напротив, дают законодательным собраниям такое право. Кроме того, по некоторым вопросам Конституции штатов дают более широкое определение. В них можно найти нормы о порядке приведения в исполнение смертной казни, об освобождении от уплаты штрафа и замене одной меры наказания другой, об условно-досрочном освобождении и т.д.</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Помимо Конституций уголовно-правовые и уголовно-исполнительные положения содержатся также и в иных законах штатов. В настоящее время все штаты имеют свое уголовное законодательство. Так, например, в штате Нью-Йорк, основная масса уголовно правовых  и уголовно-исполнительных норм содержится в  </w:t>
      </w:r>
      <w:r w:rsidRPr="00AE2A4E">
        <w:rPr>
          <w:rFonts w:ascii="Times New Roman" w:hAnsi="Times New Roman" w:cs="Times New Roman"/>
          <w:color w:val="000000"/>
          <w:sz w:val="28"/>
          <w:szCs w:val="28"/>
        </w:rPr>
        <w:t xml:space="preserve">Главе 40 Свода законов штата, а в Пенсильвании в титуле 18  Свода законов данного штата. Вместе с тем с тем в дальнейшем, для обозначения уголовного и уголовно-исполнительного законодательства мы будем говорить  об УК штатов, это более удобно. </w:t>
      </w:r>
      <w:r w:rsidRPr="00AE2A4E">
        <w:rPr>
          <w:rFonts w:ascii="Times New Roman" w:hAnsi="Times New Roman" w:cs="Times New Roman"/>
          <w:sz w:val="28"/>
          <w:szCs w:val="28"/>
        </w:rPr>
        <w:t xml:space="preserve">Кроме того широко распространенной в штатах является практика регулирования уголовно-правовых отношений при помощи подзаконных актов. Причем такие акты издаются не только высшими органами исполнительной власти, прежде всего губернаторами, но и местными органами власти – в городах и округах. В последних издаются акты, которыми не только конкретизируются, адаптируются к местным условиям нормы законов, но нередко и самостоятельно предусматривается уголовная ответственность, иногда в довольно высоких пределах.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Наряду с законодательством источником уголовного и уголовно-исполнительного права США является общее право. Первоначально и еще длительное время в его основе лежало английское уголовное право. В дальнейшем оно развивалось все более самостоятельно, становилось все более «американским», хотя и до сих пор заметна его связь с английским правом, особенно с доктриной. По сравнению с английским американское общее право имеет ряд отличий. В большинстве штатов в силу существующих там запретов – судебных (как, например, в штате Нью-Йорк), а чаще законодательных (например, в штате Огайо – § 2901.03 УК или в штате Кентукки – ст. 500.020 УК) – наказывать по нормам общего права нельзя.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Одним из важных вопросов является уяснение соотношения между нормами федерального законодательства и законодательства штатов. При этом в американском праве существует правило, согласно которому в случае коллизии между одинаковыми по содержанию законами штата и федерации предпочтение отдается последним. Вместе с тем по действию федеральных законов в пространстве можно выделить две группы: федеральные законы, действующие на всей территории страны и действующие лишь в отдельных ее частях.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 первой группе относятся законы, предусматривающие преступления с так называемым «федеральным элементом»: посягательства, совершенные в отношении должностных лиц федеральных органов (например, убийство, причинение телесных повреждений, воспрепятствование исполнению служебных обязанностей); посягательства, совершенные этими лицами в связи с осуществлением своих обязанностей (например, взяточничество и хищение); посягательства, затрагивающие интересы нескольких штатов, а также интересы отдельных правительственных учреждений или в целом правительства США (измена, шпионаж и др.); воинские преступления. Эти законы действуют на территории всей страны и проводятся в жизнь федеральными органами суда, прокуратуры и расследований.</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Ко 2-ой группе федеральных законов относятся такие, которые применяются на территориях, подчиненных федеральному правительству. В число этих территорий включены: национальные парки и заповедники; территории военного ведомства или зарезервированные правительством США; корабли, плавающие под американским флагом в открытом море, а также воздушные суда, находящиеся в полете в воздушном пространстве над открытым морем, корабли, плавающие под флагом США и т.п. Здесь действует любой федеральный закон об уголовной ответственности.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Но если на этих территориях совершается посягательство, которое федеральным законодательством не предусматривается, то по аналогии применяется право штата, где такие территории расположены (§ 13 Раздела </w:t>
      </w:r>
      <w:r w:rsidRPr="00AE2A4E">
        <w:rPr>
          <w:rFonts w:ascii="Times New Roman" w:hAnsi="Times New Roman" w:cs="Times New Roman"/>
          <w:spacing w:val="2"/>
          <w:sz w:val="28"/>
          <w:szCs w:val="28"/>
          <w:lang w:val="en-US"/>
        </w:rPr>
        <w:t>XVIII</w:t>
      </w:r>
      <w:r w:rsidRPr="00AE2A4E">
        <w:rPr>
          <w:rFonts w:ascii="Times New Roman" w:hAnsi="Times New Roman" w:cs="Times New Roman"/>
          <w:spacing w:val="2"/>
          <w:sz w:val="28"/>
          <w:szCs w:val="28"/>
        </w:rPr>
        <w:t xml:space="preserve"> </w:t>
      </w:r>
      <w:r w:rsidRPr="00AE2A4E">
        <w:rPr>
          <w:rFonts w:ascii="Times New Roman" w:hAnsi="Times New Roman" w:cs="Times New Roman"/>
          <w:sz w:val="28"/>
          <w:szCs w:val="28"/>
        </w:rPr>
        <w:t xml:space="preserve">Свода законов США). Некоторые территории находятся на особом правовом положении. Например, для Округа Колумбия Конгресс издает специальные законы, в том числе уголовные. Особый статус предусмотрен и для индейских резерваций.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Источниками уголовного и уголовно-исполнительного права США также являются заключенные ими договоры (Раздел 2 ст. III и ст. VI Конституции). Так, например, только при наличии соглашения об экстрадиции, заключенного США с соответствующим государством, возможна выдача лица, совершившего предусмотренное федеральным законодательством международное преступление (пиратство, угон самолета, незаконная торговля наркотиками и др.). В весьма ограниченных пределах, в частности источником уголовного права США является право индейских племен (§ 1152 Раздела </w:t>
      </w:r>
      <w:r w:rsidRPr="00AE2A4E">
        <w:rPr>
          <w:rFonts w:ascii="Times New Roman" w:hAnsi="Times New Roman" w:cs="Times New Roman"/>
          <w:spacing w:val="2"/>
          <w:sz w:val="28"/>
          <w:szCs w:val="28"/>
          <w:lang w:val="en-US"/>
        </w:rPr>
        <w:t>XVIII</w:t>
      </w:r>
      <w:r w:rsidRPr="00AE2A4E">
        <w:rPr>
          <w:rFonts w:ascii="Times New Roman" w:hAnsi="Times New Roman" w:cs="Times New Roman"/>
          <w:spacing w:val="2"/>
          <w:sz w:val="28"/>
          <w:szCs w:val="28"/>
        </w:rPr>
        <w:t xml:space="preserve"> </w:t>
      </w:r>
      <w:r w:rsidRPr="00AE2A4E">
        <w:rPr>
          <w:rFonts w:ascii="Times New Roman" w:hAnsi="Times New Roman" w:cs="Times New Roman"/>
          <w:sz w:val="28"/>
          <w:szCs w:val="28"/>
        </w:rPr>
        <w:t xml:space="preserve">Свода законов США).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Понятие «система наказаний» в американской уголовно-правовой доктрине не разработано в виду особенности уголовного права США. В настоящее время, как федеральное уголовное законодательство США, так и уголовное законодательство штатов, предусматривает различные виды уголовных наказаний. Основными видами наказаний являются: смертная казнь – в большинстве штатов страны и на федеральном уровне; тюремное заключение; пробация и штраф.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Многообразны дополнительные наказания: лишение избирательных прав; запрещение занимать некоторые должности или осуществлять определенную деятельность; конфискация имущества; запрещение пользования имуществом в течение установленного срока; арест или принудительная распродажа имущества; возложение обязанности загладить причиненный вред и др. Во многих штатах в качестве альтернативы краткосрочному лишению свободы может быть назначено выполнение общественно полезных работ – в качестве санитара в больнице или сборщика мусора в городских парках. </w:t>
      </w:r>
    </w:p>
    <w:p w:rsidR="00CF7558" w:rsidRPr="00AE2A4E" w:rsidRDefault="00CF755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pacing w:val="1"/>
          <w:sz w:val="28"/>
          <w:szCs w:val="28"/>
        </w:rPr>
        <w:t xml:space="preserve">Исполнение наказаний, не связанных с лишением свободы, </w:t>
      </w:r>
      <w:r w:rsidRPr="00AE2A4E">
        <w:rPr>
          <w:rFonts w:ascii="Times New Roman" w:hAnsi="Times New Roman" w:cs="Times New Roman"/>
          <w:spacing w:val="-2"/>
          <w:sz w:val="28"/>
          <w:szCs w:val="28"/>
        </w:rPr>
        <w:t>регламентируется в основном предписаниями уголовного и уго</w:t>
      </w:r>
      <w:r w:rsidRPr="00AE2A4E">
        <w:rPr>
          <w:rFonts w:ascii="Times New Roman" w:hAnsi="Times New Roman" w:cs="Times New Roman"/>
          <w:spacing w:val="-2"/>
          <w:sz w:val="28"/>
          <w:szCs w:val="28"/>
        </w:rPr>
        <w:softHyphen/>
      </w:r>
      <w:r w:rsidRPr="00AE2A4E">
        <w:rPr>
          <w:rFonts w:ascii="Times New Roman" w:hAnsi="Times New Roman" w:cs="Times New Roman"/>
          <w:spacing w:val="-1"/>
          <w:sz w:val="28"/>
          <w:szCs w:val="28"/>
        </w:rPr>
        <w:t>ловно-процессуального характера, лишение свободы пе</w:t>
      </w:r>
      <w:r w:rsidRPr="00AE2A4E">
        <w:rPr>
          <w:rFonts w:ascii="Times New Roman" w:hAnsi="Times New Roman" w:cs="Times New Roman"/>
          <w:spacing w:val="-1"/>
          <w:sz w:val="28"/>
          <w:szCs w:val="28"/>
        </w:rPr>
        <w:softHyphen/>
      </w:r>
      <w:r w:rsidRPr="00AE2A4E">
        <w:rPr>
          <w:rFonts w:ascii="Times New Roman" w:hAnsi="Times New Roman" w:cs="Times New Roman"/>
          <w:sz w:val="28"/>
          <w:szCs w:val="28"/>
        </w:rPr>
        <w:t xml:space="preserve">нитенциарными нормами, смертной казни нормами Конституции штатов, а также </w:t>
      </w:r>
      <w:r w:rsidRPr="00AE2A4E">
        <w:rPr>
          <w:rFonts w:ascii="Times New Roman" w:hAnsi="Times New Roman" w:cs="Times New Roman"/>
          <w:spacing w:val="-2"/>
          <w:sz w:val="28"/>
          <w:szCs w:val="28"/>
        </w:rPr>
        <w:t>уголовного и уго</w:t>
      </w:r>
      <w:r w:rsidRPr="00AE2A4E">
        <w:rPr>
          <w:rFonts w:ascii="Times New Roman" w:hAnsi="Times New Roman" w:cs="Times New Roman"/>
          <w:spacing w:val="-1"/>
          <w:sz w:val="28"/>
          <w:szCs w:val="28"/>
        </w:rPr>
        <w:t xml:space="preserve">ловно-процессуального законодательства. </w:t>
      </w:r>
      <w:r w:rsidRPr="00AE2A4E">
        <w:rPr>
          <w:rFonts w:ascii="Times New Roman" w:hAnsi="Times New Roman" w:cs="Times New Roman"/>
          <w:spacing w:val="2"/>
          <w:sz w:val="28"/>
          <w:szCs w:val="28"/>
        </w:rPr>
        <w:t>Действующие положения, относящиеся к федеральной час</w:t>
      </w:r>
      <w:r w:rsidRPr="00AE2A4E">
        <w:rPr>
          <w:rFonts w:ascii="Times New Roman" w:hAnsi="Times New Roman" w:cs="Times New Roman"/>
          <w:sz w:val="28"/>
          <w:szCs w:val="28"/>
        </w:rPr>
        <w:t xml:space="preserve">ти правового регулирования исполнения уголовных наказаний, </w:t>
      </w:r>
      <w:r w:rsidRPr="00AE2A4E">
        <w:rPr>
          <w:rFonts w:ascii="Times New Roman" w:hAnsi="Times New Roman" w:cs="Times New Roman"/>
          <w:spacing w:val="2"/>
          <w:sz w:val="28"/>
          <w:szCs w:val="28"/>
        </w:rPr>
        <w:t xml:space="preserve">содержатся в Разделе </w:t>
      </w:r>
      <w:r w:rsidRPr="00AE2A4E">
        <w:rPr>
          <w:rFonts w:ascii="Times New Roman" w:hAnsi="Times New Roman" w:cs="Times New Roman"/>
          <w:spacing w:val="2"/>
          <w:sz w:val="28"/>
          <w:szCs w:val="28"/>
          <w:lang w:val="en-US"/>
        </w:rPr>
        <w:t>XVIII</w:t>
      </w:r>
      <w:r w:rsidRPr="00AE2A4E">
        <w:rPr>
          <w:rFonts w:ascii="Times New Roman" w:hAnsi="Times New Roman" w:cs="Times New Roman"/>
          <w:spacing w:val="2"/>
          <w:sz w:val="28"/>
          <w:szCs w:val="28"/>
        </w:rPr>
        <w:t xml:space="preserve"> </w:t>
      </w:r>
      <w:r w:rsidRPr="00AE2A4E">
        <w:rPr>
          <w:rFonts w:ascii="Times New Roman" w:hAnsi="Times New Roman" w:cs="Times New Roman"/>
          <w:sz w:val="28"/>
          <w:szCs w:val="28"/>
        </w:rPr>
        <w:t xml:space="preserve">Свода законов США. На уровне штатов исполнение </w:t>
      </w:r>
      <w:r w:rsidRPr="00AE2A4E">
        <w:rPr>
          <w:rFonts w:ascii="Times New Roman" w:hAnsi="Times New Roman" w:cs="Times New Roman"/>
          <w:spacing w:val="2"/>
          <w:sz w:val="28"/>
          <w:szCs w:val="28"/>
        </w:rPr>
        <w:t xml:space="preserve">наказаний регламентируется уголовными законами штатов. </w:t>
      </w:r>
      <w:r w:rsidRPr="00AE2A4E">
        <w:rPr>
          <w:rFonts w:ascii="Times New Roman" w:hAnsi="Times New Roman" w:cs="Times New Roman"/>
          <w:sz w:val="28"/>
          <w:szCs w:val="28"/>
        </w:rPr>
        <w:t xml:space="preserve">В большинстве американских штатов в настоящее время система наказаний строится с учетом деления преступлений на ряд категорий, каждой из которых соответствует своя подсистема уголовно-правовых мер. Так, в штате Нью-Йорк за фелонию класса «А» суд вправе назначить тюремное заключение в пределах от 15 – 25 лет до пожизненного. Для фелонии класса «В», максимум лишения свободы составляет 25 лет, класса «С» – 15 лет, класса «О»  – 7 лет, класса «Е»– 4 года. Некоторые штаты предусматривают назначение такого наказания, как кастрация (стерилизация), для лиц, совершивших тяжкие насильственные преступления против личности. </w:t>
      </w:r>
    </w:p>
    <w:p w:rsidR="00CF7558" w:rsidRPr="00AE2A4E" w:rsidRDefault="00CF7558" w:rsidP="00D764AE">
      <w:pPr>
        <w:pStyle w:val="a8"/>
        <w:spacing w:before="0" w:beforeAutospacing="0" w:after="0" w:afterAutospacing="0"/>
        <w:ind w:firstLine="284"/>
        <w:jc w:val="both"/>
        <w:rPr>
          <w:sz w:val="28"/>
          <w:szCs w:val="28"/>
        </w:rPr>
      </w:pPr>
      <w:r w:rsidRPr="00AE2A4E">
        <w:rPr>
          <w:sz w:val="28"/>
          <w:szCs w:val="28"/>
        </w:rPr>
        <w:t>Одним из наиболее распространенных наказаний в США является лишение свободы, чаще всего понимаемое там как тюремное заключение. США занимают первое место в мире по количеству лиц, приговариваемых к лишению свободы граждан, что является следствием осуществления относительно нового и типично американского подхода к преступлению и наказанию. Американцы лишаются свободы за такие преступления - например, выписывание необеспеченных чеков или употребление наркотиков - за которые в других странах редко назначается лишение свободы. Кроме того, они находятся в местах лишения свободы гораздо дольше, чем заключенные в других странах.  В большинстве штатов и по законодательству федерации допускается назначение пожизненного заключения.</w:t>
      </w:r>
    </w:p>
    <w:p w:rsidR="00CF7558" w:rsidRPr="00AE2A4E" w:rsidRDefault="00CF7558" w:rsidP="00D764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До недавнего времени сроки лишения свободы подавляющего большинства штатов были связаны с системой неопределенных приговоров. Неопределенный приговор означает, что суд должен определить в приговоре минимальный и максимальный сроки лишения свободы. Реальное время отбытия наказания зависит от самых разных обстоятельств: поведения осужденного в тюрьме, усмотрения коллегии по УДО (административных, а не судебных органов) и т.д. </w:t>
      </w:r>
    </w:p>
    <w:p w:rsidR="00CF7558" w:rsidRPr="00AE2A4E" w:rsidRDefault="00CF7558" w:rsidP="00D764AE">
      <w:pPr>
        <w:pStyle w:val="a8"/>
        <w:spacing w:before="0" w:beforeAutospacing="0" w:after="0" w:afterAutospacing="0"/>
        <w:ind w:firstLine="284"/>
        <w:jc w:val="both"/>
        <w:rPr>
          <w:sz w:val="28"/>
          <w:szCs w:val="28"/>
        </w:rPr>
      </w:pPr>
      <w:r w:rsidRPr="00AE2A4E">
        <w:rPr>
          <w:sz w:val="28"/>
          <w:szCs w:val="28"/>
        </w:rPr>
        <w:t>В настоящее время исполнение наказания в виде лишения свободы осуществляется в США в спец</w:t>
      </w:r>
      <w:r>
        <w:rPr>
          <w:sz w:val="28"/>
          <w:szCs w:val="28"/>
        </w:rPr>
        <w:t>иальных</w:t>
      </w:r>
      <w:r w:rsidRPr="00AE2A4E">
        <w:rPr>
          <w:sz w:val="28"/>
          <w:szCs w:val="28"/>
        </w:rPr>
        <w:t xml:space="preserve"> учреждениях, в систему которых входят федеральные тюрьмы, тюрьмы штатов и местные (окружные и муниципальные) тюрьмы. Всего на территории США расположено 55 069 пенитенциарных учреждений, у</w:t>
      </w:r>
      <w:r w:rsidRPr="00AE2A4E">
        <w:rPr>
          <w:bCs/>
          <w:sz w:val="28"/>
          <w:szCs w:val="28"/>
        </w:rPr>
        <w:t xml:space="preserve">ровень заполнения которых составляет </w:t>
      </w:r>
      <w:r w:rsidRPr="00AE2A4E">
        <w:rPr>
          <w:sz w:val="28"/>
          <w:szCs w:val="28"/>
        </w:rPr>
        <w:t xml:space="preserve">107,6%. Организация и деятельность федеральных тюрем регламентируется нормами </w:t>
      </w:r>
      <w:r w:rsidRPr="00AE2A4E">
        <w:rPr>
          <w:spacing w:val="1"/>
          <w:sz w:val="28"/>
          <w:szCs w:val="28"/>
        </w:rPr>
        <w:t xml:space="preserve">Часть </w:t>
      </w:r>
      <w:r w:rsidRPr="00AE2A4E">
        <w:rPr>
          <w:spacing w:val="1"/>
          <w:sz w:val="28"/>
          <w:szCs w:val="28"/>
          <w:lang w:val="en-US"/>
        </w:rPr>
        <w:t>III</w:t>
      </w:r>
      <w:r w:rsidRPr="00AE2A4E">
        <w:rPr>
          <w:spacing w:val="1"/>
          <w:sz w:val="28"/>
          <w:szCs w:val="28"/>
        </w:rPr>
        <w:t xml:space="preserve"> «Тюрьмы и заклю</w:t>
      </w:r>
      <w:r w:rsidRPr="00AE2A4E">
        <w:rPr>
          <w:sz w:val="28"/>
          <w:szCs w:val="28"/>
        </w:rPr>
        <w:t>ченные»</w:t>
      </w:r>
      <w:r w:rsidRPr="00AE2A4E">
        <w:rPr>
          <w:spacing w:val="2"/>
          <w:sz w:val="28"/>
          <w:szCs w:val="28"/>
        </w:rPr>
        <w:t xml:space="preserve"> Раздела </w:t>
      </w:r>
      <w:r w:rsidRPr="00AE2A4E">
        <w:rPr>
          <w:spacing w:val="2"/>
          <w:sz w:val="28"/>
          <w:szCs w:val="28"/>
          <w:lang w:val="en-US"/>
        </w:rPr>
        <w:t>XVIII</w:t>
      </w:r>
      <w:r w:rsidRPr="00AE2A4E">
        <w:rPr>
          <w:spacing w:val="2"/>
          <w:sz w:val="28"/>
          <w:szCs w:val="28"/>
        </w:rPr>
        <w:t xml:space="preserve"> </w:t>
      </w:r>
      <w:r w:rsidRPr="00AE2A4E">
        <w:rPr>
          <w:sz w:val="28"/>
          <w:szCs w:val="28"/>
        </w:rPr>
        <w:t xml:space="preserve">Свода законов США. В данной части регламентируются вопросы управления тюрем, порядок прохождения службы тюремным персоналом, организация труда персонала. Вместе с тем порядок и условия отбывания наказания, правовое положение заключенных и многие другие вопросы не получили правовой регламентации. </w:t>
      </w:r>
    </w:p>
    <w:p w:rsidR="00CF7558" w:rsidRPr="00AE2A4E" w:rsidRDefault="00CF7558" w:rsidP="00D764AE">
      <w:pPr>
        <w:pStyle w:val="a8"/>
        <w:spacing w:before="0" w:beforeAutospacing="0" w:after="0" w:afterAutospacing="0"/>
        <w:ind w:firstLine="284"/>
        <w:jc w:val="both"/>
        <w:rPr>
          <w:sz w:val="28"/>
          <w:szCs w:val="28"/>
        </w:rPr>
      </w:pPr>
      <w:r w:rsidRPr="00AE2A4E">
        <w:rPr>
          <w:sz w:val="28"/>
          <w:szCs w:val="28"/>
        </w:rPr>
        <w:t xml:space="preserve">Деятельность тюрем штатов и местных тюрем регламентируются законодательством соответствующих штатов. При этом пенитенциарное законодательство штатов носит самостоятельный характер и не зависит от федерального законодательства, и это приводит к тому, что условия содержания и правовое положение заключенных в тюрьмах различных штатов подчас весьма отличаются. </w:t>
      </w:r>
    </w:p>
    <w:p w:rsidR="00CF7558" w:rsidRPr="00AE2A4E" w:rsidRDefault="00CF755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федеральных тюрьмах содержаться лица, совершившие преступления, предусмотренные федеральными законами, приговоренные к длительным срокам лишения свободы либо к пожизненному лишению свободы. В тюрьмах штатов содержаться лица, осужденные за нарушение законов штата. Количество федеральных тюрем сравнительно невелико – около 55. Более многочисленны тюрьмы штатов. Местные тюрьмы предназначены для содержания лиц, подвергнутых аресту во время расследования уголовного дела, а так же наименее опасных преступников, осужденных на краткие сроки лишения свободы (до 1-го года). В отдельных штатах предусмотрено направление в местные тюрьмы  и осужденных на более длительные сроки лишения свободы. В местных тюрьмах в основном содержаться лица, осужденных </w:t>
      </w:r>
      <w:r w:rsidRPr="00AE2A4E">
        <w:rPr>
          <w:rFonts w:ascii="Times New Roman" w:hAnsi="Times New Roman" w:cs="Times New Roman"/>
          <w:spacing w:val="2"/>
          <w:sz w:val="28"/>
          <w:szCs w:val="28"/>
        </w:rPr>
        <w:t>за деяния, связанные с пьянством, наруше</w:t>
      </w:r>
      <w:r w:rsidRPr="00AE2A4E">
        <w:rPr>
          <w:rFonts w:ascii="Times New Roman" w:hAnsi="Times New Roman" w:cs="Times New Roman"/>
          <w:spacing w:val="2"/>
          <w:sz w:val="28"/>
          <w:szCs w:val="28"/>
        </w:rPr>
        <w:softHyphen/>
      </w:r>
      <w:r w:rsidRPr="00AE2A4E">
        <w:rPr>
          <w:rFonts w:ascii="Times New Roman" w:hAnsi="Times New Roman" w:cs="Times New Roman"/>
          <w:spacing w:val="3"/>
          <w:sz w:val="28"/>
          <w:szCs w:val="28"/>
        </w:rPr>
        <w:t xml:space="preserve">нием общественного порядка, незначительными кражами и т.п. (около половины из них – это лица, совершившие преступные деяния, в той или иной мере связанные с алкоголем). В настоящее время в США их насчитывается около 4 000.  </w:t>
      </w:r>
    </w:p>
    <w:p w:rsidR="00CF7558" w:rsidRPr="00AE2A4E" w:rsidRDefault="00CF755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Федеральные тюрьмы, штатов, в зависимости от установленного в них режима, можно разделить на четы</w:t>
      </w:r>
      <w:r w:rsidRPr="00AE2A4E">
        <w:rPr>
          <w:rFonts w:ascii="Times New Roman" w:hAnsi="Times New Roman" w:cs="Times New Roman"/>
          <w:sz w:val="28"/>
          <w:szCs w:val="28"/>
        </w:rPr>
        <w:softHyphen/>
        <w:t xml:space="preserve">ре вида: </w:t>
      </w:r>
      <w:r w:rsidRPr="00AE2A4E">
        <w:rPr>
          <w:rFonts w:ascii="Times New Roman" w:hAnsi="Times New Roman" w:cs="Times New Roman"/>
          <w:spacing w:val="2"/>
          <w:sz w:val="28"/>
          <w:szCs w:val="28"/>
        </w:rPr>
        <w:t xml:space="preserve"> минимальной строгости; </w:t>
      </w:r>
      <w:r w:rsidRPr="00AE2A4E">
        <w:rPr>
          <w:rFonts w:ascii="Times New Roman" w:hAnsi="Times New Roman" w:cs="Times New Roman"/>
          <w:spacing w:val="1"/>
          <w:sz w:val="28"/>
          <w:szCs w:val="28"/>
        </w:rPr>
        <w:t xml:space="preserve">средней строгости; </w:t>
      </w:r>
      <w:r w:rsidRPr="00AE2A4E">
        <w:rPr>
          <w:rFonts w:ascii="Times New Roman" w:hAnsi="Times New Roman" w:cs="Times New Roman"/>
          <w:spacing w:val="2"/>
          <w:sz w:val="28"/>
          <w:szCs w:val="28"/>
        </w:rPr>
        <w:t xml:space="preserve">максимальной строгости; чрезвычайной строгости. </w:t>
      </w:r>
      <w:r w:rsidRPr="00AE2A4E">
        <w:rPr>
          <w:rFonts w:ascii="Times New Roman" w:hAnsi="Times New Roman" w:cs="Times New Roman"/>
          <w:sz w:val="28"/>
          <w:szCs w:val="28"/>
        </w:rPr>
        <w:t>При этом признаки степени строгости режима содержания устанавливаются не законом, уставом конкретного учреждения. Поэтому условия содержания заключенных в разных тюрьмах одной и той же категории могут весьма существенно различаться. Местные тюрьмы не поддаются классификации в силу их многообразия и пестроты.</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Тюрьмами </w:t>
      </w:r>
      <w:r w:rsidRPr="00AE2A4E">
        <w:rPr>
          <w:rFonts w:ascii="Times New Roman" w:hAnsi="Times New Roman" w:cs="Times New Roman"/>
          <w:i/>
          <w:sz w:val="28"/>
          <w:szCs w:val="28"/>
        </w:rPr>
        <w:t xml:space="preserve">минимальной строгости </w:t>
      </w:r>
      <w:r w:rsidRPr="00AE2A4E">
        <w:rPr>
          <w:rFonts w:ascii="Times New Roman" w:hAnsi="Times New Roman" w:cs="Times New Roman"/>
          <w:sz w:val="28"/>
          <w:szCs w:val="28"/>
        </w:rPr>
        <w:t xml:space="preserve">являются учреждения открытого типа, и создаются в виде колонии или фермы. Они не имеют вооруженной охраны. В этих тюрьмах устанавливается облегченный режим, осужденными представляется возможность трудиться за пределами учреждения. Они специализируются на строительстве или ремонте дорог, сельскохозяйственных и других подобного рода работах. Создаются и специальные тюрьмы-фермы, которые, как правило, находятся в ведении штатов, и в них переводятся осужденные из местных тюрем с целью адаптации их к жизни на свободе. </w:t>
      </w:r>
    </w:p>
    <w:p w:rsidR="00CF7558" w:rsidRPr="00AE2A4E" w:rsidRDefault="00CF755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pacing w:val="2"/>
          <w:sz w:val="28"/>
          <w:szCs w:val="28"/>
        </w:rPr>
        <w:t xml:space="preserve">Тюрьмы </w:t>
      </w:r>
      <w:r w:rsidRPr="00AE2A4E">
        <w:rPr>
          <w:rFonts w:ascii="Times New Roman" w:hAnsi="Times New Roman" w:cs="Times New Roman"/>
          <w:i/>
          <w:spacing w:val="2"/>
          <w:sz w:val="28"/>
          <w:szCs w:val="28"/>
        </w:rPr>
        <w:t xml:space="preserve">средней строгости </w:t>
      </w:r>
      <w:r w:rsidRPr="00AE2A4E">
        <w:rPr>
          <w:rFonts w:ascii="Times New Roman" w:hAnsi="Times New Roman" w:cs="Times New Roman"/>
          <w:spacing w:val="2"/>
          <w:sz w:val="28"/>
          <w:szCs w:val="28"/>
        </w:rPr>
        <w:t>(пенитенциарии, реформатории) относятся к исправительным учреждениям закрытого типа, и характеризуются более строгим режимом. Они име</w:t>
      </w:r>
      <w:r w:rsidRPr="00AE2A4E">
        <w:rPr>
          <w:rFonts w:ascii="Times New Roman" w:hAnsi="Times New Roman" w:cs="Times New Roman"/>
          <w:spacing w:val="2"/>
          <w:sz w:val="28"/>
          <w:szCs w:val="28"/>
        </w:rPr>
        <w:softHyphen/>
      </w:r>
      <w:r w:rsidRPr="00AE2A4E">
        <w:rPr>
          <w:rFonts w:ascii="Times New Roman" w:hAnsi="Times New Roman" w:cs="Times New Roman"/>
          <w:spacing w:val="1"/>
          <w:sz w:val="28"/>
          <w:szCs w:val="28"/>
        </w:rPr>
        <w:t xml:space="preserve">ют вооруженную охрану, как правило, не обносятся высокой стеной, а </w:t>
      </w:r>
      <w:r w:rsidRPr="00AE2A4E">
        <w:rPr>
          <w:rFonts w:ascii="Times New Roman" w:hAnsi="Times New Roman" w:cs="Times New Roman"/>
          <w:spacing w:val="2"/>
          <w:sz w:val="28"/>
          <w:szCs w:val="28"/>
        </w:rPr>
        <w:t xml:space="preserve">заключенные в них могут выводиться на работу за пределы тюрьмы (особенно в тех, которые расположены в сельской местности). </w:t>
      </w:r>
      <w:r w:rsidRPr="00AE2A4E">
        <w:rPr>
          <w:rFonts w:ascii="Times New Roman" w:hAnsi="Times New Roman" w:cs="Times New Roman"/>
          <w:sz w:val="28"/>
          <w:szCs w:val="28"/>
        </w:rPr>
        <w:t xml:space="preserve">Тюрьмы </w:t>
      </w:r>
      <w:r w:rsidRPr="00AE2A4E">
        <w:rPr>
          <w:rFonts w:ascii="Times New Roman" w:hAnsi="Times New Roman" w:cs="Times New Roman"/>
          <w:i/>
          <w:sz w:val="28"/>
          <w:szCs w:val="28"/>
        </w:rPr>
        <w:t>максимальной и чрезвычайной</w:t>
      </w:r>
      <w:r w:rsidRPr="00AE2A4E">
        <w:rPr>
          <w:rFonts w:ascii="Times New Roman" w:hAnsi="Times New Roman" w:cs="Times New Roman"/>
          <w:sz w:val="28"/>
          <w:szCs w:val="28"/>
        </w:rPr>
        <w:t xml:space="preserve"> строгости являются классическими. Они обнесены высокими стенами, имеют сторожевые вышки, усиленную охрану. В этих тюрьмах устанавливается жесткий режим содержания. Осужденные за пределы тюрем не выводятся. В подобных заведениях содержатся наиболее опасные преступники.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первое время пребывания заключенных в пенитенциарных учреждениях помещаются в карантин, где они изучаются и классифицируются (диагностируются). Кроме того, для классификации осужденных создаются специальные диагностические центры. Наиболее крупным из них является диагностический цент в штате Техас. Срок пребывания в нем – около трех недель. В Центре имеется 192 одиночные камеры, 384 камеры на двух человек, общежитие на 120 заключенных, 5 одиночных камер для нарушителей режима, столовая на 140 посадочных мест, медицинское отделение со специальными отделениями. Центр оборудован техническими средствами для контроля за поведением заключенных, устройствами для автоматического запирания камер, электронной сигнализацией и др. За год через Центр «проходит» более 6-ти тысяч осужденных к лишению свободы.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процессе изучения осужденных с ними проводят беседы священники, консультанты, работники системы образования. Серию бесед проводят социолог, который затем обобщает и систематизирует все полученные материалы и готовит окончательные выводы. При этом диагностический центр не ограничивается только классификацией. Он одновременно предпринимает усилия, направленные на оказание помощи заключенным в усвоении принципов необходимых им как во время отбывания наказания, так  и после освобождения.</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Аналогичные центры есть и в других штатах. Так с 1967 г. в штате Флорида действует диагностический центр по приему и классификации осужденных мужчин. В Центр направляется каждый осужденный, приговоренный к отбыванию наказания в тюрьме штата. Существуют также специализированные классификационные центры для различных категорий осужденных. Так, в штате Калифорния действуют два приемных пункта для мужчин (вместимостью каждого около 730 человек), а также приемный пункт для осужденных женщин и приемный пункт для осужденных молодежного возраста при профессионально-техническом исправительном учреждении в Трейси, приемный пункт для осужденных за преступления связанные с наркотиками – при калифорнийском центре перевоспитания в Короне.</w:t>
      </w:r>
    </w:p>
    <w:p w:rsidR="00CF7558" w:rsidRPr="00AE2A4E" w:rsidRDefault="00CF7558" w:rsidP="00D764AE">
      <w:pPr>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z w:val="28"/>
          <w:szCs w:val="28"/>
        </w:rPr>
        <w:t>Финансовые трудности вынудили администрацию США начать «приватизацию» тюрем. Попытки введения таких тюрем предпринимались еще в XIX в., но по этическим соображениям эти учреждения тогда не получили поддержки. Но в второй половине XX в. отношение к частным тюрьмам изменилось. В конце 70-х годов ХХ в. в США началась кампания за строительство и передачу осужденных в тюрьмы частные, как более безопасные, дешевые и комфортабельные. Она дала позитивные результаты. Крупнейшей в стране компанией в этой сфере услуг стала «Коррекшн Корпорэйшн оф Америка» со штаб-квартирой в городе Нэшвилл (Теннесси). Помимо этого штата, компания владеет и управляет тюрьмами в Техасе, Нью-Джерси, Огайо и еще в восьми штатах, а также в Пуэрто-Рико, Австралии и Великобритании. В США под ее «опекой» находятся свыше 63 тыс. заключенных. Всего же в частных тюрьмах сейчас содержится 5% осужденных к лишению свободы.</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pacing w:val="-2"/>
          <w:sz w:val="28"/>
          <w:szCs w:val="28"/>
        </w:rPr>
        <w:t xml:space="preserve">В США широко практикуется УДО. Ранее решение вопроса о предоставлении УДО в федеральной пенитенциарной системе США принадлежит специальному комитету, во всех штатах за исключением Оклахомы, Вермонта и Индианы – специальные комитеты или комиссии, в Оклахоме и Вермонте – губернатору штата, а в Индиане – губернатору или специальному комитету. </w:t>
      </w:r>
      <w:r w:rsidRPr="00AE2A4E">
        <w:rPr>
          <w:rFonts w:ascii="Times New Roman" w:hAnsi="Times New Roman" w:cs="Times New Roman"/>
          <w:sz w:val="28"/>
          <w:szCs w:val="28"/>
        </w:rPr>
        <w:t xml:space="preserve">Эти органы решали и вопросы обратного водворения в места лишения свободы, и организации контроля над освобожденными по УДО. </w:t>
      </w:r>
    </w:p>
    <w:p w:rsidR="00CF7558" w:rsidRPr="00AE2A4E" w:rsidRDefault="00CF7558" w:rsidP="00D764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конце 70-х - начале 80-х гг. ХХ в. американская уголовная политика изменила приоритеты: на смену идее ресоциализации преступника пришла идея контроля над ним с целью защиты общества. Следствием этих процессов стало упразднение коллегий по УДО в целом данного института. Первыми штатами, отменившими в 1976 г. УДО, были Калифорния и Мэн. Этому примеру последовали другие. Некоторые штаты то упраздняли систему УДО, то вновь вводили. Так, штат Нью-Йорк в 1983 г. отменил УДО, а в 1985 г. восстановил. Штат Флорида упразднил систему УДО в 1983 г., восстановил в 1990 г., вновь отменил в 1995 г. По данным на 1995 год, система УДО была упразднена в 12 штатах и на федеральном уровне.  Но упразднение системы УДО не устранило возможность досрочного освобождения. Штаты, отменившие систему УДО, и федеральная юрисдикция, предпринимая этот шаг, стремились, в первую очередь, ограничить дискреционные полномочия членов коллегий по УДО по принятию ими решений об освобождении. Отныне в этих штатах УДО предоставляется автоматически по истечении определенного, более высокого срока при условии хорошего поведения осужденного.</w:t>
      </w:r>
    </w:p>
    <w:p w:rsidR="00CF7558" w:rsidRPr="00AE2A4E" w:rsidRDefault="00CF7558" w:rsidP="00D764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Разновидностью лишения свободы является такое наказание, как </w:t>
      </w:r>
      <w:r w:rsidRPr="00AE2A4E">
        <w:rPr>
          <w:rFonts w:ascii="Times New Roman" w:hAnsi="Times New Roman" w:cs="Times New Roman"/>
          <w:i/>
          <w:sz w:val="28"/>
          <w:szCs w:val="28"/>
        </w:rPr>
        <w:t xml:space="preserve">шоковое заключение </w:t>
      </w:r>
      <w:r w:rsidRPr="00AE2A4E">
        <w:rPr>
          <w:rFonts w:ascii="Times New Roman" w:hAnsi="Times New Roman" w:cs="Times New Roman"/>
          <w:sz w:val="28"/>
          <w:szCs w:val="28"/>
        </w:rPr>
        <w:t xml:space="preserve">(или исправительные строительные лагеря). Впервые эта уголовно-правовая мера стала применяться в 1983 г. в штатах Джорджия и Оклахома. В настоящее время 30-ть штатов и федеральная юрисдикция предусматривают эту меру. Ежедневно в среднем около 10 тыс. осужденных подвергаются этой мере. После июля 1994 г. в связи с принятием специального закона она стала еще более популярной. Шоковое заключение представляет собой вид тюремного заключения на непродолжительный срок с содержанием осужденного в лагере полувоенного типа.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Как уже было отмечено выше в системе наказаний, предусмотренных,  как федеральным законодательством, так и законодательством отдельных штатов, к числу наказаний не связанных с лишением свободы относятся, в частности: пробация; штраф и выполнение общественно полезных работ.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Институт пробации – это условное неисполнение назначенного наказания либо условное не назначение наказания с помещением осужденного на определенный срок под индивидуальный надзор специального должностного лица (агента, помощника, уполномоченного по пробации). Последний осуществляет контроль за поведением поднадзорного, выполнением им определенных обязанностей и условий пробации и обеспечивает проведение исправительного курса. Применение режима пробации предполагает активное участие в «собственном возрождении» со стороны осужденного лица, ибо в этом и заключается уголовно-правовое воздействие. Условия пробации устанавливает сам суд, исходя из конкретных материалов дела. Таковыми могут быть ограничение свободы передвижения (запрет появления в определенных местах, заведениях или даже приближение к ним на определенное расстояние), ограничения в выборе рода деятельности (запрет на управление автомобилем).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США возможность назначения пробации предусматривается законодательством федерации и всех штатов в качестве альтернативы лишению свободы. Нередко пробация включается в систему наказаний, поскольку по своей строгости эта мера иногда ничем не отличается от ряда из них. </w:t>
      </w:r>
      <w:r w:rsidRPr="00AE2A4E">
        <w:rPr>
          <w:rFonts w:ascii="Times New Roman" w:hAnsi="Times New Roman" w:cs="Times New Roman"/>
          <w:spacing w:val="3"/>
          <w:sz w:val="28"/>
          <w:szCs w:val="28"/>
        </w:rPr>
        <w:t xml:space="preserve">Согласно § 3563 </w:t>
      </w:r>
      <w:r w:rsidRPr="00AE2A4E">
        <w:rPr>
          <w:rFonts w:ascii="Times New Roman" w:hAnsi="Times New Roman" w:cs="Times New Roman"/>
          <w:sz w:val="28"/>
          <w:szCs w:val="28"/>
        </w:rPr>
        <w:t>Раз</w:t>
      </w:r>
      <w:r w:rsidRPr="00AE2A4E">
        <w:rPr>
          <w:rFonts w:ascii="Times New Roman" w:hAnsi="Times New Roman" w:cs="Times New Roman"/>
          <w:sz w:val="28"/>
          <w:szCs w:val="28"/>
        </w:rPr>
        <w:softHyphen/>
        <w:t xml:space="preserve">дела </w:t>
      </w:r>
      <w:r w:rsidRPr="00AE2A4E">
        <w:rPr>
          <w:rFonts w:ascii="Times New Roman" w:hAnsi="Times New Roman" w:cs="Times New Roman"/>
          <w:spacing w:val="2"/>
          <w:sz w:val="28"/>
          <w:szCs w:val="28"/>
          <w:lang w:val="en-US"/>
        </w:rPr>
        <w:t>XVIII</w:t>
      </w:r>
      <w:r w:rsidRPr="00AE2A4E">
        <w:rPr>
          <w:rFonts w:ascii="Times New Roman" w:hAnsi="Times New Roman" w:cs="Times New Roman"/>
          <w:spacing w:val="2"/>
          <w:sz w:val="28"/>
          <w:szCs w:val="28"/>
        </w:rPr>
        <w:t xml:space="preserve"> </w:t>
      </w:r>
      <w:r w:rsidRPr="00AE2A4E">
        <w:rPr>
          <w:rFonts w:ascii="Times New Roman" w:hAnsi="Times New Roman" w:cs="Times New Roman"/>
          <w:sz w:val="28"/>
          <w:szCs w:val="28"/>
        </w:rPr>
        <w:t xml:space="preserve">Свода законов США пробация также представляет собой – УДО с отсрочкой исполнения приговора от 1 года до 5 лет, и заключаются в не совершении лицом, к которому она применена, в течение установленного судом срока нового преступления, предусмотренного федеральным законом, законом штата или местным законом.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Как правило, пробация предполагает соблюдение следующих условий: не совершение новых преступлений и выполнение обязанностей, специально определенных судом в приговоре. К их числу относятся: пройти соответствующий курс лечения, продолжить профессиональное обучение, воздерживаться от посещения запрещенных судом мест (увеселительных заведений, казино и пр.), не владеть огнестрельным и (или) другим оружием, возместить причиненный ущерб, сообщать суду о любом изменении места жительства и работы, являться в суд по вызову агента по пробации и т. д. В случае соблюдения этих условий правовыми последствиями пробации являются полное освобождение от какого бы то ни было наказания за совершенное преступление и отсутствие судимости как определенных правоограничений, являющихся следствием осуждения за преступление.</w:t>
      </w:r>
    </w:p>
    <w:p w:rsidR="00CF7558" w:rsidRPr="00AE2A4E" w:rsidRDefault="00CF7558" w:rsidP="00D764AE">
      <w:pPr>
        <w:pStyle w:val="ad"/>
        <w:ind w:firstLine="284"/>
        <w:jc w:val="both"/>
        <w:rPr>
          <w:sz w:val="28"/>
          <w:szCs w:val="28"/>
        </w:rPr>
      </w:pPr>
      <w:r w:rsidRPr="00AE2A4E">
        <w:rPr>
          <w:sz w:val="28"/>
          <w:szCs w:val="28"/>
        </w:rPr>
        <w:t xml:space="preserve">Лицо, осужденное к пробации, обязано, под страхом ее отмены, соблюдать на свободе предписанные судом условия, которые, например, по федеральному законодательству подразделяются на обязательные и дискреционные, перечень которых не является исчерпывающим (§ 3563). </w:t>
      </w:r>
      <w:r>
        <w:rPr>
          <w:noProof/>
          <w:sz w:val="28"/>
          <w:szCs w:val="28"/>
        </w:rPr>
        <w:t>«Условия пробации,</w:t>
      </w:r>
      <w:r w:rsidRPr="00AE2A4E">
        <w:rPr>
          <w:noProof/>
          <w:sz w:val="28"/>
          <w:szCs w:val="28"/>
        </w:rPr>
        <w:t xml:space="preserve"> говорится в УК штата Нью-Йорк, – должны быть такими, какие суд по своему усмотрению считает разумно необходимыми для обеспечения того, чтобы обвиняемый в будущем вел законопослушный образ жизни или для оказания ему помощи в этом» (п. 1. § 65.10).  </w:t>
      </w:r>
      <w:r w:rsidRPr="00AE2A4E">
        <w:rPr>
          <w:sz w:val="28"/>
          <w:szCs w:val="28"/>
        </w:rPr>
        <w:t>Другими словами, судьи вправе предписать соблюдение условий по своему усмотрению, а также видоизменить их перечень в любое время до истечения срока пробации. Наиболее распространенными условиями являются: участие в выполнении общественно полезных работ; непосещение определенных мест; прохождение курса обучения, подготовки или лечения; воздержание от употребления алкоголя, владения огнестрельным оружием; регулярные встречи с чиновником службы пробации, о котором, в силу той роли, которую он играет в жизни осужденного, следует сказать особо.</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Пробация по американскому праву предусматривает надзор специального агента (20-30 контактов со специальными службами в течение месяца).  Продолжительность пробации определяется штатами по-разному. В одних штатах этот вопрос отдан на усмотрение судей, в других считается, что срок пробации не должен превышать срока тюремного заключения, к которому мог быть приговорен подсудимый, в третьих максимальный срок установлен в 5 лет и т.д. В случае  нарушения условия пробации во время ее отбывания суд, по инициативе службы пробации может принять следующее решение: продолжить пробацию с продлением или без продления ее срока, с изменением либо без изменений ее условий или отменить приговор к пробации и назначить другое наказание, которое может быть применено за совершенное преступное деяние. Чиновник службы пробации осуществляет надзор за поведением подопечного, он – одновременно и полицейский, и патронажный служащий. В случае нарушения условий пробации он может арестовать его без соответствующего ордера. Такие же последствия неисполнения осужденным условий пробации могут наступить для него и по законодательству штатов.</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Начиная с 1982 г., в США стала широко практиковаться пробация с интенсивным надзором. Впервые интенсивный надзор как разновидность пробации появился и стал применяться вначале 1980-х гг. в штатах Нью-Джерси и Джорджия. Интенсивный надзор в принципе возможен не только в качестве альтернативы лишению свободы при назначении наказания, но и как мера, сопровождающая УДО. В период с 1983 по </w:t>
      </w:r>
      <w:smartTag w:uri="urn:schemas-microsoft-com:office:smarttags" w:element="metricconverter">
        <w:smartTagPr>
          <w:attr w:name="ProductID" w:val="1995 г"/>
        </w:smartTagPr>
        <w:r w:rsidRPr="00AE2A4E">
          <w:rPr>
            <w:rFonts w:ascii="Times New Roman" w:hAnsi="Times New Roman" w:cs="Times New Roman"/>
            <w:sz w:val="28"/>
            <w:szCs w:val="28"/>
          </w:rPr>
          <w:t>1995 гг</w:t>
        </w:r>
      </w:smartTag>
      <w:r w:rsidRPr="00AE2A4E">
        <w:rPr>
          <w:rFonts w:ascii="Times New Roman" w:hAnsi="Times New Roman" w:cs="Times New Roman"/>
          <w:sz w:val="28"/>
          <w:szCs w:val="28"/>
        </w:rPr>
        <w:t>. большинство штатов и федеральная юрисдикция внедрили интенсивный надзор, назначаемый как при пробации, так и при УДО, в практику. К настоящему времени в среднем каждый 10-й осужденный в США помещается под интенсивный надзор.</w:t>
      </w:r>
    </w:p>
    <w:p w:rsidR="00CF7558" w:rsidRPr="00AE2A4E" w:rsidRDefault="00CF7558" w:rsidP="00D764AE">
      <w:pPr>
        <w:pStyle w:val="ad"/>
        <w:ind w:firstLine="284"/>
        <w:jc w:val="both"/>
        <w:rPr>
          <w:sz w:val="28"/>
          <w:szCs w:val="28"/>
        </w:rPr>
      </w:pPr>
      <w:r w:rsidRPr="00AE2A4E">
        <w:rPr>
          <w:sz w:val="28"/>
          <w:szCs w:val="28"/>
        </w:rPr>
        <w:t xml:space="preserve">Программы такой пробации различаются по содержанию. Одни, например, не включают работу с наркоманами или лицами, совершившими половые преступления; другие рассчитаны на работу с лицами, совершившими какое-то одно преступление. Но, несмотря на различия, все они имеют общие характеристики: рассчитаны на небольшие группы лиц; включают надзор, который характеризуется как «более жесткий, чем рутинный», т.е. обычный, а также обязательство осужденного осуществить реституцию (возмещение ущерба) потерпевшему; оплатить стоимость контроля над ним; выполнение определенных общественных работ; периодическое прохождение тестирования на наркотики и др.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достаточно популярен «механизм телефонных роботов», используемый в целях осуществления всестороннего контроля над жизнедеятельностью испытуемых. Суть такого способа контроля, заключается в периодическом поступлении на домашний номер телефона осужденного звонков центрального компьютера по бессистемному графику. В процессе таких телефонных переговоров лицам, находящимся под надзором, задаются различные вопросы, полученные ответы записываются в память компьютера, а - затем изучаются и анализируются сотрудниками службы пробации.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получила распространение и такая мера, в качестве дополнительного условия пробации, как электронный мониторинг, или электронный контроль (например, п. 4 § 65.10 УК штата Нью-Йорк). Эта мера предполагает обязанность осужденного не покидать свой дом в течение определенного периода времени или в определенные часы днем или ночью, за исключением рабочего времени, если осужденный работает или подыскивает работу. Исполнение указанной обязанности нередко является одним из условий пробации или УДО, что дает возможность широко использовать такую меру. Электронный надзор в качестве общей уголовно-правовой меры был предложен еще в 1971 г. американцем Ральфом Швицгебелем и впервые стал применяться в 1984 г. в двух американских штатах – Флорида и Нью-Мексико. Начиная с 1990 г. все американские штаты и федеральная юрисдикция, стали использовать электронный мониторинг. Ежедневно ему подвергаются около 100 тыс. американцев. Двадцать семь штатов равным образом практикуют домашний арест без электронного надзора. Электронный мониторинг назначается, как правило, тем преступникам, которые не совершили насильственных преступлений либо если использование насилия при совершении преступления было «случайным».</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также существует и такой институт как «Общественные центры возмещения ущерба». Общественные центры возмещения ущерба – места круглосуточного стационарного пребывания правонарушителей. Уникальная особенность центров заключается в том, что все зарплаты и доходы осужденных поступают в распоряжение центров для обеспечения компенсации. В случае, если осужденный не имеет достаточной квалификации для выполнения работ, предоставляемых центром, он получает в них необходимое профессиональное образование. Правонарушители отбывают наказание в центрах от 3-х до 12-ти месяцев, в некоторых случаях – до 2-х лет. Во всех центрах предусмотрена полная занятость осужденных, образовательные программы с возможностью получения необходимых навыков работы в центре, возможность лечения от наркотической и алкогольной зависимости. Из результатов исследований Национального Института Правосудия США следует, что этот вид альтернативы, лишению свободы не только способствует скорейшей ресоциализации осужденных, но также снижает рецидив преступности и имеет положительный экономический эффект.</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Style w:val="FontStyle154"/>
          <w:sz w:val="28"/>
          <w:szCs w:val="28"/>
        </w:rPr>
        <w:t xml:space="preserve">Также в США используется такая программа, альтернативная лишению свободы, как </w:t>
      </w:r>
      <w:r w:rsidRPr="00AE2A4E">
        <w:rPr>
          <w:rFonts w:ascii="Times New Roman" w:hAnsi="Times New Roman" w:cs="Times New Roman"/>
          <w:sz w:val="28"/>
          <w:szCs w:val="28"/>
        </w:rPr>
        <w:t>«Boot Сamp». Программы альтернатив «Boot Camp» являются, пожалуй, одной из наиболее известных промежуточных программ исполнения наказания в США. Как правило, она довольно непродолжительная (не более 3-4 месяцев) и предназначена для правонарушителей, не отбывших тюремный срок. Эта альтернатива представляет собой, помещение осужденного в некоторую модель военизированного лагеря, в котором подразумевается строгая дисциплина, повиновение, разделение по отрядам, физические тренировки и внутренние церемонии, физическая работа, в том числе тяжелая ручная. Участники этого вида программ альтернативы тюремному заключению становятся дисциплинированными, развивают чувство собственного достоинства, учатся работать в команде и т.д.</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Кроме того, широкое распространение в конце 70-х годов ХХ в. в США получили различные варианты программы, также альтернативной лишению свободы как «</w:t>
      </w:r>
      <w:r w:rsidRPr="00AE2A4E">
        <w:rPr>
          <w:rFonts w:ascii="Times New Roman" w:eastAsia="Times New Roman" w:hAnsi="Times New Roman" w:cs="Times New Roman"/>
          <w:bCs/>
          <w:sz w:val="28"/>
          <w:szCs w:val="28"/>
          <w:lang w:eastAsia="en-US"/>
        </w:rPr>
        <w:t xml:space="preserve">Community Corrections» («Исправительные сообщества»). </w:t>
      </w:r>
      <w:r w:rsidRPr="00AE2A4E">
        <w:rPr>
          <w:rFonts w:ascii="Times New Roman" w:hAnsi="Times New Roman" w:cs="Times New Roman"/>
          <w:sz w:val="28"/>
          <w:szCs w:val="28"/>
        </w:rPr>
        <w:t>Пе</w:t>
      </w:r>
      <w:r>
        <w:rPr>
          <w:rFonts w:ascii="Times New Roman" w:hAnsi="Times New Roman" w:cs="Times New Roman"/>
          <w:sz w:val="28"/>
          <w:szCs w:val="28"/>
        </w:rPr>
        <w:t>рвые государственные программы</w:t>
      </w:r>
      <w:r w:rsidRPr="00AE2A4E">
        <w:rPr>
          <w:rFonts w:ascii="Times New Roman" w:hAnsi="Times New Roman" w:cs="Times New Roman"/>
          <w:sz w:val="28"/>
          <w:szCs w:val="28"/>
        </w:rPr>
        <w:t xml:space="preserve"> так называемые «Исправительные сообщества» начали работать в штатах Колорадо, Орегон, Минессота, как локальные эксперименты с очень незначительной финансовой поддержкой. Однако, после получения значительных позитивных результатов (снижение уровня рецидива, реальная экономия, положительная реакция общественности) масштабы финансирования и количество вовлеченных в государственные программы штатов резко увеличилось. Более того, программы стали применяться не только в местных (муниципальных), но и в федеральных пенитенциарных учреждениях. С самого начала своего существования эти программы позиционировались, прежде всего, как схемы применения реальных альтернатив тюремному заключению и иных форм изоляции правонарушителей от общества. Предусматривались следующие формы альтернатив: полная замена изоляции от общества альтернативным видом наказания; частичная замена определенного срока альтернативным видом наказания. Всего за несколько лет количество штатов, в которых были реализованы программы и внесены изменения в законодательство, возросло на порядок: с 3-х до 19-ти.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Как уже мы отмечали ранее, в настоящее время исполнение наказания в виде лишения свободы осуществляется в США в исправительных учреждениях, в систему которых входят федеральные тюрьмы, тюрьмы штатов и местные (окружные и муниципальные) тюрьмы. В связи с этим управление пенитенциарными учреждениями в США осуществляется на трех основных уровнях на федеральном уровне, на уровне штатов и на местном (муниципальном, окружном). </w:t>
      </w:r>
    </w:p>
    <w:p w:rsidR="00CF7558" w:rsidRPr="00AE2A4E" w:rsidRDefault="00CF755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Каждый из названных уровней обладает широкой самостоятельностью. Федеральные органы управления не осуществляют, как правило, руководство и контроля над ведомствами и учреждениями штатов, ни над местными учреждениями, а органы штатов, свою очередь, не контролируют местные учреждения. Однако из этого правила есть некоторые, довольно некоторые, исключения. Так, например, законодательство некоторых штатов разрешает инспектирование местных тюрем со стороны пенитенциарных служб штата. Однако далеко не во всех из этих штатов имеются бюджетные ассигнования для выполнения указаний инспекторов. Вместе с тем между уровнями управления существуют определенное, сравнительно ограниченное сотрудничество, например, в области подготовки кадров, информации, статистики, осуществляемое обычно на добровольных началах.</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z w:val="28"/>
          <w:szCs w:val="28"/>
        </w:rPr>
        <w:t xml:space="preserve">Федеральные пенитенциарные учреждения находятся в введении Министерства юстиции. Министр юстиции США, он же генеральный атторней, издает правила управления федеральными тюрьмами, назначает и смещает ответственных должностных лиц, принимает решение о создании в федеральных местах лишения свободы промышленных предприятий и сельскохозяйственных ферм, обеспечивает поддержание установленного порядка и дисциплины в федеральных учреждениях, соответствующее обращение с ними, их исправление и восстановление в правах заключенных, выделяет ассигнование на строительство федеральных мест лишения свободы. Непосредственное управление системой федеральных мест лишения свободы осуществляет </w:t>
      </w:r>
      <w:r w:rsidRPr="00AE2A4E">
        <w:rPr>
          <w:rFonts w:ascii="Times New Roman" w:hAnsi="Times New Roman" w:cs="Times New Roman"/>
          <w:spacing w:val="-2"/>
          <w:sz w:val="28"/>
          <w:szCs w:val="28"/>
        </w:rPr>
        <w:t>Федеральное бюро тюрем США.</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Директор Федерального бюро тюрем осуществляет общее руководство деятельностью федеральных исправительных учреждений и местных органов перевоспитания, заключения под стражу осужденных и управлением заключенными в федеральных пенитенциариях и заключает договоры с местными исправительными учреждениями на размещение и содержание заключенных, осужденных за нарушение федеральных законов. Центральное управление Федерального бюро тюрем находиться в Вашингтоне и осуществляет общую координацию деятельности Бюро в национальном масштабе, разрабатывает основные требования и направления политики и несет ответственность за деятельность Бюро по вопросам, которые не делегированы на региональный и местный уровни. В Центральном управлении Бюро имеются следующие структурные подразделения:</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 xml:space="preserve">отдел исправительного воспитания, который несет ответственность за разработку программ, непосредственно касающихся осужденных, и подготовку служебного персонала. В компетенции отдела входят программы: взаимоотношение с населением, общение учреждения и организации, руководство пенитенциарным учреждением, изучение и разбор уголовного дела, службы исправительного воспитания, образование, профессиональная подготовка и организация отдыха, психиатрическое и антинаркотическое лечение, религиозная служба, управление личным составом и его подготовка;   </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отдел планирования и развития отвечает за разработку долгосрочных планов по строительству и программ, за усовершенствование и стро</w:t>
      </w:r>
      <w:r>
        <w:rPr>
          <w:rFonts w:ascii="Times New Roman" w:hAnsi="Times New Roman" w:cs="Times New Roman"/>
          <w:spacing w:val="-2"/>
          <w:sz w:val="28"/>
          <w:szCs w:val="28"/>
        </w:rPr>
        <w:t xml:space="preserve">ительство сооружений, за </w:t>
      </w:r>
      <w:r w:rsidRPr="00AE2A4E">
        <w:rPr>
          <w:rFonts w:ascii="Times New Roman" w:hAnsi="Times New Roman" w:cs="Times New Roman"/>
          <w:spacing w:val="-2"/>
          <w:sz w:val="28"/>
          <w:szCs w:val="28"/>
        </w:rPr>
        <w:t>ремонт и обслуживание существующих учреждений, а так же за разработку бюджета Федерального бюро тюрем, исследовательских программ и оценку их эффективности, за производственные и финансовые вопросы;</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отдел медицинской и других служб включает медицинскую, психиатрическую, зубоврачебную, оздоровительную службы, а также службу безопасности, работы на фермах, питания, торговли, тюремные прачечные и другие службы по обслуживанию заключенных</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отдел генерального адвоката и пересмотра осуществляет расчет сроков заключения, следит за разбором спорных дел, руководит системой подачи и разбора жалоб заключенных.</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составе Федерального бюро тюрем функционирует </w:t>
      </w:r>
      <w:r w:rsidRPr="00AE2A4E">
        <w:rPr>
          <w:rFonts w:ascii="Times New Roman" w:hAnsi="Times New Roman" w:cs="Times New Roman"/>
          <w:spacing w:val="-2"/>
          <w:sz w:val="28"/>
          <w:szCs w:val="28"/>
        </w:rPr>
        <w:t>Федеральная корпорация производства Федерального бюро тюрем – ЮНИКОР</w:t>
      </w:r>
      <w:r w:rsidRPr="00AE2A4E">
        <w:rPr>
          <w:rFonts w:ascii="Times New Roman" w:hAnsi="Times New Roman" w:cs="Times New Roman"/>
          <w:sz w:val="28"/>
          <w:szCs w:val="28"/>
        </w:rPr>
        <w:t xml:space="preserve"> </w:t>
      </w:r>
      <w:r w:rsidRPr="00AE2A4E">
        <w:rPr>
          <w:rFonts w:ascii="Times New Roman" w:hAnsi="Times New Roman" w:cs="Times New Roman"/>
          <w:spacing w:val="-2"/>
          <w:sz w:val="28"/>
          <w:szCs w:val="28"/>
        </w:rPr>
        <w:t>Федеральная корпорация производства Федерального бюро тюрем – ЮНИКОР</w:t>
      </w:r>
      <w:r w:rsidRPr="00AE2A4E">
        <w:rPr>
          <w:rFonts w:ascii="Times New Roman" w:hAnsi="Times New Roman" w:cs="Times New Roman"/>
          <w:sz w:val="28"/>
          <w:szCs w:val="28"/>
        </w:rPr>
        <w:t xml:space="preserve">, которая охватывает 55 различных производственных организаций в 25 пенитенциарных учреждениях, выпускающих товары и производящих различные услуги для ряда других федеральных организаций. Корпорацией руководит Совет из шести членов, назначаемых Президентом США. Данной Корпорации также переданы вопросы управления Федерального бюро тюрем, информации и административно-вспомогательные службы. </w:t>
      </w:r>
      <w:r w:rsidRPr="00AE2A4E">
        <w:rPr>
          <w:rFonts w:ascii="Times New Roman" w:hAnsi="Times New Roman" w:cs="Times New Roman"/>
          <w:spacing w:val="-2"/>
          <w:sz w:val="28"/>
          <w:szCs w:val="28"/>
        </w:rPr>
        <w:t>Однако и она испытывает значительное противодействие со стороны «свободного» бизнеса в реализации своей продукции. В итоги ежегодно корпорации удается трудоустроить от 40 до 30 процентов трудоспособных заключенных. Однако и она испытывает значительное противодействие со стороны «свободного» бизнеса в реализации своей продукции. В итоги ежегодно корпорации удается трудоустроить от 40 до 30 процентов трудоспособных заключенных.</w:t>
      </w:r>
    </w:p>
    <w:p w:rsidR="00CF7558" w:rsidRPr="00AE2A4E" w:rsidRDefault="00CF7558" w:rsidP="00D764AE">
      <w:pPr>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z w:val="28"/>
          <w:szCs w:val="28"/>
        </w:rPr>
        <w:t xml:space="preserve">При </w:t>
      </w:r>
      <w:r w:rsidRPr="00AE2A4E">
        <w:rPr>
          <w:rFonts w:ascii="Times New Roman" w:hAnsi="Times New Roman" w:cs="Times New Roman"/>
          <w:spacing w:val="-2"/>
          <w:sz w:val="28"/>
          <w:szCs w:val="28"/>
        </w:rPr>
        <w:t>Федеральном бюро тюрем существует Национальный институт по делам исправления, который был создан согласно Закону «О профилактике и осуждению несовершеннолетних правонарушителей» от 7 сентября 1974 г. Руководит институтом консультативный совет, состоящий из юристов-практиков, граждан и федеральных чиновников, назначаемых Министром юстиции. Функциями института являются:</w:t>
      </w:r>
    </w:p>
    <w:p w:rsidR="00CF7558" w:rsidRPr="00AE2A4E" w:rsidRDefault="00CF7558" w:rsidP="00D764AE">
      <w:pPr>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разработка и реализация программ подготовки персонала на уровне штатов и местных органов;</w:t>
      </w:r>
    </w:p>
    <w:p w:rsidR="00CF7558" w:rsidRPr="00AE2A4E" w:rsidRDefault="00CF7558" w:rsidP="00D764AE">
      <w:pPr>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осуществления, поощрения и координация исследований, и оценка программ и операций по исправлению заключенных;</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сбор, подготовка и распространение информации по исправлению заключенных;</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предоставление технической помощи пенитенциарным учреждениям штатов и местным исправительным учреждениям;</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формирование и распространения политики исправления, а также целей, требований и рекомендаций в этой области для органов управления пенитенциарных учреждений штатов и местных тюрем.</w:t>
      </w:r>
    </w:p>
    <w:p w:rsidR="00CF7558" w:rsidRPr="00AE2A4E" w:rsidRDefault="00CF7558" w:rsidP="00D764AE">
      <w:pPr>
        <w:shd w:val="clear" w:color="auto" w:fill="FFFFFF"/>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pacing w:val="-2"/>
          <w:sz w:val="28"/>
          <w:szCs w:val="28"/>
        </w:rPr>
        <w:t>Существуют 5-ть региональных управлений Федерального бюро тюрем, которые расположены в городах: Филадельфия, Атланта, Канзас-Сити, Даллас и Берлингейм (штат Калифорния). Они несут ответственность за деятельностью федеральных пенитенциарных учреждений, существующих в их регионе и осуществление различных программ в них.</w:t>
      </w:r>
    </w:p>
    <w:p w:rsidR="00CF7558" w:rsidRPr="00AE2A4E" w:rsidRDefault="00CF7558" w:rsidP="00D764AE">
      <w:pPr>
        <w:widowControl w:val="0"/>
        <w:shd w:val="clear" w:color="auto" w:fill="FFFFFF"/>
        <w:tabs>
          <w:tab w:val="left" w:pos="51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Система управления пенитенциарными учреждениями отдельных штатов отличается большим разнообразием, так как каждый штат обладает самостоятельностью при построении этих  систем, которые в свою очередь, зависят от количества пенитенциарных учреждений расположенных на территории штата и заключенных содержащихся в них. Например, в Калифорнии в учреждениях подчиненных  штату в среднем ежегодно содержится более 21 000 заключенных. Следовательно, в Калифорнии имеется большее число учреждений и соответственно большой штат персонала. </w:t>
      </w:r>
    </w:p>
    <w:p w:rsidR="00CF7558" w:rsidRPr="00AE2A4E" w:rsidRDefault="00CF7558" w:rsidP="00D764AE">
      <w:pPr>
        <w:widowControl w:val="0"/>
        <w:shd w:val="clear" w:color="auto" w:fill="FFFFFF"/>
        <w:tabs>
          <w:tab w:val="left" w:pos="51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в ведении Департамента по исполнению наказаний штата Калифорния находится 13 крупных «закрытых тюрем» (тюрьмы </w:t>
      </w:r>
      <w:r w:rsidRPr="00AE2A4E">
        <w:rPr>
          <w:rFonts w:ascii="Times New Roman" w:hAnsi="Times New Roman" w:cs="Times New Roman"/>
          <w:spacing w:val="2"/>
          <w:sz w:val="28"/>
          <w:szCs w:val="28"/>
        </w:rPr>
        <w:t xml:space="preserve">чрезвычайной, максимальной и </w:t>
      </w:r>
      <w:r w:rsidRPr="00AE2A4E">
        <w:rPr>
          <w:rFonts w:ascii="Times New Roman" w:hAnsi="Times New Roman" w:cs="Times New Roman"/>
          <w:spacing w:val="1"/>
          <w:sz w:val="28"/>
          <w:szCs w:val="28"/>
        </w:rPr>
        <w:t>средней безопасности),</w:t>
      </w:r>
      <w:r w:rsidRPr="00AE2A4E">
        <w:rPr>
          <w:rFonts w:ascii="Times New Roman" w:hAnsi="Times New Roman" w:cs="Times New Roman"/>
          <w:sz w:val="28"/>
          <w:szCs w:val="28"/>
        </w:rPr>
        <w:t xml:space="preserve"> 34 ИУ минимальной безопасности, 4 общественных центра по исправлению осужденных и более 50 отделений службы пробации. В центральном аппарате и в учреждениях работают более 7 000 человек, в том числе около 2 300  сотрудников по делам исправления осужденных и около 500 агентов по пробации. При этом необходимо отметить, что в места лишения свободы в штате Калифорния направляется только около 25% осужденных, остальные находятся под наблюдением службы пробации.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ряде других штатах, где имеется небольшое число заключенных, например Северная Дакота (около 300), Нью-Гемпшир (около 300), Вермонт (около 300), Аляска (около 330), Гавайи (около 450), Вайоминг (около 500) и т.д., Департаменты, занимающиеся вопросами исполнения уголовных наказаний немногочисленны и сравнительно просты. Департаменты по исполнению уголовных наказаний штатов, находятся в подчинении губернаторов штатов, которые назначают руководителей Департаментов. Вместе с тем в ряде штатов управление учреждениями для несовершеннолетних представляет собой самостоятельную единицу. При этом необходимо отметить, что в штате Флорида управление исправительными учреждениями находится в введении департамента здравоохранения и перевоспитания.</w:t>
      </w:r>
    </w:p>
    <w:p w:rsidR="00CF7558" w:rsidRPr="00AE2A4E" w:rsidRDefault="00CF7558" w:rsidP="00D764AE">
      <w:pPr>
        <w:spacing w:after="0" w:line="240" w:lineRule="auto"/>
        <w:ind w:firstLine="284"/>
        <w:jc w:val="both"/>
        <w:rPr>
          <w:rFonts w:ascii="Times New Roman" w:hAnsi="Times New Roman" w:cs="Times New Roman"/>
          <w:spacing w:val="-2"/>
          <w:sz w:val="28"/>
          <w:szCs w:val="28"/>
        </w:rPr>
      </w:pPr>
      <w:r w:rsidRPr="00AE2A4E">
        <w:rPr>
          <w:rFonts w:ascii="Times New Roman" w:hAnsi="Times New Roman" w:cs="Times New Roman"/>
          <w:sz w:val="28"/>
          <w:szCs w:val="28"/>
        </w:rPr>
        <w:t xml:space="preserve">Местные тюрьмы находятся в ведении соответствующих муниципалитетов или шерифов. </w:t>
      </w:r>
      <w:r w:rsidRPr="00AE2A4E">
        <w:rPr>
          <w:rFonts w:ascii="Times New Roman" w:hAnsi="Times New Roman" w:cs="Times New Roman"/>
          <w:spacing w:val="-2"/>
          <w:sz w:val="28"/>
          <w:szCs w:val="28"/>
        </w:rPr>
        <w:t>Такая система управления исправительными учреждениями, когда все три уровня действуют самостоятельно и независимо друг от друга (федеральная система, 50 систем штатов, множество муниципальных и окружных систем), при всех ее недостатков представляет определенный интерес для изучения. Как отмечал Джон П. Ксирад: «…небольшие системы могут проводить более рискованные изменения в своей структуре и с большей степенью безопасности, чем организация больших размеров. То, что может быть предпринято как благоразумный эксперимент в округе или маленьком штате, становиться огромной опасностью в рамках исправительной системы всей страны».</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системе наказаний, предусмотренных, как федеральным законодательством, так и законодательством отдельных штатов, к числу наказаний не связанных с лишением свободы относятся пробация.  Всего в США существует 885 служб пробации для взрослых и столько же для несовершеннолетних. Подразделения службы пробации созданы на различных уровнях (штат, округ, город), однако наиболее общей является служба на уровне округа. Федеральная служба пробации, осуществляет контроль за осужденными, совершившими преступления, предусмотренные федеральным уголовным законодательством, и входят в систему Федеральных судов США и подчиняются непосредственно Отделу по пробации Административной службы судов США.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Все службы  пробации независимо от уровня (штат, округ, город) находятся в двойном подчинении. Общий контроль за их деятельностью осуществляет Административный офис при Верховном суде США, через свой отдел пробации, а непосредственное руководство – местные суды. </w:t>
      </w:r>
    </w:p>
    <w:p w:rsidR="00CF7558" w:rsidRPr="00AE2A4E" w:rsidRDefault="00CF7558" w:rsidP="00D764AE">
      <w:pPr>
        <w:spacing w:after="0" w:line="240" w:lineRule="auto"/>
        <w:ind w:firstLine="284"/>
        <w:jc w:val="both"/>
        <w:rPr>
          <w:rStyle w:val="paragraph"/>
          <w:rFonts w:ascii="Times New Roman" w:hAnsi="Times New Roman" w:cs="Times New Roman"/>
          <w:sz w:val="28"/>
          <w:szCs w:val="28"/>
        </w:rPr>
      </w:pPr>
      <w:r w:rsidRPr="00AE2A4E">
        <w:rPr>
          <w:rStyle w:val="paragraph"/>
          <w:rFonts w:ascii="Times New Roman" w:hAnsi="Times New Roman" w:cs="Times New Roman"/>
          <w:sz w:val="28"/>
          <w:szCs w:val="28"/>
        </w:rPr>
        <w:t xml:space="preserve">Комплектование штатов пенитенциарной системы США также как и вся система управления ее, децентрализована. Так в федеральные учреждения сотрудников набирают федеральные власти, в учреждения штатов – власти штатов, в местные тюрьмы – местные власти. При этом требования к кандидатам, условия и порядок приема также различен. В качестве общего условия комплектования штатов, следует отметить, что тюремная администрация, подходя с особой тщательностью к этим вопросам, отдает предпочтение лицам, обладающим такими качествами как степень квалификации и физическая подготовленность. </w:t>
      </w:r>
    </w:p>
    <w:p w:rsidR="00CF7558" w:rsidRPr="00AE2A4E" w:rsidRDefault="00CF7558"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sz w:val="28"/>
          <w:szCs w:val="28"/>
        </w:rPr>
        <w:t>От служебного персонала требуется умение говорить на языке большинства заключенных или на языке, который понимает большинство из них. При этом необходимо отметить, что в последние годы в США, в состав персонала пенитенциарных учреждений увеличилось число представителей национальных меньшинств, проживающих в стране. Эта тенденция, по мнению руководства пенитенциарной системой, поможет способствовать повышению эффективности исправительных программ, так как осужденные, являющиеся представителями, тех же меньшинств, могут быть лучше поняты сотрудниками такого же происхождения и будут охотнее следовать их советам.</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Style w:val="paragraph"/>
          <w:rFonts w:ascii="Times New Roman" w:hAnsi="Times New Roman" w:cs="Times New Roman"/>
          <w:sz w:val="28"/>
          <w:szCs w:val="28"/>
        </w:rPr>
        <w:t>В США при подборе и комплектовании основного штата пенитенциарных учреждений стремятся к тому, чтобы уровень образования и развития служащих был достаточным для успешного исполнения ими своих обязанностей. Кроме сдачи конкурсных экзаменов, желающим поступить на службу предлагаются тесты на сообразительность, профессиональную и физическую пригодность в целях научной оценку способностей кандидатов. Принятые кандидаты проходят определенный испытательный срок, во время которого можно получить необходимое представление об особенностях их характера, личности и способностях, после чего они, если подходят, зачисляются на должность.</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 особой тщательностью отбираются сотрудники на вышестоящие административные должности. На такие должности стараются назначить людей, имеющих соответствующею подготовку, обладающие достаточными знаниями и опытом. Считается, что начальники пенитенциарных учреждений и их заместители должны обладать необходимыми данными для выполнения своих функциональных обязанностей, в силу особенностей своего характера, административных способностей, подготовки, опыта. Они должны быть хорошо образованными людьми и обладать призванием к работе, специальной подготовкой, являющееся гарантией того, что эти люди будут справляться со своими обязанностями.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комплектовании специального и административного штата к кандидатам также предъявляются ряд особых требований. Так штатные работники, выполняющие специальные функции, в том числе и административные (врачи, психологи, социологи, педагоги и др.), должны обладать такой профессиональной или технической квалификацией, которая необходима для выполнения каждой из соответствующих функций. Поэтому подбор специализированных кадров производиться обычно с учетом наличия диплома о профессиональной подготовки или университетской степени. Предпочтение отдается кандидатам, которые, кроме соответствующей профессиональной квалификации, обладают еще какой-либо специальностью либо имеют опыт работы с осужденными.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США, хотя и существует децентрализованная система управления пенитенциарными учреждениями, в последнее время прослеживается тенденция к централизации организации подготовки персонала для пенитенциарной системы. Многие общенациональные программы по вопросам подготовки кадров финансируются из федерального бюджета. Определенную работу по созданию и осуществлению общенациональных программ подготовки кадров проводит в США Комиссия содействия принудительному исполнению законов (</w:t>
      </w:r>
      <w:r w:rsidRPr="00AE2A4E">
        <w:rPr>
          <w:rFonts w:ascii="Times New Roman" w:hAnsi="Times New Roman" w:cs="Times New Roman"/>
          <w:sz w:val="28"/>
          <w:szCs w:val="28"/>
          <w:lang w:val="en-US"/>
        </w:rPr>
        <w:t>LEAA</w:t>
      </w:r>
      <w:r w:rsidRPr="00AE2A4E">
        <w:rPr>
          <w:rFonts w:ascii="Times New Roman" w:hAnsi="Times New Roman" w:cs="Times New Roman"/>
          <w:sz w:val="28"/>
          <w:szCs w:val="28"/>
        </w:rPr>
        <w:t>). Однако эти программы носят ограниченный характер.</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Специальных учебных заведений для подготовки специалистов для пенитенциарной системы в США не созданы. Подготовка кадров для нее, как и для всей уголовной юстиции, осуществляется в обычных учебных заведениях, многие из которых являются частными: это двух годичные младшие колледжи, (которых статистика США относит к высшим учебным заведениям), собственно высшими учебными заведениями, в том числе и университетами. После завершение четырехлетней программы выпускнику присваивается степень бакалавра, а по завершении обучения в течение 1-2 лет в специализированных школах при университетах, после защиты соответствующей выпускной работы присваиваться степень магистра. При этом в процессе обучения в ряде учебных заведениях используются многочисленные программы, направленные для подготовки специалистов в области исполнения наказаний. </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Программы в двухгодичных младших колледжах и четырехгодичного обучения построены таким образом, чтобы дать обучающимся основные знания, которые позволили бы ему эффективно выполнять свои функции. Эти программы включают в себя общее понимание роли пенитенциарных учреждений в системе уголовного правосудия, основных правовых норм, в рамках которых сотрудник пенитенциарной системы выполняет свои задачи, и техник наблюдения, а также умения проводить определенные научные исследования и составлять доклады. </w:t>
      </w:r>
    </w:p>
    <w:p w:rsidR="00CF7558" w:rsidRPr="00AE2A4E" w:rsidRDefault="00CF7558" w:rsidP="00D764AE">
      <w:pPr>
        <w:spacing w:after="0" w:line="240" w:lineRule="auto"/>
        <w:ind w:firstLine="284"/>
        <w:jc w:val="both"/>
        <w:rPr>
          <w:rStyle w:val="paragraph"/>
          <w:rFonts w:ascii="Times New Roman" w:hAnsi="Times New Roman" w:cs="Times New Roman"/>
          <w:bCs/>
          <w:sz w:val="28"/>
          <w:szCs w:val="28"/>
        </w:rPr>
      </w:pPr>
      <w:r w:rsidRPr="00AE2A4E">
        <w:rPr>
          <w:rFonts w:ascii="Times New Roman" w:hAnsi="Times New Roman" w:cs="Times New Roman"/>
          <w:sz w:val="28"/>
          <w:szCs w:val="28"/>
        </w:rPr>
        <w:t>При этом в</w:t>
      </w:r>
      <w:r w:rsidRPr="00AE2A4E">
        <w:rPr>
          <w:rStyle w:val="paragraph"/>
          <w:rFonts w:ascii="Times New Roman" w:hAnsi="Times New Roman" w:cs="Times New Roman"/>
          <w:sz w:val="28"/>
          <w:szCs w:val="28"/>
        </w:rPr>
        <w:t xml:space="preserve"> процессе обучения, особенно на старших курсах в колледжах с четырехгодичным обучением и в университетах даются основные сведения о науке поведения, общее содержание теории криминологии и преступности несовершеннолетних, сведения о системе уголовного правосудия и роли уголовно-исполнительной деятельности в рамках этой системы, об организации управления, о исправительных и других реабилитационных программах применяемых в исправительных учреждениях. Также отдельные двухгодичные программы используются как для первоначальной подготовки, так и для повышения квалификации персонала пенитенциарных учреждений.</w:t>
      </w:r>
    </w:p>
    <w:p w:rsidR="00CF7558" w:rsidRPr="00AE2A4E" w:rsidRDefault="00CF7558"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z w:val="28"/>
          <w:szCs w:val="28"/>
        </w:rPr>
        <w:t>Что касается сотрудников охраны, то для этой должности требуется как минимум закон</w:t>
      </w:r>
      <w:r w:rsidRPr="00AE2A4E">
        <w:rPr>
          <w:rFonts w:ascii="Times New Roman" w:hAnsi="Times New Roman" w:cs="Times New Roman"/>
          <w:color w:val="000000"/>
          <w:sz w:val="28"/>
          <w:szCs w:val="28"/>
        </w:rPr>
        <w:softHyphen/>
        <w:t>ченное среднее образование, а в некоторых случаях (например, для работы в Федераль</w:t>
      </w:r>
      <w:r w:rsidRPr="00AE2A4E">
        <w:rPr>
          <w:rFonts w:ascii="Times New Roman" w:hAnsi="Times New Roman" w:cs="Times New Roman"/>
          <w:color w:val="000000"/>
          <w:sz w:val="28"/>
          <w:szCs w:val="28"/>
        </w:rPr>
        <w:softHyphen/>
        <w:t>ном бюро тюрем) и степень бакалавра. Охранников после найма на работу направляют на краткосрочные курсы с отрывом от производства — например, трехнедельные на базе Федерального тренингового центра для правоохранительной системы в штате Джорджия. В программе курсов — правила самообороны, использование оружия и спецсредств, первая помощь, юридические аспект</w:t>
      </w:r>
      <w:r>
        <w:rPr>
          <w:rFonts w:ascii="Times New Roman" w:hAnsi="Times New Roman" w:cs="Times New Roman"/>
          <w:color w:val="000000"/>
          <w:sz w:val="28"/>
          <w:szCs w:val="28"/>
        </w:rPr>
        <w:t xml:space="preserve">ы работы тюремной охраны и др. </w:t>
      </w:r>
      <w:r w:rsidRPr="00AE2A4E">
        <w:rPr>
          <w:rFonts w:ascii="Times New Roman" w:hAnsi="Times New Roman" w:cs="Times New Roman"/>
          <w:color w:val="000000"/>
          <w:sz w:val="28"/>
          <w:szCs w:val="28"/>
        </w:rPr>
        <w:t xml:space="preserve">После прохождения курса охранники завершают профессиональную подготовку, работая в качестве стажеров. </w:t>
      </w:r>
      <w:r w:rsidRPr="00AE2A4E">
        <w:rPr>
          <w:rFonts w:ascii="Times New Roman" w:hAnsi="Times New Roman" w:cs="Times New Roman"/>
          <w:sz w:val="28"/>
          <w:szCs w:val="28"/>
        </w:rPr>
        <w:t>Как уже было отмечено ранее в системе наказаний, предусмотренных,  как федеральным законодательством, так и законодательством отдельных штатов, к числу наказаний не связанных с лишением свободы относятся пробация. Пробация по американскому праву предусматривает надзор специального агента. Начиная с 1982 г, в США стала широко практиковаться пробация с интенсивным надзором. При обычной пробации агент работает одновременно со 100-250 подопечными, а при интенсивном надзоре с 20-50. Поэтому во втором случае агент способен осуществлять более эффективный надзор за поведением осужденных и оказывать более квалифицированную помощь. Он имеет возможность чаще посещать осужденного по месту его жительства, вправе делать это даже ночью. В его обязанности входит также посещени</w:t>
      </w:r>
      <w:r>
        <w:rPr>
          <w:rFonts w:ascii="Times New Roman" w:hAnsi="Times New Roman" w:cs="Times New Roman"/>
          <w:sz w:val="28"/>
          <w:szCs w:val="28"/>
        </w:rPr>
        <w:t xml:space="preserve">е мест, где осужденный его подопечный </w:t>
      </w:r>
      <w:r w:rsidRPr="00AE2A4E">
        <w:rPr>
          <w:rFonts w:ascii="Times New Roman" w:hAnsi="Times New Roman" w:cs="Times New Roman"/>
          <w:sz w:val="28"/>
          <w:szCs w:val="28"/>
        </w:rPr>
        <w:t>работает или проводит свободное время. В качестве акта федерального значения, регулирующего деятельность службы пробации, в США действует Закон «О пробации» 1925 г., положения которого регулируют деятельность офицеров службы пробации.</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Разрешение проблемы применения или неприменения пробации судом невозможно без предварительного изучения личности обвиняемого, так как ни материалы обвинения, ни личное мнение судьи во время процесса не дают достаточной информации для принятия обоснованного решения о назначении пробации. Ведь характер, поведенческие проявления личности зависят не только от нынешнего положения, условий жизни и деятельности, но и от всей прошлой жизни, обусловливающей характер человека. Именно поэтому при изучении характера обвиняемого необходимо знать не только настоящие условия его жизни, но и всю сложность и многообразие ситуаций и воздействий, которые оказали определенное влияние на совершение им преступления. </w:t>
      </w:r>
    </w:p>
    <w:p w:rsidR="00CF7558" w:rsidRPr="00AE2A4E" w:rsidRDefault="00CF7558" w:rsidP="00D764AE">
      <w:pPr>
        <w:tabs>
          <w:tab w:val="left" w:pos="284"/>
        </w:tabs>
        <w:spacing w:after="0" w:line="240" w:lineRule="auto"/>
        <w:ind w:firstLine="284"/>
        <w:jc w:val="both"/>
        <w:rPr>
          <w:rFonts w:ascii="Times New Roman" w:hAnsi="Times New Roman" w:cs="Times New Roman"/>
          <w:b/>
          <w:color w:val="000000"/>
          <w:spacing w:val="-3"/>
          <w:sz w:val="28"/>
          <w:szCs w:val="28"/>
        </w:rPr>
      </w:pPr>
      <w:r w:rsidRPr="00AE2A4E">
        <w:rPr>
          <w:rFonts w:ascii="Times New Roman" w:hAnsi="Times New Roman" w:cs="Times New Roman"/>
          <w:sz w:val="28"/>
          <w:szCs w:val="28"/>
        </w:rPr>
        <w:t>В связи с этим офицерами службы пробации в США до суда могут проводиться предварительные исследования в отношении подозреваемых, когда те арестованы полицией. Их результаты помогают определить, должен ли подозреваемый быть освобожден до окончательного судебного разбирательства под ответственность офицера.  Офицеры службы пробации также исследуют предкриминальную ситуацию и составляют рекомендации к приговору</w:t>
      </w:r>
    </w:p>
    <w:p w:rsidR="00CF7558" w:rsidRPr="00AE2A4E" w:rsidRDefault="00CF7558" w:rsidP="00D764AE">
      <w:pPr>
        <w:pStyle w:val="Pa10"/>
        <w:spacing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На должности специалистов исправительной службы США (Correctio</w:t>
      </w:r>
      <w:r>
        <w:rPr>
          <w:rFonts w:ascii="Times New Roman" w:hAnsi="Times New Roman" w:cs="Times New Roman"/>
          <w:color w:val="000000"/>
          <w:sz w:val="28"/>
          <w:szCs w:val="28"/>
        </w:rPr>
        <w:t>nal Treatment Specialist), помо</w:t>
      </w:r>
      <w:r w:rsidRPr="00AE2A4E">
        <w:rPr>
          <w:rFonts w:ascii="Times New Roman" w:hAnsi="Times New Roman" w:cs="Times New Roman"/>
          <w:color w:val="000000"/>
          <w:sz w:val="28"/>
          <w:szCs w:val="28"/>
        </w:rPr>
        <w:t>гающих заключенным в выработке навыков, необходимых для нормальной жизни после освобождения, оценивающих их успехи в учебе и работе, поведение, составляющих планы подготовки к освобождению и т.д., нанимают лиц со степ</w:t>
      </w:r>
      <w:r>
        <w:rPr>
          <w:rFonts w:ascii="Times New Roman" w:hAnsi="Times New Roman" w:cs="Times New Roman"/>
          <w:color w:val="000000"/>
          <w:sz w:val="28"/>
          <w:szCs w:val="28"/>
        </w:rPr>
        <w:t>енью бакалавра в области уголов</w:t>
      </w:r>
      <w:r w:rsidRPr="00AE2A4E">
        <w:rPr>
          <w:rFonts w:ascii="Times New Roman" w:hAnsi="Times New Roman" w:cs="Times New Roman"/>
          <w:color w:val="000000"/>
          <w:sz w:val="28"/>
          <w:szCs w:val="28"/>
        </w:rPr>
        <w:t>ного права, психологии, социологии и т. п. Ряд универси</w:t>
      </w:r>
      <w:r>
        <w:rPr>
          <w:rFonts w:ascii="Times New Roman" w:hAnsi="Times New Roman" w:cs="Times New Roman"/>
          <w:color w:val="000000"/>
          <w:sz w:val="28"/>
          <w:szCs w:val="28"/>
        </w:rPr>
        <w:t>тетов включает в свои стандарт</w:t>
      </w:r>
      <w:r w:rsidRPr="00AE2A4E">
        <w:rPr>
          <w:rFonts w:ascii="Times New Roman" w:hAnsi="Times New Roman" w:cs="Times New Roman"/>
          <w:color w:val="000000"/>
          <w:sz w:val="28"/>
          <w:szCs w:val="28"/>
        </w:rPr>
        <w:t xml:space="preserve">ные учебные программы курсы, рассчитанные на будущих специалистов исправительной службы. </w:t>
      </w:r>
    </w:p>
    <w:p w:rsidR="00CF7558" w:rsidRPr="00AE2A4E" w:rsidRDefault="00CF7558" w:rsidP="00D764AE">
      <w:pPr>
        <w:pStyle w:val="Pa10"/>
        <w:spacing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В некоторых штатах дополнительное обучение для этих спец</w:t>
      </w:r>
      <w:r>
        <w:rPr>
          <w:rFonts w:ascii="Times New Roman" w:hAnsi="Times New Roman" w:cs="Times New Roman"/>
          <w:color w:val="000000"/>
          <w:sz w:val="28"/>
          <w:szCs w:val="28"/>
        </w:rPr>
        <w:t>иалистов обязательно, в других</w:t>
      </w:r>
      <w:r w:rsidRPr="00AE2A4E">
        <w:rPr>
          <w:rFonts w:ascii="Times New Roman" w:hAnsi="Times New Roman" w:cs="Times New Roman"/>
          <w:color w:val="000000"/>
          <w:sz w:val="28"/>
          <w:szCs w:val="28"/>
        </w:rPr>
        <w:t xml:space="preserve"> нет. Для дополнительного обучения уже принятых на работу сотрудников пенитенциарные службы заказывают учебным заведениям (колледжам, университетам) проведение краткосрочных, обычно от 8 до 16 недель, курсов. Кроме того, прежде чем быть принятым на постоянную работу, специалист исправительной службы работает в качестве стажера на протяжении как минимум одного года, после чего ему может потребоваться сдать экзамен. </w:t>
      </w:r>
    </w:p>
    <w:p w:rsidR="00CF7558" w:rsidRDefault="00CF7558" w:rsidP="00D764AE">
      <w:pPr>
        <w:tabs>
          <w:tab w:val="num" w:pos="720"/>
        </w:tabs>
        <w:spacing w:after="0" w:line="240" w:lineRule="auto"/>
        <w:ind w:firstLine="284"/>
        <w:jc w:val="both"/>
        <w:rPr>
          <w:rFonts w:ascii="Times New Roman" w:hAnsi="Times New Roman" w:cs="Times New Roman"/>
          <w:sz w:val="28"/>
          <w:szCs w:val="28"/>
        </w:rPr>
      </w:pPr>
    </w:p>
    <w:p w:rsidR="00CF7558" w:rsidRPr="007D533E" w:rsidRDefault="00CF7558" w:rsidP="00D764AE">
      <w:pPr>
        <w:tabs>
          <w:tab w:val="num" w:pos="720"/>
        </w:tabs>
        <w:spacing w:after="0" w:line="240" w:lineRule="auto"/>
        <w:ind w:firstLine="284"/>
        <w:jc w:val="both"/>
        <w:rPr>
          <w:rFonts w:ascii="Times New Roman" w:hAnsi="Times New Roman" w:cs="Times New Roman"/>
          <w:b/>
          <w:sz w:val="28"/>
          <w:szCs w:val="28"/>
        </w:rPr>
      </w:pPr>
      <w:r w:rsidRPr="007D533E">
        <w:rPr>
          <w:rFonts w:ascii="Times New Roman" w:hAnsi="Times New Roman" w:cs="Times New Roman"/>
          <w:b/>
          <w:sz w:val="28"/>
          <w:szCs w:val="28"/>
        </w:rPr>
        <w:t>7.3. Система органов и учреждений, осуществляющих уголовно-исполнительную и пробационную деятельность и организация их деятельности в Канад</w:t>
      </w:r>
      <w:r>
        <w:rPr>
          <w:rFonts w:ascii="Times New Roman" w:hAnsi="Times New Roman" w:cs="Times New Roman"/>
          <w:b/>
          <w:sz w:val="28"/>
          <w:szCs w:val="28"/>
        </w:rPr>
        <w:t>е их персонал</w:t>
      </w:r>
    </w:p>
    <w:p w:rsidR="00CF7558" w:rsidRDefault="00CF7558" w:rsidP="00D764AE">
      <w:pPr>
        <w:spacing w:after="0" w:line="240" w:lineRule="auto"/>
        <w:ind w:firstLine="284"/>
        <w:jc w:val="both"/>
        <w:rPr>
          <w:rStyle w:val="paragraph"/>
          <w:rFonts w:ascii="Times New Roman" w:hAnsi="Times New Roman" w:cs="Times New Roman"/>
          <w:bCs/>
          <w:sz w:val="28"/>
          <w:szCs w:val="28"/>
        </w:rPr>
      </w:pPr>
    </w:p>
    <w:p w:rsidR="00CF7558" w:rsidRPr="00AE2A4E" w:rsidRDefault="00CF7558"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bCs/>
          <w:sz w:val="28"/>
          <w:szCs w:val="28"/>
        </w:rPr>
        <w:t xml:space="preserve">Порядок назначения и исполнения уголовных наказаний </w:t>
      </w:r>
      <w:r w:rsidRPr="00AE2A4E">
        <w:rPr>
          <w:rStyle w:val="paragraph"/>
          <w:rFonts w:ascii="Times New Roman" w:hAnsi="Times New Roman" w:cs="Times New Roman"/>
          <w:b/>
          <w:bCs/>
          <w:i/>
          <w:sz w:val="28"/>
          <w:szCs w:val="28"/>
        </w:rPr>
        <w:t>в Канаде</w:t>
      </w:r>
      <w:r w:rsidRPr="00AE2A4E">
        <w:rPr>
          <w:rStyle w:val="paragraph"/>
          <w:rFonts w:ascii="Times New Roman" w:hAnsi="Times New Roman" w:cs="Times New Roman"/>
          <w:bCs/>
          <w:sz w:val="28"/>
          <w:szCs w:val="28"/>
        </w:rPr>
        <w:t xml:space="preserve"> регламентируется УК, которым предусмотрены как наказания в виде лишения свободы, так и наказания не связанные с изоляцией от общества.</w:t>
      </w:r>
      <w:r w:rsidRPr="00AE2A4E">
        <w:rPr>
          <w:rStyle w:val="paragraph"/>
          <w:rFonts w:ascii="Times New Roman" w:hAnsi="Times New Roman" w:cs="Times New Roman"/>
          <w:sz w:val="28"/>
          <w:szCs w:val="28"/>
        </w:rPr>
        <w:t xml:space="preserve"> Смертная казнь в Канаде была отменена в 1976 г. </w:t>
      </w:r>
      <w:r w:rsidRPr="00AE2A4E">
        <w:rPr>
          <w:rStyle w:val="paragraph"/>
          <w:rFonts w:ascii="Times New Roman" w:hAnsi="Times New Roman" w:cs="Times New Roman"/>
          <w:bCs/>
          <w:sz w:val="28"/>
          <w:szCs w:val="28"/>
        </w:rPr>
        <w:t xml:space="preserve">Высшей мерой наказания является </w:t>
      </w:r>
      <w:r w:rsidRPr="00AE2A4E">
        <w:rPr>
          <w:rStyle w:val="paragraph"/>
          <w:rFonts w:ascii="Times New Roman" w:hAnsi="Times New Roman" w:cs="Times New Roman"/>
          <w:sz w:val="28"/>
          <w:szCs w:val="28"/>
        </w:rPr>
        <w:t xml:space="preserve">пожизненное заключение. При этом лишение свободы рассматривается как крайняя мера наказания, учитывая его суровость и отрицательное воздействие на осужденного. Поэтому суды, как правило, назначают альтернативные лишению свободы наказания, такие как штраф и пробация (надзор), также широко применяется отсрочка исполнения приговора. </w:t>
      </w:r>
      <w:r w:rsidRPr="00AE2A4E">
        <w:rPr>
          <w:rStyle w:val="paragraph"/>
          <w:rFonts w:ascii="Times New Roman" w:hAnsi="Times New Roman" w:cs="Times New Roman"/>
          <w:bCs/>
          <w:sz w:val="28"/>
          <w:szCs w:val="28"/>
        </w:rPr>
        <w:t xml:space="preserve">При этом дела о преступлениях совершенные несовершеннолетними рассматриваются специальными ювенальными судами, и они не могут быть подвергнуты наказаниям, предусмотренных для взрослых.  </w:t>
      </w:r>
    </w:p>
    <w:p w:rsidR="00CF7558" w:rsidRPr="00AE2A4E" w:rsidRDefault="00CF7558" w:rsidP="00D764AE">
      <w:pPr>
        <w:spacing w:after="0" w:line="240" w:lineRule="auto"/>
        <w:ind w:firstLine="284"/>
        <w:jc w:val="both"/>
        <w:rPr>
          <w:rStyle w:val="paragraph"/>
          <w:rFonts w:ascii="Times New Roman" w:hAnsi="Times New Roman" w:cs="Times New Roman"/>
          <w:bCs/>
          <w:sz w:val="28"/>
          <w:szCs w:val="28"/>
        </w:rPr>
      </w:pPr>
      <w:r w:rsidRPr="00AE2A4E">
        <w:rPr>
          <w:rStyle w:val="paragraph"/>
          <w:rFonts w:ascii="Times New Roman" w:hAnsi="Times New Roman" w:cs="Times New Roman"/>
          <w:bCs/>
          <w:sz w:val="28"/>
          <w:szCs w:val="28"/>
        </w:rPr>
        <w:t>Предварительное заключение под стражу до суда применяется только в исключительных случаях, когда изоляция ли</w:t>
      </w:r>
      <w:r>
        <w:rPr>
          <w:rStyle w:val="paragraph"/>
          <w:rFonts w:ascii="Times New Roman" w:hAnsi="Times New Roman" w:cs="Times New Roman"/>
          <w:bCs/>
          <w:sz w:val="28"/>
          <w:szCs w:val="28"/>
        </w:rPr>
        <w:t xml:space="preserve">ца, совершившего преступление, </w:t>
      </w:r>
      <w:r w:rsidRPr="00AE2A4E">
        <w:rPr>
          <w:rStyle w:val="paragraph"/>
          <w:rFonts w:ascii="Times New Roman" w:hAnsi="Times New Roman" w:cs="Times New Roman"/>
          <w:bCs/>
          <w:sz w:val="28"/>
          <w:szCs w:val="28"/>
        </w:rPr>
        <w:t xml:space="preserve">является необходимой для обеспечения общественной безопасности. В остальных случаях обвиняемому органами следствия вручается повестка для явки в полицию или суд, и берется подписка о не выезде. Наказания в виде лишения свободы в Канаде отбывается в тюрьмах, которые подразделяться на две категории: </w:t>
      </w:r>
    </w:p>
    <w:p w:rsidR="00CF7558" w:rsidRPr="00AE2A4E" w:rsidRDefault="00CF7558" w:rsidP="00D764AE">
      <w:pPr>
        <w:pStyle w:val="HTML"/>
        <w:tabs>
          <w:tab w:val="left" w:pos="567"/>
        </w:tabs>
        <w:ind w:firstLine="284"/>
        <w:jc w:val="both"/>
        <w:rPr>
          <w:rFonts w:ascii="Times New Roman" w:hAnsi="Times New Roman"/>
          <w:sz w:val="28"/>
          <w:szCs w:val="28"/>
        </w:rPr>
      </w:pPr>
      <w:r w:rsidRPr="00AE2A4E">
        <w:rPr>
          <w:rFonts w:ascii="Times New Roman" w:hAnsi="Times New Roman"/>
          <w:sz w:val="28"/>
          <w:szCs w:val="28"/>
        </w:rPr>
        <w:t xml:space="preserve">федеральные тюрьмы, где отбывают наказание лица, приговоренные к заключению на срок от 2-х лет и более; </w:t>
      </w:r>
    </w:p>
    <w:p w:rsidR="00CF7558" w:rsidRPr="00AE2A4E" w:rsidRDefault="00CF7558" w:rsidP="00D764AE">
      <w:pPr>
        <w:pStyle w:val="HTML"/>
        <w:tabs>
          <w:tab w:val="left" w:pos="567"/>
        </w:tabs>
        <w:ind w:firstLine="284"/>
        <w:jc w:val="both"/>
        <w:rPr>
          <w:rFonts w:ascii="Times New Roman" w:hAnsi="Times New Roman"/>
          <w:sz w:val="28"/>
          <w:szCs w:val="28"/>
        </w:rPr>
      </w:pPr>
      <w:r w:rsidRPr="00AE2A4E">
        <w:rPr>
          <w:rFonts w:ascii="Times New Roman" w:hAnsi="Times New Roman"/>
          <w:sz w:val="28"/>
          <w:szCs w:val="28"/>
        </w:rPr>
        <w:t xml:space="preserve">тюрьмы административных провинций, где отбывают наказание лица, приговоренные к тюремному заключению на сроки менее 2-х лет. </w:t>
      </w:r>
    </w:p>
    <w:p w:rsidR="00CF7558" w:rsidRPr="00AE2A4E" w:rsidRDefault="00CF7558" w:rsidP="00D764AE">
      <w:pPr>
        <w:pStyle w:val="HTML"/>
        <w:tabs>
          <w:tab w:val="left" w:pos="567"/>
        </w:tabs>
        <w:ind w:firstLine="284"/>
        <w:jc w:val="both"/>
        <w:rPr>
          <w:rFonts w:ascii="Times New Roman" w:hAnsi="Times New Roman"/>
          <w:sz w:val="28"/>
          <w:szCs w:val="28"/>
        </w:rPr>
      </w:pPr>
      <w:r w:rsidRPr="00AE2A4E">
        <w:rPr>
          <w:rFonts w:ascii="Times New Roman" w:hAnsi="Times New Roman"/>
          <w:sz w:val="28"/>
          <w:szCs w:val="28"/>
        </w:rPr>
        <w:t>Тюрьмы также подразделяются на учреждения закрытого и полуоткрытого типа. В тюрьмах полуоткрытого пита, где действуют умеренные меры безопасности, заключенным позволено иметь ключи от своих камер. Многие отбывающие срок имеют свои кухни, и все заключенные могут свободно передвигаться по территории тюрьмы, а иногда им разрешается выходить и за ее приделами. Несовершеннолетни, отбывают наказания в виде лишения свободы в исправительных школах и воспитательных домах.</w:t>
      </w:r>
    </w:p>
    <w:p w:rsidR="00CF7558" w:rsidRPr="00AE2A4E" w:rsidRDefault="00CF755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napToGrid w:val="0"/>
          <w:color w:val="000000"/>
          <w:sz w:val="28"/>
          <w:szCs w:val="28"/>
        </w:rPr>
        <w:t>В пенитенциарных учреждениях Канады ежегодно в среднем содержатся около 34 тысяч заключенных</w:t>
      </w:r>
      <w:r w:rsidRPr="00AE2A4E">
        <w:rPr>
          <w:rFonts w:ascii="Times New Roman" w:hAnsi="Times New Roman" w:cs="Times New Roman"/>
          <w:sz w:val="28"/>
          <w:szCs w:val="28"/>
        </w:rPr>
        <w:t xml:space="preserve"> при почти 31-миллионном населении, или около 110 человек на 100 000 населения, </w:t>
      </w:r>
      <w:r w:rsidRPr="00AE2A4E">
        <w:rPr>
          <w:rStyle w:val="paragraph"/>
          <w:rFonts w:ascii="Times New Roman" w:hAnsi="Times New Roman" w:cs="Times New Roman"/>
          <w:sz w:val="28"/>
          <w:szCs w:val="28"/>
        </w:rPr>
        <w:t>в том числе подследственных – около 30%, женщин – около 5%, несовершеннолетних около 6%.</w:t>
      </w:r>
      <w:r w:rsidRPr="00AE2A4E">
        <w:rPr>
          <w:rFonts w:ascii="Times New Roman" w:hAnsi="Times New Roman" w:cs="Times New Roman"/>
          <w:sz w:val="28"/>
          <w:szCs w:val="28"/>
        </w:rPr>
        <w:t xml:space="preserve"> По относительному количеству заключенных Канада и США расходятся почти в 6 раз. Правда, в США совершается больше убийств. Уровень смертности от убийств (это, по мнению криминологов наиболее корректный для международных сравнений показатель) в США в 5-6 раз выше, чем в Канаде. Но убийства занимают очень малую долю в общем массиве преступлений. Обратившись к другому соседу США - Мексике, мы увидим, что в этой стране заключенных чуть больше, чем в Канаде. А уровень смертности от убийств в Мексике один из самых высоких в мире и почти в два раза больше, чем в США. </w:t>
      </w:r>
    </w:p>
    <w:p w:rsidR="00CF7558" w:rsidRPr="00AE2A4E" w:rsidRDefault="00CF7558" w:rsidP="00D764AE">
      <w:pPr>
        <w:pStyle w:val="HTML"/>
        <w:tabs>
          <w:tab w:val="left" w:pos="567"/>
        </w:tabs>
        <w:ind w:firstLine="284"/>
        <w:jc w:val="both"/>
        <w:rPr>
          <w:rStyle w:val="paragraph"/>
          <w:rFonts w:ascii="Times New Roman" w:eastAsia="Arial" w:hAnsi="Times New Roman"/>
          <w:bCs/>
          <w:sz w:val="28"/>
          <w:szCs w:val="28"/>
        </w:rPr>
      </w:pPr>
      <w:r w:rsidRPr="00AE2A4E">
        <w:rPr>
          <w:rFonts w:ascii="Times New Roman" w:hAnsi="Times New Roman"/>
          <w:sz w:val="28"/>
          <w:szCs w:val="28"/>
        </w:rPr>
        <w:t>Всего на территории Канады расположено 170 пенитенциарных учреждений, уровень их заполнения составляет 90%. При этом более 90% осужденных заключенных отбывают лишение свободы, длительностью менее 3-х лет. Вместе с тем в судебном определении, вынесенном в 1999 г. Верховным Судом Канады (Supreme Courtof Canada) было отмечено, что для многих молодых канадцев из коренного населения тюрьма практически заменила школу. Суд отметил, что хотя в составе населения страны коренные народности составляют менее 3%, среди заключенных федеральных тюрем их доля достигает 15%. В так называемом «регионе прерий» (PrairieRegion - по системе территориального деления страны Федеральным Агентством исправительной службой Канады - CSC) представители коренного населения составляют около 64% всех заключенных. Юноша или мужчина индейского происхождения имеет в 25 раз больше шансов оказаться в местах лишения свободы провинциальной тюрьмы, чем лица мужского пола, представляющие некоренное население. Девушка или женщина индейского происхождения имеет в 131 раз больше шансов оказаться в провинциальной тюрьме, чем лица женского пола, представляющие некоренное население. Так если в составе населения Манитобы и Саскачевана доля коренных народностей составляет лишь 6-7%, то среди заключенных, поступающих в местные тюрьмы этих провинций, их доля составляет 72% в Манитобе и 55% в Саскачеване.</w:t>
      </w:r>
    </w:p>
    <w:p w:rsidR="00CF7558" w:rsidRPr="00AE2A4E" w:rsidRDefault="00CF7558" w:rsidP="00D764AE">
      <w:pPr>
        <w:pStyle w:val="HTML"/>
        <w:tabs>
          <w:tab w:val="left" w:pos="720"/>
        </w:tabs>
        <w:ind w:firstLine="284"/>
        <w:jc w:val="both"/>
        <w:rPr>
          <w:rStyle w:val="paragraph"/>
          <w:rFonts w:ascii="Times New Roman" w:eastAsia="Arial" w:hAnsi="Times New Roman"/>
          <w:bCs/>
          <w:color w:val="auto"/>
          <w:sz w:val="28"/>
          <w:szCs w:val="28"/>
        </w:rPr>
      </w:pPr>
      <w:r w:rsidRPr="00AE2A4E">
        <w:rPr>
          <w:rStyle w:val="paragraph"/>
          <w:rFonts w:ascii="Times New Roman" w:eastAsia="Arial" w:hAnsi="Times New Roman"/>
          <w:bCs/>
          <w:color w:val="auto"/>
          <w:sz w:val="28"/>
          <w:szCs w:val="28"/>
        </w:rPr>
        <w:t>К  наиболее крупным пенитенциарным учреждениям Канады относятся:</w:t>
      </w:r>
    </w:p>
    <w:p w:rsidR="00CF7558" w:rsidRPr="00AE2A4E" w:rsidRDefault="00CF7558" w:rsidP="00D764AE">
      <w:pPr>
        <w:pStyle w:val="HTML"/>
        <w:tabs>
          <w:tab w:val="left" w:pos="720"/>
        </w:tabs>
        <w:ind w:firstLine="284"/>
        <w:jc w:val="both"/>
        <w:rPr>
          <w:rStyle w:val="paragraph"/>
          <w:rFonts w:ascii="Times New Roman" w:eastAsia="Arial" w:hAnsi="Times New Roman"/>
          <w:color w:val="auto"/>
          <w:sz w:val="28"/>
          <w:szCs w:val="28"/>
        </w:rPr>
      </w:pPr>
      <w:r w:rsidRPr="00AE2A4E">
        <w:rPr>
          <w:rStyle w:val="paragraph"/>
          <w:rFonts w:ascii="Times New Roman" w:eastAsia="Arial" w:hAnsi="Times New Roman"/>
          <w:bCs/>
          <w:color w:val="auto"/>
          <w:sz w:val="28"/>
          <w:szCs w:val="28"/>
        </w:rPr>
        <w:t>Исправительное заведение «Кингстон». П</w:t>
      </w:r>
      <w:r w:rsidRPr="00AE2A4E">
        <w:rPr>
          <w:rStyle w:val="paragraph"/>
          <w:rFonts w:ascii="Times New Roman" w:eastAsia="Arial" w:hAnsi="Times New Roman"/>
          <w:color w:val="auto"/>
          <w:sz w:val="28"/>
          <w:szCs w:val="28"/>
        </w:rPr>
        <w:t>ервая на канадской земле тюрьма, которая была открыта в 1835 году и первоначально носила название «Исправительное заведение провинции Верхняя Канада». Тюрьма расположена в городе Кингстон, (провинция Онтарио) между двумя музеями – Тюремным и Музеем Олимпиады 1976 года, и рассчитана на содержания 564 человек.</w:t>
      </w:r>
    </w:p>
    <w:p w:rsidR="00CF7558" w:rsidRPr="00AE2A4E" w:rsidRDefault="00CF7558" w:rsidP="00D764AE">
      <w:pPr>
        <w:pStyle w:val="HTML"/>
        <w:tabs>
          <w:tab w:val="left" w:pos="720"/>
        </w:tabs>
        <w:ind w:firstLine="284"/>
        <w:jc w:val="both"/>
        <w:rPr>
          <w:rStyle w:val="paragraph"/>
          <w:rFonts w:ascii="Times New Roman" w:eastAsia="Arial" w:hAnsi="Times New Roman"/>
          <w:sz w:val="28"/>
          <w:szCs w:val="28"/>
        </w:rPr>
      </w:pPr>
      <w:r w:rsidRPr="00AE2A4E">
        <w:rPr>
          <w:rStyle w:val="paragraph"/>
          <w:rFonts w:ascii="Times New Roman" w:eastAsia="Arial" w:hAnsi="Times New Roman"/>
          <w:bCs/>
          <w:sz w:val="28"/>
          <w:szCs w:val="28"/>
        </w:rPr>
        <w:t xml:space="preserve">Исправительное заведение «Аршамбо», расположена в городе </w:t>
      </w:r>
      <w:r w:rsidRPr="00AE2A4E">
        <w:rPr>
          <w:rStyle w:val="paragraph"/>
          <w:rFonts w:ascii="Times New Roman" w:eastAsia="Arial" w:hAnsi="Times New Roman"/>
          <w:sz w:val="28"/>
          <w:szCs w:val="28"/>
        </w:rPr>
        <w:t>Сент-Энн-де-Плейнс (провинция Онтарио). Тюрьма  была открыта в 1969 году, и состоит из нескольких блоков, в том числе тюрьмы строгого режима, изолятора для психически больных и отделения для самых опасных преступников. Тюрьма рассчитана на содержания 403 человек.</w:t>
      </w:r>
    </w:p>
    <w:p w:rsidR="00CF7558" w:rsidRPr="00AE2A4E" w:rsidRDefault="00CF7558" w:rsidP="00D764AE">
      <w:pPr>
        <w:pStyle w:val="HTML"/>
        <w:tabs>
          <w:tab w:val="left" w:pos="720"/>
        </w:tabs>
        <w:ind w:firstLine="284"/>
        <w:jc w:val="both"/>
        <w:rPr>
          <w:rStyle w:val="paragraph"/>
          <w:rFonts w:ascii="Times New Roman" w:eastAsia="Arial" w:hAnsi="Times New Roman"/>
          <w:sz w:val="28"/>
          <w:szCs w:val="28"/>
        </w:rPr>
      </w:pPr>
      <w:r w:rsidRPr="00AE2A4E">
        <w:rPr>
          <w:rStyle w:val="paragraph"/>
          <w:rFonts w:ascii="Times New Roman" w:eastAsia="Arial" w:hAnsi="Times New Roman"/>
          <w:bCs/>
          <w:sz w:val="28"/>
          <w:szCs w:val="28"/>
        </w:rPr>
        <w:t xml:space="preserve">Исправительное заведение для женщин «Джольет», расположена в городе </w:t>
      </w:r>
      <w:r w:rsidRPr="00AE2A4E">
        <w:rPr>
          <w:rStyle w:val="paragraph"/>
          <w:rFonts w:ascii="Times New Roman" w:eastAsia="Arial" w:hAnsi="Times New Roman"/>
          <w:sz w:val="28"/>
          <w:szCs w:val="28"/>
        </w:rPr>
        <w:t>Джольет  (провинция Онтарио). Тюрьма была открыта в 1997 г. и рассчитана на содержания 99 чел.</w:t>
      </w:r>
    </w:p>
    <w:p w:rsidR="00CF7558" w:rsidRPr="00AE2A4E" w:rsidRDefault="00CF7558" w:rsidP="00D764AE">
      <w:pPr>
        <w:pStyle w:val="HTML"/>
        <w:tabs>
          <w:tab w:val="left" w:pos="720"/>
        </w:tabs>
        <w:ind w:firstLine="284"/>
        <w:jc w:val="both"/>
        <w:rPr>
          <w:rFonts w:ascii="Times New Roman" w:hAnsi="Times New Roman"/>
          <w:sz w:val="28"/>
          <w:szCs w:val="28"/>
        </w:rPr>
      </w:pPr>
      <w:r w:rsidRPr="00AE2A4E">
        <w:rPr>
          <w:rFonts w:ascii="Times New Roman" w:hAnsi="Times New Roman"/>
          <w:sz w:val="28"/>
          <w:szCs w:val="28"/>
        </w:rPr>
        <w:t xml:space="preserve">Большое внимание в тюрьмах Канады обращается на сохранение здоровья заключенных. Администрация пенитенциарной службы Канады, считает, что обеспечение «безопасного, надежного и здорового образа жизни, способствующего укреплению здоровья и благополучия» является «стратегической целью», и что внедрение мер профилактики в местах лишения свободы и оказание заключенным медицинской помощи на том же уровне, что и на свободе, соответствуют интересам всего общества. Любые мероприятия, направленные на предупреждение дальнейшего распространения, в том числе ВИЧ и других инфекций, пойдут на пользу и заключенным, и тюремному персоналу, и всем остальным людям. Такие меры будут защищать здоровье заключенных, которые не должны подвергаться риску смертельных заболеваний только из-за того, что находятся в тюрьме. Такие меры будут защищать и здоровье тюремного персонала: снижение распространения инфекций в местах лишения свободы означает снижение риска возможных контактов с источниками этих инфекций. </w:t>
      </w:r>
    </w:p>
    <w:p w:rsidR="00CF7558" w:rsidRPr="00AE2A4E" w:rsidRDefault="00CF7558" w:rsidP="00D764AE">
      <w:pPr>
        <w:pStyle w:val="HTML"/>
        <w:tabs>
          <w:tab w:val="left" w:pos="720"/>
        </w:tabs>
        <w:ind w:firstLine="284"/>
        <w:jc w:val="both"/>
        <w:rPr>
          <w:rFonts w:ascii="Times New Roman" w:hAnsi="Times New Roman"/>
          <w:sz w:val="28"/>
          <w:szCs w:val="28"/>
        </w:rPr>
      </w:pPr>
      <w:r w:rsidRPr="00AE2A4E">
        <w:rPr>
          <w:rFonts w:ascii="Times New Roman" w:hAnsi="Times New Roman"/>
          <w:sz w:val="28"/>
          <w:szCs w:val="28"/>
        </w:rPr>
        <w:t>Администраций учреждения каждому вновь прибывшему заключенному вручается буклет, который содержал советы заключенным по проблемам их здоровья и использованию медицинских услуг, которые могут быть представлены им медчастью. Кроме того, с 2008 г. во всех федеральных тюрьмах Канады введен полный запрет на курение. Запрет относится как ко всему персоналу, так и к заключенным. При этом в среднем ежегодно, в федеральных тюрьмах Канады отбывает наказание почти 20 000 заключенных, три четверти которых являются курильщиками.</w:t>
      </w:r>
    </w:p>
    <w:p w:rsidR="00CF7558" w:rsidRPr="00AE2A4E" w:rsidRDefault="00CF7558" w:rsidP="00D764AE">
      <w:pPr>
        <w:pStyle w:val="HTML"/>
        <w:tabs>
          <w:tab w:val="left" w:pos="567"/>
        </w:tabs>
        <w:ind w:firstLine="284"/>
        <w:jc w:val="both"/>
        <w:rPr>
          <w:rFonts w:ascii="Times New Roman" w:hAnsi="Times New Roman"/>
          <w:sz w:val="28"/>
          <w:szCs w:val="28"/>
        </w:rPr>
      </w:pPr>
      <w:r w:rsidRPr="00AE2A4E">
        <w:rPr>
          <w:rFonts w:ascii="Times New Roman" w:hAnsi="Times New Roman"/>
          <w:sz w:val="28"/>
          <w:szCs w:val="28"/>
        </w:rPr>
        <w:t xml:space="preserve">В Канаде с недавнего времени стали строить специализированные тюрьмы для стариков, страдающих хроническими заболеваниями, и для матерей-одиночек, отбывающих наказание вместе с маленькими детьми. В этих заведениях, построенных в живописных долинах Британской Колумбии, заключенные живут в домиках со всеми удобствами, рассчитанных на шестнадцать одноместных камер каждый. Территория тюремного двора ограждена небольшим забором - по пояс. В качестве меры поощрения администрация разрешает своим подопечным совершать прогулки без сопровождения сотрудников тюрьмы за покупками в расположенный в двух километрах городок. </w:t>
      </w:r>
    </w:p>
    <w:p w:rsidR="00CF7558" w:rsidRPr="00AE2A4E" w:rsidRDefault="00CF7558" w:rsidP="00D764AE">
      <w:pPr>
        <w:pStyle w:val="HTML"/>
        <w:tabs>
          <w:tab w:val="left" w:pos="567"/>
        </w:tabs>
        <w:ind w:firstLine="284"/>
        <w:jc w:val="both"/>
        <w:rPr>
          <w:rFonts w:ascii="Times New Roman" w:hAnsi="Times New Roman"/>
          <w:sz w:val="28"/>
          <w:szCs w:val="28"/>
        </w:rPr>
      </w:pPr>
      <w:r w:rsidRPr="00AE2A4E">
        <w:rPr>
          <w:rFonts w:ascii="Times New Roman" w:hAnsi="Times New Roman"/>
          <w:sz w:val="28"/>
          <w:szCs w:val="28"/>
        </w:rPr>
        <w:t xml:space="preserve">В 1959 г. при Парламенте Канады была создана Национальная комиссия, которая является независимым органом и уполномочена освобождать осужденных условно-досрочно от отбывания наказания под «честное слово»  (полностью или частично на один день или более). Комиссия заранее информирует осужденного  о сроках, когда он может быть освобожден под «честное слово». В определенных случаях Комиссия может аннулировать свое решение о предоставлении освобождения по «честное слово».  </w:t>
      </w:r>
    </w:p>
    <w:p w:rsidR="00CF7558" w:rsidRPr="00AE2A4E" w:rsidRDefault="00CF7558" w:rsidP="00D764AE">
      <w:pPr>
        <w:pStyle w:val="HTML"/>
        <w:tabs>
          <w:tab w:val="left" w:pos="720"/>
        </w:tabs>
        <w:ind w:firstLine="284"/>
        <w:jc w:val="both"/>
        <w:rPr>
          <w:rFonts w:ascii="Times New Roman" w:hAnsi="Times New Roman"/>
          <w:sz w:val="28"/>
          <w:szCs w:val="28"/>
        </w:rPr>
      </w:pPr>
      <w:r w:rsidRPr="00AE2A4E">
        <w:rPr>
          <w:rStyle w:val="paragraph"/>
          <w:rFonts w:ascii="Times New Roman" w:eastAsia="Arial" w:hAnsi="Times New Roman"/>
          <w:bCs/>
          <w:sz w:val="28"/>
          <w:szCs w:val="28"/>
        </w:rPr>
        <w:t xml:space="preserve">Как мы уже отмечали, наказания в виде лишения свободы в Канаде отбывается в тюрьмах, которые подразделяться на две категории: а) </w:t>
      </w:r>
      <w:r w:rsidRPr="00AE2A4E">
        <w:rPr>
          <w:rFonts w:ascii="Times New Roman" w:hAnsi="Times New Roman"/>
          <w:sz w:val="28"/>
          <w:szCs w:val="28"/>
        </w:rPr>
        <w:t xml:space="preserve">федеральные тюрьмы и б) тюрьмы административных провинций. В вязи с этим функции, по руководство пенитенциарными учреждениями в Канаде разделены между федеральным правительством и правительствами отдельных провинций. Все федеральные тюрьмы находятся в ведении Министерства общественной безопасности (Ministerof Public Safety), канадскому аналогу Министра внутренних дел, в составе которого создано Федеральное Агентство исправительной службой Канады (CSC), возглавляемое Комиссаром. </w:t>
      </w:r>
    </w:p>
    <w:p w:rsidR="00CF7558" w:rsidRPr="00AE2A4E" w:rsidRDefault="00CF7558" w:rsidP="00D764AE">
      <w:pPr>
        <w:pStyle w:val="a8"/>
        <w:spacing w:before="0" w:beforeAutospacing="0" w:after="0" w:afterAutospacing="0"/>
        <w:ind w:firstLine="284"/>
        <w:jc w:val="both"/>
        <w:rPr>
          <w:sz w:val="28"/>
          <w:szCs w:val="28"/>
        </w:rPr>
      </w:pPr>
      <w:r w:rsidRPr="00AE2A4E">
        <w:rPr>
          <w:sz w:val="28"/>
          <w:szCs w:val="28"/>
        </w:rPr>
        <w:t>В Федеральном Агентстве исправительной службы Канады создан специальный Производственный директорат, в составе которого имеются промышленный и сельскохозяйственный отделы. Руководитель Директората подчиняется заместителю Комиссара Федерального аге</w:t>
      </w:r>
      <w:r>
        <w:rPr>
          <w:sz w:val="28"/>
          <w:szCs w:val="28"/>
        </w:rPr>
        <w:t>нтства по оперативным службам.</w:t>
      </w:r>
    </w:p>
    <w:p w:rsidR="00CF7558" w:rsidRPr="00AE2A4E" w:rsidRDefault="00CF7558" w:rsidP="00D764AE">
      <w:pPr>
        <w:pStyle w:val="HTML"/>
        <w:tabs>
          <w:tab w:val="left" w:pos="567"/>
        </w:tabs>
        <w:ind w:firstLine="284"/>
        <w:jc w:val="both"/>
        <w:rPr>
          <w:rFonts w:ascii="Times New Roman" w:hAnsi="Times New Roman"/>
          <w:sz w:val="28"/>
          <w:szCs w:val="28"/>
        </w:rPr>
      </w:pPr>
      <w:r w:rsidRPr="00AE2A4E">
        <w:rPr>
          <w:rFonts w:ascii="Times New Roman" w:hAnsi="Times New Roman"/>
          <w:sz w:val="28"/>
          <w:szCs w:val="28"/>
        </w:rPr>
        <w:t>На уровне провинций руководство пенитенциарными учреждениями находиться либо в компетенции провинциального Министерства юстиции, как, например, в провинциях Ньюфаундленд и Лабрадор, Нунавут, Новой Шотландии, Северо-Западных Территории и Юконе, либо Министерства, отвечающего за охрану правопорядка, (иными словами провинциального Министерства внутренних дел), как, например, в провинциях Квебек и Онтарио. В составе  вышеперечисленных ведомств, созданы специальные департаменты или управления, которые непосредственно занимаются организацией исполнения уголовных наказаний.</w:t>
      </w:r>
    </w:p>
    <w:p w:rsidR="00CF7558" w:rsidRPr="00AE2A4E" w:rsidRDefault="00CF7558" w:rsidP="00D764AE">
      <w:pPr>
        <w:tabs>
          <w:tab w:val="left" w:pos="284"/>
        </w:tabs>
        <w:spacing w:after="0" w:line="240" w:lineRule="auto"/>
        <w:ind w:firstLine="284"/>
        <w:jc w:val="both"/>
        <w:rPr>
          <w:rFonts w:ascii="Times New Roman" w:hAnsi="Times New Roman" w:cs="Times New Roman"/>
          <w:b/>
          <w:spacing w:val="-3"/>
          <w:sz w:val="28"/>
          <w:szCs w:val="28"/>
        </w:rPr>
      </w:pPr>
      <w:r w:rsidRPr="00AE2A4E">
        <w:rPr>
          <w:rFonts w:ascii="Times New Roman" w:hAnsi="Times New Roman" w:cs="Times New Roman"/>
          <w:sz w:val="28"/>
          <w:szCs w:val="28"/>
        </w:rPr>
        <w:t>Интереса заслуживает практика формирования тюремных кадров в Канаде из числа бывших заключенных. Такие сотрудники занимаются вопросами социальной и психологической поддержки отбывающих наказание. Таким</w:t>
      </w:r>
      <w:r>
        <w:rPr>
          <w:rFonts w:ascii="Times New Roman" w:hAnsi="Times New Roman" w:cs="Times New Roman"/>
          <w:sz w:val="28"/>
          <w:szCs w:val="28"/>
        </w:rPr>
        <w:t xml:space="preserve"> образом, решаются две задачи </w:t>
      </w:r>
      <w:r w:rsidRPr="00AE2A4E">
        <w:rPr>
          <w:rFonts w:ascii="Times New Roman" w:hAnsi="Times New Roman" w:cs="Times New Roman"/>
          <w:sz w:val="28"/>
          <w:szCs w:val="28"/>
        </w:rPr>
        <w:t>снижается недоверие, обычное между заключенными и сотрудниками пенитенциарной системы, а отбывшие наказание получают дополнительную возможность трудоустройства.</w:t>
      </w:r>
    </w:p>
    <w:p w:rsidR="00CF7558" w:rsidRDefault="00CF7558"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BE63A7" w:rsidRDefault="00BE63A7" w:rsidP="00D764AE">
      <w:pPr>
        <w:spacing w:after="0" w:line="240" w:lineRule="auto"/>
        <w:ind w:firstLine="284"/>
        <w:jc w:val="both"/>
        <w:rPr>
          <w:rFonts w:ascii="Times New Roman" w:eastAsia="Times New Roman" w:hAnsi="Times New Roman" w:cs="Times New Roman"/>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CB1BAF" w:rsidRDefault="00CB1BAF"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6E15B2" w:rsidRDefault="006E15B2" w:rsidP="00D764AE">
      <w:pPr>
        <w:tabs>
          <w:tab w:val="left" w:pos="284"/>
        </w:tabs>
        <w:spacing w:after="0" w:line="240" w:lineRule="auto"/>
        <w:ind w:firstLine="284"/>
        <w:jc w:val="both"/>
        <w:rPr>
          <w:rFonts w:ascii="Times New Roman" w:hAnsi="Times New Roman" w:cs="Times New Roman"/>
          <w:b/>
          <w:color w:val="000000"/>
          <w:spacing w:val="-3"/>
          <w:sz w:val="28"/>
          <w:szCs w:val="28"/>
        </w:rPr>
      </w:pPr>
    </w:p>
    <w:p w:rsidR="00BE63A7" w:rsidRPr="00AE2A4E" w:rsidRDefault="00BE63A7" w:rsidP="00D764AE">
      <w:pPr>
        <w:tabs>
          <w:tab w:val="left" w:pos="284"/>
        </w:tabs>
        <w:spacing w:after="0" w:line="240" w:lineRule="auto"/>
        <w:ind w:firstLine="284"/>
        <w:jc w:val="both"/>
        <w:rPr>
          <w:rFonts w:ascii="Times New Roman" w:hAnsi="Times New Roman" w:cs="Times New Roman"/>
          <w:b/>
          <w:sz w:val="28"/>
          <w:szCs w:val="28"/>
        </w:rPr>
      </w:pPr>
      <w:r>
        <w:rPr>
          <w:rFonts w:ascii="Times New Roman" w:hAnsi="Times New Roman" w:cs="Times New Roman"/>
          <w:b/>
          <w:color w:val="000000"/>
          <w:spacing w:val="-3"/>
          <w:sz w:val="28"/>
          <w:szCs w:val="28"/>
        </w:rPr>
        <w:t>Глава</w:t>
      </w:r>
      <w:r w:rsidRPr="00AE2A4E">
        <w:rPr>
          <w:rFonts w:ascii="Times New Roman" w:hAnsi="Times New Roman" w:cs="Times New Roman"/>
          <w:b/>
          <w:color w:val="000000"/>
          <w:spacing w:val="-3"/>
          <w:sz w:val="28"/>
          <w:szCs w:val="28"/>
        </w:rPr>
        <w:t xml:space="preserve"> 8.</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Персонал органов осуществляющих полицейские функции и его профессиональная подготовка в Японии и ряде стран Юго-Восточной Азии</w:t>
      </w:r>
    </w:p>
    <w:p w:rsidR="00BE63A7" w:rsidRPr="00AE2A4E" w:rsidRDefault="00BE63A7" w:rsidP="00D764AE">
      <w:pPr>
        <w:tabs>
          <w:tab w:val="left" w:pos="284"/>
        </w:tabs>
        <w:spacing w:after="0" w:line="240" w:lineRule="auto"/>
        <w:ind w:firstLine="284"/>
        <w:jc w:val="both"/>
        <w:rPr>
          <w:rFonts w:ascii="Times New Roman" w:hAnsi="Times New Roman" w:cs="Times New Roman"/>
          <w:b/>
          <w:sz w:val="28"/>
          <w:szCs w:val="28"/>
        </w:rPr>
      </w:pPr>
    </w:p>
    <w:p w:rsidR="00132B64" w:rsidRDefault="00BE63A7" w:rsidP="00D764AE">
      <w:pPr>
        <w:spacing w:after="0" w:line="240" w:lineRule="auto"/>
        <w:ind w:firstLine="284"/>
        <w:jc w:val="both"/>
        <w:rPr>
          <w:rFonts w:ascii="Times New Roman" w:hAnsi="Times New Roman" w:cs="Times New Roman"/>
          <w:b/>
          <w:sz w:val="28"/>
          <w:szCs w:val="28"/>
        </w:rPr>
      </w:pPr>
      <w:r w:rsidRPr="007D533E">
        <w:rPr>
          <w:rFonts w:ascii="Times New Roman" w:hAnsi="Times New Roman" w:cs="Times New Roman"/>
          <w:b/>
          <w:sz w:val="28"/>
          <w:szCs w:val="28"/>
        </w:rPr>
        <w:t>8.1.</w:t>
      </w:r>
      <w:r w:rsidR="00132B64" w:rsidRPr="00132B64">
        <w:rPr>
          <w:rFonts w:ascii="Times New Roman" w:hAnsi="Times New Roman" w:cs="Times New Roman"/>
          <w:sz w:val="28"/>
          <w:szCs w:val="28"/>
        </w:rPr>
        <w:t xml:space="preserve"> </w:t>
      </w:r>
      <w:r w:rsidR="00132B64" w:rsidRPr="00132B64">
        <w:rPr>
          <w:rFonts w:ascii="Times New Roman" w:hAnsi="Times New Roman" w:cs="Times New Roman"/>
          <w:b/>
          <w:sz w:val="28"/>
          <w:szCs w:val="28"/>
        </w:rPr>
        <w:t>Система органов осуществляющих полицейские функции Японии их персонал</w:t>
      </w:r>
    </w:p>
    <w:p w:rsidR="00132B64" w:rsidRPr="00132B64" w:rsidRDefault="00132B64" w:rsidP="00D764AE">
      <w:pPr>
        <w:spacing w:after="0" w:line="240" w:lineRule="auto"/>
        <w:ind w:firstLine="284"/>
        <w:jc w:val="both"/>
        <w:rPr>
          <w:rFonts w:ascii="Times New Roman" w:hAnsi="Times New Roman" w:cs="Times New Roman"/>
          <w:b/>
          <w:sz w:val="28"/>
          <w:szCs w:val="28"/>
        </w:rPr>
      </w:pPr>
    </w:p>
    <w:p w:rsidR="00BE63A7" w:rsidRPr="00AE2A4E" w:rsidRDefault="00BE63A7"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Японская полиция (</w:t>
      </w:r>
      <w:r w:rsidRPr="00AE2A4E">
        <w:rPr>
          <w:rFonts w:ascii="Times New Roman" w:hAnsi="Times New Roman" w:cs="Times New Roman"/>
          <w:iCs/>
          <w:sz w:val="28"/>
          <w:szCs w:val="28"/>
        </w:rPr>
        <w:t>Нихон но кэйсацу</w:t>
      </w:r>
      <w:r w:rsidRPr="00AE2A4E">
        <w:rPr>
          <w:rFonts w:ascii="Times New Roman" w:hAnsi="Times New Roman" w:cs="Times New Roman"/>
          <w:sz w:val="28"/>
          <w:szCs w:val="28"/>
        </w:rPr>
        <w:t xml:space="preserve">) имеет богатую историю и как признают международные эксперты, является на сегодняшний день одной из самых эффективных правоохранительных организаций в мире. Впервые в Японии структура, напоминающая сегодняшнюю полицейскую систему, была создана в период Эдо (1600-1868). Хотя и до этого в стране существовали силы правопорядка и охраны, строгую и четкую организацию они получили лишь во времена правления династии сёгунов Токугава.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Именно тогда многие представители самурайского сословия, лишенные возможности воевать и зарабатывать таким способом себе на существование, были призваны на службу в основанные при магистратурах полицейские, прокурорские и следственные подразделения. Самураи стали командирами созданных в каждом квартале групп, куда также вошли горожане (по одному человеку с каждых пяти семей). В таком виде полицейская система просуществовала в Японии около 200 лет. Она показала свою высокую действенность, что было обусловлено, в частности, системой «круговой поруки», когда за преступления, совершенные жителем квартала, могли быть наказаны его соседи, а также широкой агентурной сетью, созданной по инициативе военного правительства.</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Но масштабные реформы, проводимые в Японии после «Реставрации Мэйдзи» (1868 г.), коснулись и полицейской системы. </w:t>
      </w:r>
      <w:r w:rsidRPr="00AE2A4E">
        <w:rPr>
          <w:rFonts w:ascii="Times New Roman" w:eastAsia="ArialMT" w:hAnsi="Times New Roman" w:cs="Times New Roman"/>
          <w:sz w:val="28"/>
          <w:szCs w:val="28"/>
        </w:rPr>
        <w:t>В 1872 г. правительство Японии направило суперинтенданта Т. Кавайи в Европу для изучения опыта создания национальной системы полиции. И уже в</w:t>
      </w:r>
      <w:r w:rsidRPr="00AE2A4E">
        <w:rPr>
          <w:rFonts w:ascii="Times New Roman" w:hAnsi="Times New Roman" w:cs="Times New Roman"/>
          <w:sz w:val="28"/>
          <w:szCs w:val="28"/>
        </w:rPr>
        <w:t xml:space="preserve"> 1873 г. был учрежден пост Министра внутренних дел, в юрисдикции которого находилось Полицейское бюро, </w:t>
      </w:r>
      <w:r w:rsidRPr="00AE2A4E">
        <w:rPr>
          <w:rFonts w:ascii="Times New Roman" w:eastAsia="ArialMT" w:hAnsi="Times New Roman" w:cs="Times New Roman"/>
          <w:sz w:val="28"/>
          <w:szCs w:val="28"/>
        </w:rPr>
        <w:t>а в 1874 г. был сформирован столичный Департамент полиции</w:t>
      </w:r>
      <w:r w:rsidRPr="00AE2A4E">
        <w:rPr>
          <w:rFonts w:ascii="Times New Roman" w:hAnsi="Times New Roman" w:cs="Times New Roman"/>
          <w:sz w:val="28"/>
          <w:szCs w:val="28"/>
        </w:rPr>
        <w:t xml:space="preserve">. </w:t>
      </w:r>
      <w:r w:rsidRPr="00AE2A4E">
        <w:rPr>
          <w:rFonts w:ascii="Times New Roman" w:eastAsia="ArialMT" w:hAnsi="Times New Roman" w:cs="Times New Roman"/>
          <w:sz w:val="28"/>
          <w:szCs w:val="28"/>
        </w:rPr>
        <w:t>По сути, в системе государственной власти это были новые органы, ставшие прообразом современной системы полиции Японии.</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hAnsi="Times New Roman" w:cs="Times New Roman"/>
          <w:sz w:val="28"/>
          <w:szCs w:val="28"/>
        </w:rPr>
        <w:t>При этом новая полицейская система осталась жестко централизованной, но получила гораздо более широкий спектр областей ответственности. Помимо борьбы с преступниками и правонарушителями, полиция выполняла ряд других административных функций в том числе, предотвращала пожары</w:t>
      </w:r>
      <w:r w:rsidRPr="00AE2A4E">
        <w:rPr>
          <w:rFonts w:ascii="Times New Roman" w:eastAsia="Times New Roman" w:hAnsi="Times New Roman" w:cs="Times New Roman"/>
          <w:sz w:val="28"/>
          <w:szCs w:val="28"/>
        </w:rPr>
        <w:t xml:space="preserve"> и осуществляла урегулирование трудовых споров. В</w:t>
      </w:r>
      <w:r w:rsidRPr="00AE2A4E">
        <w:rPr>
          <w:rFonts w:ascii="Times New Roman" w:hAnsi="Times New Roman" w:cs="Times New Roman"/>
          <w:sz w:val="28"/>
          <w:szCs w:val="28"/>
        </w:rPr>
        <w:t xml:space="preserve">скоре полиция распространила свое влияние на многие сферы общественной жизни, в том, числе </w:t>
      </w:r>
      <w:r w:rsidRPr="00AE2A4E">
        <w:rPr>
          <w:rFonts w:ascii="Times New Roman" w:eastAsia="Times New Roman" w:hAnsi="Times New Roman" w:cs="Times New Roman"/>
          <w:sz w:val="28"/>
          <w:szCs w:val="28"/>
        </w:rPr>
        <w:t xml:space="preserve">регулировала вопросы, связанные со здравоохранением, бизнесом, деятельностью фабрик и строительством, </w:t>
      </w:r>
      <w:r w:rsidRPr="00AE2A4E">
        <w:rPr>
          <w:rFonts w:ascii="Times New Roman" w:hAnsi="Times New Roman" w:cs="Times New Roman"/>
          <w:sz w:val="28"/>
          <w:szCs w:val="28"/>
        </w:rPr>
        <w:t xml:space="preserve">превратившись </w:t>
      </w:r>
      <w:r w:rsidRPr="00AE2A4E">
        <w:rPr>
          <w:rFonts w:ascii="Times New Roman" w:eastAsia="Times New Roman" w:hAnsi="Times New Roman" w:cs="Times New Roman"/>
          <w:sz w:val="28"/>
          <w:szCs w:val="28"/>
        </w:rPr>
        <w:t xml:space="preserve">в общенациональный инструмент государственного контроля, оказывая поддержку местным руководителям и укрепляя общественную мораль. </w:t>
      </w:r>
    </w:p>
    <w:p w:rsidR="00BE63A7" w:rsidRPr="00AE2A4E"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Полицейские действовали как общие гражданские администраторы, проводя официальную политику. Особенно в сельской местности полиция имела большой авторитет и пользовалась той же смесью страха и уважения, что и глава деревни. </w:t>
      </w:r>
      <w:r w:rsidRPr="00AE2A4E">
        <w:rPr>
          <w:rFonts w:ascii="Times New Roman" w:hAnsi="Times New Roman" w:cs="Times New Roman"/>
          <w:sz w:val="28"/>
          <w:szCs w:val="28"/>
        </w:rPr>
        <w:t xml:space="preserve">В 1881 г. на полицию были возложены функции контроля над всеми печатными изданиями страны. Позже в 1900 г. был принят Закон О правах полиции, в соответствии с которым любые общественные собрания и </w:t>
      </w:r>
      <w:hyperlink r:id="rId138" w:history="1">
        <w:r w:rsidRPr="00AE2A4E">
          <w:rPr>
            <w:rStyle w:val="aa"/>
            <w:rFonts w:ascii="Times New Roman" w:hAnsi="Times New Roman" w:cs="Times New Roman"/>
            <w:sz w:val="28"/>
            <w:szCs w:val="28"/>
          </w:rPr>
          <w:t>митинги</w:t>
        </w:r>
      </w:hyperlink>
      <w:r w:rsidRPr="00AE2A4E">
        <w:rPr>
          <w:rFonts w:ascii="Times New Roman" w:hAnsi="Times New Roman" w:cs="Times New Roman"/>
          <w:sz w:val="28"/>
          <w:szCs w:val="28"/>
        </w:rPr>
        <w:t xml:space="preserve"> должны были проводиться только после разрешения полиции, любые общественные объединения и союзы также могли создаваться только с разрешения полиции. Таким образом, большинство сфер общественной жизни страны, деловая активность и средства массовой информации оказались под пристальным вниманием японских правоохранительных органов.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После окончания </w:t>
      </w:r>
      <w:hyperlink r:id="rId139" w:history="1">
        <w:r w:rsidRPr="00AE2A4E">
          <w:rPr>
            <w:rStyle w:val="aa"/>
            <w:rFonts w:eastAsia="Arial Unicode MS"/>
            <w:sz w:val="28"/>
            <w:szCs w:val="28"/>
          </w:rPr>
          <w:t>японо-китайской войны 1894-1895 гг.</w:t>
        </w:r>
      </w:hyperlink>
      <w:r w:rsidRPr="00AE2A4E">
        <w:rPr>
          <w:sz w:val="28"/>
          <w:szCs w:val="28"/>
        </w:rPr>
        <w:t xml:space="preserve"> в соответствии с </w:t>
      </w:r>
      <w:hyperlink r:id="rId140" w:history="1">
        <w:r w:rsidRPr="00AE2A4E">
          <w:rPr>
            <w:rStyle w:val="aa"/>
            <w:rFonts w:eastAsia="Arial Unicode MS"/>
            <w:sz w:val="28"/>
            <w:szCs w:val="28"/>
          </w:rPr>
          <w:t>Симоносекским мирным договором</w:t>
        </w:r>
      </w:hyperlink>
      <w:r w:rsidRPr="00AE2A4E">
        <w:rPr>
          <w:sz w:val="28"/>
          <w:szCs w:val="28"/>
        </w:rPr>
        <w:t xml:space="preserve">, в состав Японской империи вошел  </w:t>
      </w:r>
      <w:hyperlink r:id="rId141" w:history="1">
        <w:r w:rsidRPr="00AE2A4E">
          <w:rPr>
            <w:rStyle w:val="aa"/>
            <w:rFonts w:eastAsia="Arial Unicode MS"/>
            <w:sz w:val="28"/>
            <w:szCs w:val="28"/>
          </w:rPr>
          <w:t>Тайван</w:t>
        </w:r>
      </w:hyperlink>
      <w:r w:rsidRPr="00AE2A4E">
        <w:rPr>
          <w:sz w:val="28"/>
          <w:szCs w:val="28"/>
        </w:rPr>
        <w:t xml:space="preserve">ь, на нем  началось создание японского административно-полицейского аппарата. В свою очередь, после окончания </w:t>
      </w:r>
      <w:hyperlink r:id="rId142" w:history="1">
        <w:r w:rsidRPr="00AE2A4E">
          <w:rPr>
            <w:rStyle w:val="aa"/>
            <w:rFonts w:eastAsia="Arial Unicode MS"/>
            <w:sz w:val="28"/>
            <w:szCs w:val="28"/>
          </w:rPr>
          <w:t>русско-японской войны 1904-1905 гг.</w:t>
        </w:r>
      </w:hyperlink>
      <w:r w:rsidRPr="00AE2A4E">
        <w:rPr>
          <w:sz w:val="28"/>
          <w:szCs w:val="28"/>
        </w:rPr>
        <w:t xml:space="preserve">, началось создание японского административно-полицейского аппарата на </w:t>
      </w:r>
      <w:hyperlink r:id="rId143" w:history="1">
        <w:r w:rsidRPr="00AE2A4E">
          <w:rPr>
            <w:rStyle w:val="aa"/>
            <w:rFonts w:eastAsia="Arial Unicode MS"/>
            <w:sz w:val="28"/>
            <w:szCs w:val="28"/>
          </w:rPr>
          <w:t>Южном Сахалине</w:t>
        </w:r>
      </w:hyperlink>
      <w:r w:rsidRPr="00AE2A4E">
        <w:rPr>
          <w:sz w:val="28"/>
          <w:szCs w:val="28"/>
        </w:rPr>
        <w:t xml:space="preserve">, который вошел в состав Японской империи в соответствии с </w:t>
      </w:r>
      <w:hyperlink r:id="rId144" w:history="1">
        <w:r w:rsidRPr="00AE2A4E">
          <w:rPr>
            <w:rStyle w:val="aa"/>
            <w:rFonts w:eastAsia="Arial Unicode MS"/>
            <w:sz w:val="28"/>
            <w:szCs w:val="28"/>
          </w:rPr>
          <w:t>Портсмутским мирным договором</w:t>
        </w:r>
      </w:hyperlink>
      <w:r w:rsidRPr="00AE2A4E">
        <w:rPr>
          <w:sz w:val="28"/>
          <w:szCs w:val="28"/>
        </w:rPr>
        <w:t xml:space="preserve">. Причем, например, 1908 г. численность японской полиции составляла 39 185 человек, в стране действовало 2 068 городских полицейских постов и 12800 полицейских постов в сельской местности. При этом до конца </w:t>
      </w:r>
      <w:r w:rsidRPr="00AE2A4E">
        <w:rPr>
          <w:sz w:val="28"/>
          <w:szCs w:val="28"/>
          <w:lang w:val="en-US"/>
        </w:rPr>
        <w:t>I</w:t>
      </w:r>
      <w:r w:rsidRPr="00AE2A4E">
        <w:rPr>
          <w:sz w:val="28"/>
          <w:szCs w:val="28"/>
        </w:rPr>
        <w:t xml:space="preserve"> Мировой войны, японские полицейские были вооружены короткими мечами, не заточенными кинжалами «</w:t>
      </w:r>
      <w:hyperlink r:id="rId145" w:history="1">
        <w:r w:rsidRPr="00AE2A4E">
          <w:rPr>
            <w:rStyle w:val="aa"/>
            <w:rFonts w:eastAsia="Arial Unicode MS"/>
            <w:sz w:val="28"/>
            <w:szCs w:val="28"/>
          </w:rPr>
          <w:t>дзюттэ</w:t>
        </w:r>
      </w:hyperlink>
      <w:r w:rsidRPr="00AE2A4E">
        <w:rPr>
          <w:sz w:val="28"/>
          <w:szCs w:val="28"/>
        </w:rPr>
        <w:t>», револьверами и пистолетами.</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После подписания в 1910 г. </w:t>
      </w:r>
      <w:hyperlink r:id="rId146" w:history="1">
        <w:r w:rsidRPr="00AE2A4E">
          <w:rPr>
            <w:rStyle w:val="aa"/>
            <w:rFonts w:eastAsia="Arial Unicode MS"/>
            <w:sz w:val="28"/>
            <w:szCs w:val="28"/>
          </w:rPr>
          <w:t>договора о присоединении Кореи к Японии</w:t>
        </w:r>
      </w:hyperlink>
      <w:r w:rsidRPr="00AE2A4E">
        <w:rPr>
          <w:sz w:val="28"/>
          <w:szCs w:val="28"/>
        </w:rPr>
        <w:t xml:space="preserve"> на территории Корейского полуострова началось создание органов японской колониальной администрации и полицейского аппарата. В состав полиции («Кэйсацу») и жандармерии перешла часть военнослужащих расформированной корейской армии. В дальнейшем, японский военно-полицейский аппарат в Корее был усилен. Так в период с 1910 по 1919 гг. общая численность полицейского корпуса на Корейском полуострове увеличилась в 3-ри раза (с 5,7 тыс. до 15,3 тыс. человек), количество полицейских учреждений увеличилось в 5-ть  раз (с 481 до 2 761). При этом необходимо отметить, что в  марте - апреле 1919 г. колониальная полиция совместно с японскими войсками и жандармерией участвовала в подавлении антияпонского восстания в Корее.</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Для усиления контроля за запрещенными или потенциально опасными политическими и общественными объединениями в 1911 г. в составе МВД была создана </w:t>
      </w:r>
      <w:r w:rsidRPr="00AE2A4E">
        <w:rPr>
          <w:rFonts w:ascii="Times New Roman" w:hAnsi="Times New Roman" w:cs="Times New Roman"/>
          <w:i/>
          <w:sz w:val="28"/>
          <w:szCs w:val="28"/>
        </w:rPr>
        <w:t>Специальная высшая полиция</w:t>
      </w:r>
      <w:r w:rsidRPr="00AE2A4E">
        <w:rPr>
          <w:rFonts w:ascii="Times New Roman" w:hAnsi="Times New Roman" w:cs="Times New Roman"/>
          <w:sz w:val="28"/>
          <w:szCs w:val="28"/>
        </w:rPr>
        <w:t xml:space="preserve"> («Токко») – тайная политическая полиция, также известная как «</w:t>
      </w:r>
      <w:r w:rsidRPr="00AE2A4E">
        <w:rPr>
          <w:rFonts w:ascii="Times New Roman" w:hAnsi="Times New Roman" w:cs="Times New Roman"/>
          <w:bCs/>
          <w:sz w:val="28"/>
          <w:szCs w:val="28"/>
        </w:rPr>
        <w:t>полиция общественной безопасности»</w:t>
      </w:r>
      <w:r w:rsidRPr="00AE2A4E">
        <w:rPr>
          <w:rFonts w:ascii="Times New Roman" w:hAnsi="Times New Roman" w:cs="Times New Roman"/>
          <w:sz w:val="28"/>
          <w:szCs w:val="28"/>
        </w:rPr>
        <w:t xml:space="preserve"> и «</w:t>
      </w:r>
      <w:r w:rsidRPr="00AE2A4E">
        <w:rPr>
          <w:rFonts w:ascii="Times New Roman" w:hAnsi="Times New Roman" w:cs="Times New Roman"/>
          <w:bCs/>
          <w:sz w:val="28"/>
          <w:szCs w:val="28"/>
        </w:rPr>
        <w:t xml:space="preserve">полиция мысли». </w:t>
      </w:r>
      <w:r w:rsidRPr="00AE2A4E">
        <w:rPr>
          <w:rFonts w:ascii="Times New Roman" w:hAnsi="Times New Roman" w:cs="Times New Roman"/>
          <w:sz w:val="28"/>
          <w:szCs w:val="28"/>
        </w:rPr>
        <w:t xml:space="preserve">В функции «Токко» входила борьба с оппозиционными («подрывными») элементами, осуществление цензуры печатных изданий, предотвращение беспорядков, волнений, митингов, демонстраций. Кроме этого, она также занималось расследованием уголовных дел и </w:t>
      </w:r>
      <w:hyperlink r:id="rId147" w:history="1">
        <w:r w:rsidRPr="00AE2A4E">
          <w:rPr>
            <w:rStyle w:val="aa"/>
            <w:rFonts w:ascii="Times New Roman" w:hAnsi="Times New Roman" w:cs="Times New Roman"/>
            <w:sz w:val="28"/>
            <w:szCs w:val="28"/>
          </w:rPr>
          <w:t>контрразведкой</w:t>
        </w:r>
      </w:hyperlink>
      <w:r w:rsidRPr="00AE2A4E">
        <w:rPr>
          <w:rFonts w:ascii="Times New Roman" w:hAnsi="Times New Roman" w:cs="Times New Roman"/>
          <w:sz w:val="28"/>
          <w:szCs w:val="28"/>
        </w:rPr>
        <w:t>.</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После принятия в 1925 г. </w:t>
      </w:r>
      <w:hyperlink r:id="rId148" w:tooltip="Закон об охране общественного спокойствия 1925 года (Япония) (страница отсутствует)" w:history="1">
        <w:r w:rsidRPr="00AE2A4E">
          <w:rPr>
            <w:rStyle w:val="aa"/>
            <w:rFonts w:eastAsia="Arial Unicode MS"/>
            <w:sz w:val="28"/>
            <w:szCs w:val="28"/>
          </w:rPr>
          <w:t>Закона Об охране общественного спокойствия</w:t>
        </w:r>
      </w:hyperlink>
      <w:r w:rsidRPr="00AE2A4E">
        <w:rPr>
          <w:sz w:val="28"/>
          <w:szCs w:val="28"/>
        </w:rPr>
        <w:t xml:space="preserve">, полномочия  полиции «Токко» чрезвычайно возросли. В частности ей было дано право арестовывать людей, за «неправильные мысли». Оно контролировало содержания кинофильмов, политических собраний и избирательных кампаний. Ее отделения были созданы в каждой японской префектуре и крупном городе, и даже за пределами страны в местах массового проживания японского населения (в том числе в </w:t>
      </w:r>
      <w:hyperlink r:id="rId149" w:history="1">
        <w:r w:rsidRPr="00AE2A4E">
          <w:rPr>
            <w:rStyle w:val="aa"/>
            <w:rFonts w:eastAsia="Arial Unicode MS"/>
            <w:sz w:val="28"/>
            <w:szCs w:val="28"/>
          </w:rPr>
          <w:t>Шанхае</w:t>
        </w:r>
      </w:hyperlink>
      <w:r w:rsidRPr="00AE2A4E">
        <w:rPr>
          <w:sz w:val="28"/>
          <w:szCs w:val="28"/>
        </w:rPr>
        <w:t xml:space="preserve">, </w:t>
      </w:r>
      <w:hyperlink r:id="rId150" w:history="1">
        <w:r w:rsidRPr="00AE2A4E">
          <w:rPr>
            <w:rStyle w:val="aa"/>
            <w:rFonts w:eastAsia="Arial Unicode MS"/>
            <w:sz w:val="28"/>
            <w:szCs w:val="28"/>
          </w:rPr>
          <w:t>Лондоне</w:t>
        </w:r>
      </w:hyperlink>
      <w:r w:rsidRPr="00AE2A4E">
        <w:rPr>
          <w:sz w:val="28"/>
          <w:szCs w:val="28"/>
        </w:rPr>
        <w:t xml:space="preserve"> и </w:t>
      </w:r>
      <w:hyperlink r:id="rId151" w:history="1">
        <w:r w:rsidRPr="00AE2A4E">
          <w:rPr>
            <w:rStyle w:val="aa"/>
            <w:rFonts w:eastAsia="Arial Unicode MS"/>
            <w:sz w:val="28"/>
            <w:szCs w:val="28"/>
          </w:rPr>
          <w:t>Берлине</w:t>
        </w:r>
      </w:hyperlink>
      <w:r w:rsidRPr="00AE2A4E">
        <w:rPr>
          <w:sz w:val="28"/>
          <w:szCs w:val="28"/>
        </w:rPr>
        <w:t>).</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«Токко» состояла из 6-ти отделов (Специальной полицейской работы, наблюдения за иностранцами, наблюдения за корейцами в Японии, трудовых отношений, цензуры и арбитража). В 1927 г. к ним было добавлено подбюро, секция мысли, бюро по уголовным делам, занимавшаяся изучением и подавлением подрывных идеологий. «Токко» использовали как одетых в униформу сотрудников, так и одетых в штатское, а также широкую сеть информаторов. Эти информаторы часто выступали как тайные агенты, проникавшие в подозрительные организации и действовавшие в качестве </w:t>
      </w:r>
      <w:hyperlink r:id="rId152" w:tooltip="Агент-провокатор (страница отсутствует)" w:history="1">
        <w:r w:rsidRPr="00AE2A4E">
          <w:rPr>
            <w:rStyle w:val="aa"/>
            <w:rFonts w:eastAsia="Arial Unicode MS"/>
            <w:sz w:val="28"/>
            <w:szCs w:val="28"/>
          </w:rPr>
          <w:t>агентов-провокаторов</w:t>
        </w:r>
      </w:hyperlink>
      <w:r w:rsidRPr="00AE2A4E">
        <w:rPr>
          <w:sz w:val="28"/>
          <w:szCs w:val="28"/>
        </w:rPr>
        <w:t>. «Токко» также использовала добровольных информаторов из «тонаригуми» (соседских ассоциаций взаимопомощи). Контрразведывательная деятельность также включала прослушивание телефонной и радиосвязи внутри Японии и за её пределами в граничащих с ней странах.</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Структура полиция «Токко» также была дополнительно усилена в 1928 г. Сфера влияния этого, а также многих других полицейских управлений постоянно расширялась в течение 30-х гг. ХХ в. и во время </w:t>
      </w:r>
      <w:r w:rsidRPr="00AE2A4E">
        <w:rPr>
          <w:sz w:val="28"/>
          <w:szCs w:val="28"/>
          <w:lang w:val="en-US"/>
        </w:rPr>
        <w:t>II</w:t>
      </w:r>
      <w:r w:rsidRPr="00AE2A4E">
        <w:rPr>
          <w:sz w:val="28"/>
          <w:szCs w:val="28"/>
        </w:rPr>
        <w:t xml:space="preserve"> Мировой войны. При этом в 30-е годы ХХ в. на вооружение полицейских поступили деревянные дубинки «К</w:t>
      </w:r>
      <w:r w:rsidRPr="00AE2A4E">
        <w:rPr>
          <w:iCs/>
          <w:sz w:val="28"/>
          <w:szCs w:val="28"/>
        </w:rPr>
        <w:t>эйдзё</w:t>
      </w:r>
      <w:r w:rsidRPr="00AE2A4E">
        <w:rPr>
          <w:sz w:val="28"/>
          <w:szCs w:val="28"/>
        </w:rPr>
        <w:t>» длиной 125 см., которые позже были заменены прямыми деревянными дубинками «К</w:t>
      </w:r>
      <w:r w:rsidRPr="00AE2A4E">
        <w:rPr>
          <w:iCs/>
          <w:sz w:val="28"/>
          <w:szCs w:val="28"/>
        </w:rPr>
        <w:t>эйбо</w:t>
      </w:r>
      <w:r w:rsidRPr="00AE2A4E">
        <w:rPr>
          <w:sz w:val="28"/>
          <w:szCs w:val="28"/>
        </w:rPr>
        <w:t xml:space="preserve">» длиной 50 см, использовавшимися до 1946 г. При этом военная полиция Японской императорская армия («Кэмпэйтайте») и Имперского японского флота («Тoкэйтайте»), помогли гражданской полиции в ограничении запрещенной политической деятельности.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Полиция «Токко» была распущена в октябре 1945 г. приказом </w:t>
      </w:r>
      <w:hyperlink r:id="rId153" w:history="1">
        <w:r w:rsidRPr="00AE2A4E">
          <w:rPr>
            <w:rStyle w:val="aa"/>
            <w:rFonts w:eastAsia="Arial Unicode MS"/>
            <w:sz w:val="28"/>
            <w:szCs w:val="28"/>
          </w:rPr>
          <w:t>оккупационных властей США</w:t>
        </w:r>
      </w:hyperlink>
      <w:r w:rsidRPr="00AE2A4E">
        <w:rPr>
          <w:sz w:val="28"/>
          <w:szCs w:val="28"/>
        </w:rPr>
        <w:t xml:space="preserve">, что непосредственно привело к отставке возражавшего против этого </w:t>
      </w:r>
      <w:hyperlink r:id="rId154" w:history="1">
        <w:r w:rsidRPr="00AE2A4E">
          <w:rPr>
            <w:rStyle w:val="aa"/>
            <w:rFonts w:eastAsia="Arial Unicode MS"/>
            <w:sz w:val="28"/>
            <w:szCs w:val="28"/>
          </w:rPr>
          <w:t>принца Нарухико</w:t>
        </w:r>
      </w:hyperlink>
      <w:r w:rsidRPr="00AE2A4E">
        <w:rPr>
          <w:sz w:val="28"/>
          <w:szCs w:val="28"/>
        </w:rPr>
        <w:t xml:space="preserve"> с поста премьер-министра Японии. Причем после окончания </w:t>
      </w:r>
      <w:r w:rsidRPr="00AE2A4E">
        <w:rPr>
          <w:sz w:val="28"/>
          <w:szCs w:val="28"/>
          <w:lang w:val="en-US"/>
        </w:rPr>
        <w:t>II</w:t>
      </w:r>
      <w:r w:rsidRPr="00AE2A4E">
        <w:rPr>
          <w:sz w:val="28"/>
          <w:szCs w:val="28"/>
        </w:rPr>
        <w:t xml:space="preserve"> Мировой войны вся полицейская система Японии подверглась реформированию, которое осуществлялось под контролем американской оккупационной администрации. При этом после капитуляции Японии в 1945 г. оккупационные власти вначале сохранили довоенную структуру полиции, пока не был принят Закон о полиции 1947 г. вступивший в силу в марте 1948 г.</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Причем вопреки японским предложениям о создании сильных централизованных сил для борьбы с послевоенными беспорядками, полицейская система была децентрализована. Закон предусматривал создание 1 600 независимых муниципальных полицейских управлений во всех населенных пунктах страны, где численность населения превышала 5 000 и более человек. Национальная сельская полиция была организована префектурами, и контроль за их деятельностью возлагался на Национальную сельскую полицию. Гражданский контроль должен был быть обеспечен путем передачи полиции под юрисдикцию Комиссий общественной безопасности, контролируемых Национальной комиссией общественной безопасности действующей при канцелярии Премьер-министра. </w:t>
      </w:r>
    </w:p>
    <w:p w:rsidR="00BE63A7" w:rsidRPr="00AE2A4E" w:rsidRDefault="00BE63A7" w:rsidP="00D764AE">
      <w:pPr>
        <w:pStyle w:val="a8"/>
        <w:spacing w:before="0" w:beforeAutospacing="0" w:after="0" w:afterAutospacing="0"/>
        <w:ind w:firstLine="284"/>
        <w:jc w:val="both"/>
        <w:rPr>
          <w:rFonts w:eastAsia="ArialMT"/>
          <w:sz w:val="28"/>
          <w:szCs w:val="28"/>
        </w:rPr>
      </w:pPr>
      <w:r w:rsidRPr="00AE2A4E">
        <w:rPr>
          <w:sz w:val="28"/>
          <w:szCs w:val="28"/>
        </w:rPr>
        <w:t>В ходе процесса де</w:t>
      </w:r>
      <w:r>
        <w:rPr>
          <w:sz w:val="28"/>
          <w:szCs w:val="28"/>
        </w:rPr>
        <w:t>централизации была создана систем</w:t>
      </w:r>
      <w:r w:rsidRPr="00AE2A4E">
        <w:rPr>
          <w:sz w:val="28"/>
          <w:szCs w:val="28"/>
        </w:rPr>
        <w:t>а, состоящая из общегос</w:t>
      </w:r>
      <w:r>
        <w:rPr>
          <w:sz w:val="28"/>
          <w:szCs w:val="28"/>
        </w:rPr>
        <w:t>ударственной и муниципальной по</w:t>
      </w:r>
      <w:r w:rsidRPr="00AE2A4E">
        <w:rPr>
          <w:sz w:val="28"/>
          <w:szCs w:val="28"/>
        </w:rPr>
        <w:t xml:space="preserve">лиции, и к марту 1948 г. полицейские органы  были созданы в 218 городах и 1 386 поселках и сельских поселениях. Также с целью управления ими в </w:t>
      </w:r>
      <w:r w:rsidRPr="00AE2A4E">
        <w:rPr>
          <w:rFonts w:eastAsia="ArialMT"/>
          <w:sz w:val="28"/>
          <w:szCs w:val="28"/>
        </w:rPr>
        <w:t xml:space="preserve">1948 г. была создана </w:t>
      </w:r>
      <w:r w:rsidRPr="00AE2A4E">
        <w:rPr>
          <w:rFonts w:eastAsia="ArialMT"/>
          <w:i/>
          <w:sz w:val="28"/>
          <w:szCs w:val="28"/>
        </w:rPr>
        <w:t>Комиссия общественной безопасности</w:t>
      </w:r>
      <w:r w:rsidRPr="00AE2A4E">
        <w:rPr>
          <w:rFonts w:eastAsia="ArialMT"/>
          <w:sz w:val="28"/>
          <w:szCs w:val="28"/>
        </w:rPr>
        <w:t xml:space="preserve"> (КОБ), для осуществления руководства системой национальной и муниципальной полиции на основе принципов демократизации и децентрализации управления.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Правовой базой деятельности как самой </w:t>
      </w:r>
      <w:r w:rsidRPr="00AE2A4E">
        <w:rPr>
          <w:rFonts w:eastAsia="ArialMT"/>
          <w:sz w:val="28"/>
          <w:szCs w:val="28"/>
        </w:rPr>
        <w:t xml:space="preserve">КОБ, так и созданных </w:t>
      </w:r>
      <w:r w:rsidRPr="00AE2A4E">
        <w:rPr>
          <w:sz w:val="28"/>
          <w:szCs w:val="28"/>
        </w:rPr>
        <w:t>по</w:t>
      </w:r>
      <w:r w:rsidRPr="00AE2A4E">
        <w:rPr>
          <w:sz w:val="28"/>
          <w:szCs w:val="28"/>
        </w:rPr>
        <w:softHyphen/>
        <w:t xml:space="preserve">лицейских структур, являлся как Закон О полиции, так и Закон Об исполнении полицией своих обязанностей принятый в том же 1948 г. </w:t>
      </w:r>
      <w:r w:rsidRPr="00AE2A4E">
        <w:rPr>
          <w:rFonts w:eastAsia="ArialMT"/>
          <w:sz w:val="28"/>
          <w:szCs w:val="28"/>
        </w:rPr>
        <w:t xml:space="preserve">Кроме того, </w:t>
      </w:r>
      <w:r w:rsidRPr="00AE2A4E">
        <w:rPr>
          <w:sz w:val="28"/>
          <w:szCs w:val="28"/>
        </w:rPr>
        <w:t xml:space="preserve">по указанию командующего оккупационными войсками в Японии генерала </w:t>
      </w:r>
      <w:hyperlink r:id="rId155" w:history="1">
        <w:r w:rsidRPr="00AE2A4E">
          <w:rPr>
            <w:rStyle w:val="aa"/>
            <w:rFonts w:eastAsia="Arial Unicode MS"/>
            <w:sz w:val="28"/>
            <w:szCs w:val="28"/>
          </w:rPr>
          <w:t>Д. Макартура</w:t>
        </w:r>
      </w:hyperlink>
      <w:r w:rsidRPr="00AE2A4E">
        <w:rPr>
          <w:sz w:val="28"/>
          <w:szCs w:val="28"/>
        </w:rPr>
        <w:t>, в  1948 г. был принят специальный закон, согласно которого, работникам государственных учреждений, организаций и предприятий Японии, в том числе, полицейским запрещено было принимать участие в забастовках. В 1949 г. США передали для вооружения японской полиции 100 000 единиц стрелкового оружия (пистолетов и револьверов).</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Когда в 1950 гг., большая часть оккупационных сил была переброшена в Корею, для поддержки обычной полиции, в обеспечении правопорядка в самой Японии был создан 75-тысячный «Резервный полицейский корпус», на основе которого в дальнейшем были воссозданы Сухопутные войска Вооруженных Сил Самообороны Японии. При этом п</w:t>
      </w:r>
      <w:r w:rsidRPr="00AE2A4E">
        <w:rPr>
          <w:rFonts w:eastAsia="ArialMT"/>
          <w:sz w:val="28"/>
          <w:szCs w:val="28"/>
        </w:rPr>
        <w:t xml:space="preserve">рактика функционирования </w:t>
      </w:r>
      <w:r w:rsidRPr="00AE2A4E">
        <w:rPr>
          <w:sz w:val="28"/>
          <w:szCs w:val="28"/>
        </w:rPr>
        <w:t>созданной полицейской системы</w:t>
      </w:r>
      <w:r w:rsidRPr="00AE2A4E">
        <w:rPr>
          <w:rFonts w:eastAsia="ArialMT"/>
          <w:sz w:val="28"/>
          <w:szCs w:val="28"/>
        </w:rPr>
        <w:t xml:space="preserve"> оказалась неэффективной, в том числе из-за многочисленных противоречий между национальным правительством и региональными властями в сфере организации, управления и финансирования полиции. В связи с этим в </w:t>
      </w:r>
      <w:r w:rsidRPr="00AE2A4E">
        <w:rPr>
          <w:sz w:val="28"/>
          <w:szCs w:val="28"/>
        </w:rPr>
        <w:t xml:space="preserve">1951 г. в Закон О полиции были внесены изменения, целью которых было проведение мероприятий по централизации полицейской системы, позволяющие муниципальной полиции небольших населенных пунктов объединяться с национальной сельской полицией.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Большинство выбрало эту схему, и к 1954 г. только около 400 городов и деревень все еще имели свои собственные полицейские силы. В 1954 г. был принят новый Закон О полиции, который окончательно утвердил </w:t>
      </w:r>
      <w:r w:rsidRPr="00AE2A4E">
        <w:rPr>
          <w:rFonts w:eastAsia="ArialMT"/>
          <w:sz w:val="28"/>
          <w:szCs w:val="28"/>
        </w:rPr>
        <w:t>строго централизованную систему</w:t>
      </w:r>
      <w:r>
        <w:rPr>
          <w:sz w:val="28"/>
          <w:szCs w:val="28"/>
        </w:rPr>
        <w:t xml:space="preserve"> полицейских сил в Японии суще</w:t>
      </w:r>
      <w:r w:rsidRPr="00AE2A4E">
        <w:rPr>
          <w:sz w:val="28"/>
          <w:szCs w:val="28"/>
        </w:rPr>
        <w:t>ствующею в основном до настоящего времени. При этом сельские и муниципальные полицейские силы были упразднены и интегрированы в полицейские подразделения префектур, которые занимались основными полицейскими вопросами.</w:t>
      </w:r>
    </w:p>
    <w:p w:rsidR="00BE63A7" w:rsidRPr="00AE2A4E" w:rsidRDefault="00BE63A7" w:rsidP="00D764AE">
      <w:pPr>
        <w:pStyle w:val="a8"/>
        <w:tabs>
          <w:tab w:val="left" w:pos="284"/>
        </w:tabs>
        <w:spacing w:before="0" w:beforeAutospacing="0" w:after="0" w:afterAutospacing="0"/>
        <w:ind w:firstLine="284"/>
        <w:jc w:val="both"/>
        <w:rPr>
          <w:rFonts w:eastAsia="ArialMT"/>
          <w:sz w:val="28"/>
          <w:szCs w:val="28"/>
        </w:rPr>
      </w:pPr>
      <w:r w:rsidRPr="00AE2A4E">
        <w:rPr>
          <w:sz w:val="28"/>
          <w:szCs w:val="28"/>
        </w:rPr>
        <w:tab/>
        <w:t xml:space="preserve">Вместе с тем были сохранены некоторые сильные стороны послевоенной системы. В частности была сохранена система </w:t>
      </w:r>
      <w:r w:rsidRPr="00AE2A4E">
        <w:rPr>
          <w:rFonts w:eastAsia="ArialMT"/>
          <w:sz w:val="28"/>
          <w:szCs w:val="28"/>
        </w:rPr>
        <w:t>КОБ,</w:t>
      </w:r>
      <w:r w:rsidRPr="00AE2A4E">
        <w:rPr>
          <w:sz w:val="28"/>
          <w:szCs w:val="28"/>
        </w:rPr>
        <w:t xml:space="preserve"> для обеспечения гражданского контроля и политического нейтралитет. При этом была уточнена ответственность государства за поддержание общественного порядка, включая координацию национальных и местных усилий; централизация полицейской информации, средств связи и учета; и национальные стандарты обучения, формы, оплаты, звания и продвижения по службе. </w:t>
      </w:r>
    </w:p>
    <w:p w:rsidR="00BE63A7" w:rsidRPr="00AE2A4E" w:rsidRDefault="00BE63A7" w:rsidP="00D764AE">
      <w:pPr>
        <w:tabs>
          <w:tab w:val="left" w:pos="0"/>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hAnsi="Times New Roman" w:cs="Times New Roman"/>
          <w:sz w:val="28"/>
          <w:szCs w:val="28"/>
        </w:rPr>
        <w:t>В настоящее время деятельность полиции регулируется Законами О полиции 1954 г., и Об исполнении полицией обязанностей 1948 г. Отдельные нормы содержатся в других нормативных актах: УПК Японии, Ювенальном кодексе 1948 г.</w:t>
      </w:r>
      <w:r>
        <w:rPr>
          <w:rFonts w:ascii="Times New Roman" w:hAnsi="Times New Roman" w:cs="Times New Roman"/>
          <w:sz w:val="28"/>
          <w:szCs w:val="28"/>
        </w:rPr>
        <w:t>, Законе о борьбе с организован</w:t>
      </w:r>
      <w:r w:rsidRPr="00AE2A4E">
        <w:rPr>
          <w:rFonts w:ascii="Times New Roman" w:hAnsi="Times New Roman" w:cs="Times New Roman"/>
          <w:sz w:val="28"/>
          <w:szCs w:val="28"/>
        </w:rPr>
        <w:t xml:space="preserve">ной преступностью 1991 г., Законе о местах содержания под стражей и обращения с задержанными и осужденными 2005 г. и др. К основным обязанностям полиции законодательство Японии относит: </w:t>
      </w:r>
      <w:r w:rsidRPr="00AE2A4E">
        <w:rPr>
          <w:rFonts w:ascii="Times New Roman" w:eastAsia="ArialMT" w:hAnsi="Times New Roman" w:cs="Times New Roman"/>
          <w:sz w:val="28"/>
          <w:szCs w:val="28"/>
        </w:rPr>
        <w:t xml:space="preserve">поддержание общественного порядка; </w:t>
      </w:r>
      <w:r w:rsidRPr="00AE2A4E">
        <w:rPr>
          <w:rFonts w:ascii="Times New Roman" w:hAnsi="Times New Roman" w:cs="Times New Roman"/>
          <w:sz w:val="28"/>
          <w:szCs w:val="28"/>
        </w:rPr>
        <w:t xml:space="preserve">защита жизни, личности и собственности; </w:t>
      </w:r>
      <w:r w:rsidRPr="00AE2A4E">
        <w:rPr>
          <w:rFonts w:ascii="Times New Roman" w:eastAsia="ArialMT" w:hAnsi="Times New Roman" w:cs="Times New Roman"/>
          <w:sz w:val="28"/>
          <w:szCs w:val="28"/>
        </w:rPr>
        <w:t xml:space="preserve">противодействии преступности; </w:t>
      </w:r>
      <w:r w:rsidRPr="00AE2A4E">
        <w:rPr>
          <w:rFonts w:ascii="Times New Roman" w:hAnsi="Times New Roman" w:cs="Times New Roman"/>
          <w:sz w:val="28"/>
          <w:szCs w:val="28"/>
        </w:rPr>
        <w:t>расследование преступлений; задержание подозреваемых, в совершении преступлений; контроль за со</w:t>
      </w:r>
      <w:r w:rsidRPr="00AE2A4E">
        <w:rPr>
          <w:rFonts w:ascii="Times New Roman" w:hAnsi="Times New Roman" w:cs="Times New Roman"/>
          <w:sz w:val="28"/>
          <w:szCs w:val="28"/>
        </w:rPr>
        <w:softHyphen/>
        <w:t xml:space="preserve">блюдением правил дорожного движения; </w:t>
      </w:r>
      <w:r w:rsidRPr="00AE2A4E">
        <w:rPr>
          <w:rFonts w:ascii="Times New Roman" w:eastAsia="ArialMT" w:hAnsi="Times New Roman" w:cs="Times New Roman"/>
          <w:sz w:val="28"/>
          <w:szCs w:val="28"/>
        </w:rPr>
        <w:t>осуществление ряда административных режимов (например, специальных мер контроля за оборотом наркотиков, за соблюдением строгого запрета на огнестрельное оружие, за пребыванием иностранцев и т.д.).</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В сфере борьбы с преступностью на полицию возложены профилактические, оперативно-розыскные и следственные функции. Также существуют и профильные специализированные службы полиции, чьи подразделения ведут, например, наблюдение за политическими организациями, «представляющими угрозу безопасности общества».</w:t>
      </w:r>
    </w:p>
    <w:p w:rsidR="00BE63A7" w:rsidRPr="00AE2A4E" w:rsidRDefault="00BE63A7" w:rsidP="00D764AE">
      <w:pPr>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hAnsi="Times New Roman" w:cs="Times New Roman"/>
          <w:sz w:val="28"/>
          <w:szCs w:val="28"/>
        </w:rPr>
        <w:t xml:space="preserve">При этом необходимо отметить, что в 1956 г. Япония вступила в </w:t>
      </w:r>
      <w:hyperlink r:id="rId156" w:history="1">
        <w:r w:rsidRPr="00AE2A4E">
          <w:rPr>
            <w:rStyle w:val="aa"/>
            <w:rFonts w:ascii="Times New Roman" w:hAnsi="Times New Roman" w:cs="Times New Roman"/>
            <w:sz w:val="28"/>
            <w:szCs w:val="28"/>
          </w:rPr>
          <w:t>Интерпол</w:t>
        </w:r>
      </w:hyperlink>
      <w:r w:rsidRPr="00AE2A4E">
        <w:rPr>
          <w:rFonts w:ascii="Times New Roman" w:hAnsi="Times New Roman" w:cs="Times New Roman"/>
          <w:sz w:val="28"/>
          <w:szCs w:val="28"/>
        </w:rPr>
        <w:t xml:space="preserve">. В 50-60 гг. были созданы и в настоящее время </w:t>
      </w:r>
      <w:r w:rsidRPr="00AE2A4E">
        <w:rPr>
          <w:rFonts w:ascii="Times New Roman" w:eastAsia="ArialMT" w:hAnsi="Times New Roman" w:cs="Times New Roman"/>
          <w:sz w:val="28"/>
          <w:szCs w:val="28"/>
        </w:rPr>
        <w:t xml:space="preserve">действуют спецподразделения полиции, выполняющие задачи по поддержанию общественной безопасности в экстремальных ситуациях. Одна из разновидностей таких подразделений – Riot Police Unit </w:t>
      </w:r>
      <w:r w:rsidRPr="00AE2A4E">
        <w:rPr>
          <w:rFonts w:ascii="Times New Roman" w:hAnsi="Times New Roman" w:cs="Times New Roman"/>
          <w:sz w:val="28"/>
          <w:szCs w:val="28"/>
        </w:rPr>
        <w:t>«мобильные части специального назначения» (К</w:t>
      </w:r>
      <w:r w:rsidRPr="00AE2A4E">
        <w:rPr>
          <w:rFonts w:ascii="Times New Roman" w:hAnsi="Times New Roman" w:cs="Times New Roman"/>
          <w:iCs/>
          <w:sz w:val="28"/>
          <w:szCs w:val="28"/>
        </w:rPr>
        <w:t>идотай</w:t>
      </w:r>
      <w:r w:rsidRPr="00AE2A4E">
        <w:rPr>
          <w:rFonts w:ascii="Times New Roman" w:hAnsi="Times New Roman" w:cs="Times New Roman"/>
          <w:sz w:val="28"/>
          <w:szCs w:val="28"/>
        </w:rPr>
        <w:t>),</w:t>
      </w:r>
      <w:r w:rsidRPr="00AE2A4E">
        <w:rPr>
          <w:rFonts w:ascii="Times New Roman" w:hAnsi="Times New Roman" w:cs="Times New Roman"/>
          <w:i/>
          <w:sz w:val="28"/>
          <w:szCs w:val="28"/>
        </w:rPr>
        <w:t xml:space="preserve"> </w:t>
      </w:r>
      <w:r w:rsidRPr="00AE2A4E">
        <w:rPr>
          <w:rFonts w:ascii="Times New Roman" w:eastAsia="ArialMT" w:hAnsi="Times New Roman" w:cs="Times New Roman"/>
          <w:sz w:val="28"/>
          <w:szCs w:val="28"/>
        </w:rPr>
        <w:t xml:space="preserve">созданная для борьбы с массовыми беспорядками и террористическими актами. Необходимость создания и поддержания боеготовности такого </w:t>
      </w:r>
      <w:r w:rsidRPr="00AE2A4E">
        <w:rPr>
          <w:rFonts w:ascii="Times New Roman" w:eastAsia="ArialMT" w:hAnsi="Times New Roman" w:cs="Times New Roman"/>
          <w:i/>
          <w:sz w:val="28"/>
          <w:szCs w:val="28"/>
        </w:rPr>
        <w:t>спецподразделения полиции «По охране порядка, защите и помощи населению в районах стихийных бедствий»</w:t>
      </w:r>
      <w:r w:rsidRPr="00AE2A4E">
        <w:rPr>
          <w:rFonts w:ascii="Times New Roman" w:eastAsia="ArialMT" w:hAnsi="Times New Roman" w:cs="Times New Roman"/>
          <w:sz w:val="28"/>
          <w:szCs w:val="28"/>
        </w:rPr>
        <w:t xml:space="preserve"> (Disaster Relief Operation), связана с особыми природными условиями страны, которая постоянно находится в зоне риска стихийных бедствий (ураганов, землетрясений, цунами и т.п.).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 xml:space="preserve">В 1965 г. для охраны высших должностных лиц было создано специальное полицейское подразделение </w:t>
      </w:r>
      <w:r w:rsidRPr="00AE2A4E">
        <w:rPr>
          <w:i/>
          <w:sz w:val="28"/>
          <w:szCs w:val="28"/>
        </w:rPr>
        <w:t>«Полиция безопасности»,</w:t>
      </w:r>
      <w:r w:rsidRPr="00AE2A4E">
        <w:rPr>
          <w:sz w:val="28"/>
          <w:szCs w:val="28"/>
        </w:rPr>
        <w:t xml:space="preserve"> которое выполняет функции телохранителей. После захвата заложников в феврале 1968 г. в состав полицейских спецподразделений были введены снайперы. К</w:t>
      </w:r>
      <w:r w:rsidRPr="00AE2A4E">
        <w:rPr>
          <w:iCs/>
          <w:sz w:val="28"/>
          <w:szCs w:val="28"/>
        </w:rPr>
        <w:t>идотай</w:t>
      </w:r>
      <w:r w:rsidRPr="00AE2A4E">
        <w:rPr>
          <w:sz w:val="28"/>
          <w:szCs w:val="28"/>
        </w:rPr>
        <w:t xml:space="preserve"> (отряды быстрого реагирования и подразделения по борьбе с массовыми беспорядками) и П</w:t>
      </w:r>
      <w:r w:rsidRPr="00AE2A4E">
        <w:rPr>
          <w:iCs/>
          <w:sz w:val="28"/>
          <w:szCs w:val="28"/>
        </w:rPr>
        <w:t>олиция безопасности</w:t>
      </w:r>
      <w:r w:rsidRPr="00AE2A4E">
        <w:rPr>
          <w:sz w:val="28"/>
          <w:szCs w:val="28"/>
        </w:rPr>
        <w:t xml:space="preserve"> (отвечающая за охрану первых лиц государства) в настоящее время находятся в непосредственном подчинении </w:t>
      </w:r>
      <w:r w:rsidRPr="00AE2A4E">
        <w:rPr>
          <w:rFonts w:eastAsia="ArialMT"/>
          <w:sz w:val="28"/>
          <w:szCs w:val="28"/>
        </w:rPr>
        <w:t>Национального агентства полиции Японии.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В 2007 г. при Национальном центре финансовой разведки была создана </w:t>
      </w:r>
      <w:r w:rsidRPr="00AE2A4E">
        <w:rPr>
          <w:rFonts w:ascii="Times New Roman" w:eastAsia="ArialMT" w:hAnsi="Times New Roman" w:cs="Times New Roman"/>
          <w:i/>
          <w:sz w:val="28"/>
          <w:szCs w:val="28"/>
        </w:rPr>
        <w:t>полицейская служба финансовой разведки</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Financial</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Intelligence</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Unit</w:t>
      </w:r>
      <w:r w:rsidRPr="00AE2A4E">
        <w:rPr>
          <w:rFonts w:ascii="Times New Roman" w:eastAsia="ArialMT" w:hAnsi="Times New Roman" w:cs="Times New Roman"/>
          <w:sz w:val="28"/>
          <w:szCs w:val="28"/>
        </w:rPr>
        <w:t>), в задачи которой входит анализ подозрительных отчетов о финансовых операциях. Ее усилия ограничили свободу финансовых операций организованных преступных формирований.</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w:t>
      </w:r>
      <w:r w:rsidRPr="00AE2A4E">
        <w:rPr>
          <w:rFonts w:ascii="Times New Roman" w:hAnsi="Times New Roman" w:cs="Times New Roman"/>
          <w:i/>
          <w:sz w:val="28"/>
          <w:szCs w:val="28"/>
        </w:rPr>
        <w:t xml:space="preserve"> основная единица полицейской системы Японии это «патрульный»,</w:t>
      </w:r>
      <w:r w:rsidRPr="00AE2A4E">
        <w:rPr>
          <w:rFonts w:ascii="Times New Roman" w:hAnsi="Times New Roman" w:cs="Times New Roman"/>
          <w:sz w:val="28"/>
          <w:szCs w:val="28"/>
        </w:rPr>
        <w:t xml:space="preserve"> несущий службу с напарником. Патрульные составляют около 40% от общей численности всего личного состава японской полиции. При этом их главная задача – профилактика возможных правонарушений. Вместе с тем в их обязанности входит и своевременное обнаружение совершенных преступлений и передача дел в специализированные отделы и управления. </w:t>
      </w:r>
      <w:r w:rsidRPr="00AE2A4E">
        <w:rPr>
          <w:rFonts w:ascii="Times New Roman" w:eastAsia="ArialMT" w:hAnsi="Times New Roman" w:cs="Times New Roman"/>
          <w:sz w:val="28"/>
          <w:szCs w:val="28"/>
        </w:rPr>
        <w:t xml:space="preserve">На долю сотрудников патрульно-постовой службы приходится до 65% всех задержанных правонарушителей. </w:t>
      </w:r>
      <w:r w:rsidRPr="00AE2A4E">
        <w:rPr>
          <w:rFonts w:ascii="Times New Roman" w:hAnsi="Times New Roman" w:cs="Times New Roman"/>
          <w:sz w:val="28"/>
          <w:szCs w:val="28"/>
        </w:rPr>
        <w:t xml:space="preserve">Эти подразделения наделены правом проведения отдельных следственных и оперативно-розыскных мероприятий. </w:t>
      </w:r>
    </w:p>
    <w:p w:rsidR="00BE63A7" w:rsidRPr="00AE2A4E" w:rsidRDefault="00BE63A7" w:rsidP="00D764AE">
      <w:pPr>
        <w:tabs>
          <w:tab w:val="left" w:pos="142"/>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hAnsi="Times New Roman" w:cs="Times New Roman"/>
          <w:sz w:val="28"/>
          <w:szCs w:val="28"/>
        </w:rPr>
        <w:t>При этом в соответствии с УПК Японии в случае, когда полиция официально получила сведения о со</w:t>
      </w:r>
      <w:r w:rsidRPr="00AE2A4E">
        <w:rPr>
          <w:rFonts w:ascii="Times New Roman" w:hAnsi="Times New Roman" w:cs="Times New Roman"/>
          <w:sz w:val="28"/>
          <w:szCs w:val="28"/>
        </w:rPr>
        <w:softHyphen/>
        <w:t>вершенном преступлении, сотрудник полиции обязан про</w:t>
      </w:r>
      <w:r w:rsidRPr="00AE2A4E">
        <w:rPr>
          <w:rFonts w:ascii="Times New Roman" w:hAnsi="Times New Roman" w:cs="Times New Roman"/>
          <w:sz w:val="28"/>
          <w:szCs w:val="28"/>
        </w:rPr>
        <w:softHyphen/>
        <w:t>верить их, под руководством прокуратуры собрать доказа</w:t>
      </w:r>
      <w:r w:rsidRPr="00AE2A4E">
        <w:rPr>
          <w:rFonts w:ascii="Times New Roman" w:hAnsi="Times New Roman" w:cs="Times New Roman"/>
          <w:sz w:val="28"/>
          <w:szCs w:val="28"/>
        </w:rPr>
        <w:softHyphen/>
        <w:t xml:space="preserve">тельства и надлежащим образом их документировать. Однако полиция может расследовать не только преступления, но и некоторые другие деяния и </w:t>
      </w:r>
      <w:r w:rsidRPr="00AE2A4E">
        <w:rPr>
          <w:rFonts w:ascii="Times New Roman" w:eastAsia="ArialMT" w:hAnsi="Times New Roman" w:cs="Times New Roman"/>
          <w:sz w:val="28"/>
          <w:szCs w:val="28"/>
        </w:rPr>
        <w:t xml:space="preserve">сама разрешать дела, по малозначительным правонарушениям не передавая их в органы прокуратуры. </w:t>
      </w:r>
    </w:p>
    <w:p w:rsidR="00BE63A7" w:rsidRPr="00AE2A4E" w:rsidRDefault="00BE63A7" w:rsidP="00D764AE">
      <w:pPr>
        <w:tabs>
          <w:tab w:val="left" w:pos="142"/>
          <w:tab w:val="left" w:pos="284"/>
          <w:tab w:val="left" w:pos="426"/>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 xml:space="preserve">Причем </w:t>
      </w:r>
      <w:r w:rsidRPr="00AE2A4E">
        <w:rPr>
          <w:rFonts w:ascii="Times New Roman" w:hAnsi="Times New Roman" w:cs="Times New Roman"/>
          <w:sz w:val="28"/>
          <w:szCs w:val="28"/>
        </w:rPr>
        <w:t>с</w:t>
      </w:r>
      <w:r w:rsidRPr="00AE2A4E">
        <w:rPr>
          <w:rFonts w:ascii="Times New Roman" w:eastAsia="ArialMT" w:hAnsi="Times New Roman" w:cs="Times New Roman"/>
          <w:sz w:val="28"/>
          <w:szCs w:val="28"/>
        </w:rPr>
        <w:t>реди ряда направлений деятельности полиции по предупреждению преступлений следует особо выделить принятие мер в отношении малозначительных деяний. И как считают японцы такие меры, во-первых, позволяют декриминализировать часть таких деяний. И полиция в этом случае реш</w:t>
      </w:r>
      <w:r>
        <w:rPr>
          <w:rFonts w:ascii="Times New Roman" w:eastAsia="ArialMT" w:hAnsi="Times New Roman" w:cs="Times New Roman"/>
          <w:sz w:val="28"/>
          <w:szCs w:val="28"/>
        </w:rPr>
        <w:t xml:space="preserve">ает чисто практические задачи </w:t>
      </w:r>
      <w:r w:rsidRPr="00AE2A4E">
        <w:rPr>
          <w:rFonts w:ascii="Times New Roman" w:eastAsia="ArialMT" w:hAnsi="Times New Roman" w:cs="Times New Roman"/>
          <w:sz w:val="28"/>
          <w:szCs w:val="28"/>
        </w:rPr>
        <w:t xml:space="preserve">сокращение числа деяний, относимых к преступным (например, в силу причинения незначительного ущерба при краже или присвоении оставленного имущества). Это приводит к снижению  показателей преступности, прямо влияющие на уменьшение нагрузки на систему уголовной юстиции в целом. </w:t>
      </w:r>
    </w:p>
    <w:p w:rsidR="00BE63A7" w:rsidRPr="00AE2A4E" w:rsidRDefault="00BE63A7" w:rsidP="00D764AE">
      <w:pPr>
        <w:tabs>
          <w:tab w:val="left" w:pos="142"/>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r>
      <w:r w:rsidRPr="00AE2A4E">
        <w:rPr>
          <w:rFonts w:ascii="Times New Roman" w:eastAsia="ArialMT" w:hAnsi="Times New Roman" w:cs="Times New Roman"/>
          <w:sz w:val="28"/>
          <w:szCs w:val="28"/>
        </w:rPr>
        <w:tab/>
        <w:t>Во-вторых, такие меры позволяют избежать неблагоприятных для виновного и членов его семьи последствий стигматизации. Они призваны способствовать ресоциализации правонарушителя в условиях, когда государство в лице уполномоченных на то органов с учетом обстоятельств дела отказывается от уголовного преследования и применения наказания к виновному лицу и ограничивается тем, что ему выносится официальное предостережение.  Именно полиция выносит такие официальные предостережения, как правило, заручившись поручительством семьи или администрации предприятия, где работает правонарушитель.</w:t>
      </w:r>
    </w:p>
    <w:p w:rsidR="00BE63A7" w:rsidRPr="00AE2A4E" w:rsidRDefault="00BE63A7" w:rsidP="00D764AE">
      <w:pPr>
        <w:tabs>
          <w:tab w:val="left" w:pos="142"/>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ArialMT" w:hAnsi="Times New Roman" w:cs="Times New Roman"/>
          <w:sz w:val="28"/>
          <w:szCs w:val="28"/>
        </w:rPr>
        <w:t>Надзор за практикой применения полицией таких мер по малозначительным делам осуществляет прокурор. Причем за последние 12–15 лет, количество дел, разрешаемых указанным путем, увеличивается, и, вероятно, такая практика себя оправдывает.</w:t>
      </w:r>
      <w:r w:rsidRPr="00AE2A4E">
        <w:rPr>
          <w:rFonts w:ascii="Times New Roman" w:hAnsi="Times New Roman" w:cs="Times New Roman"/>
          <w:sz w:val="28"/>
          <w:szCs w:val="28"/>
        </w:rPr>
        <w:t xml:space="preserve"> Вместе с тем в случаях, которые предусмотрены зако</w:t>
      </w:r>
      <w:r>
        <w:rPr>
          <w:rFonts w:ascii="Times New Roman" w:hAnsi="Times New Roman" w:cs="Times New Roman"/>
          <w:sz w:val="28"/>
          <w:szCs w:val="28"/>
        </w:rPr>
        <w:t>нодательством, правом на рассле</w:t>
      </w:r>
      <w:r w:rsidRPr="00AE2A4E">
        <w:rPr>
          <w:rFonts w:ascii="Times New Roman" w:hAnsi="Times New Roman" w:cs="Times New Roman"/>
          <w:sz w:val="28"/>
          <w:szCs w:val="28"/>
        </w:rPr>
        <w:t>дование некоторых преступных деяний обладают и другие органы власти, например,</w:t>
      </w:r>
      <w:r>
        <w:rPr>
          <w:rFonts w:ascii="Times New Roman" w:hAnsi="Times New Roman" w:cs="Times New Roman"/>
          <w:sz w:val="28"/>
          <w:szCs w:val="28"/>
        </w:rPr>
        <w:t xml:space="preserve"> Береговая охрана Японии. Но спе</w:t>
      </w:r>
      <w:r w:rsidRPr="00AE2A4E">
        <w:rPr>
          <w:rFonts w:ascii="Times New Roman" w:hAnsi="Times New Roman" w:cs="Times New Roman"/>
          <w:sz w:val="28"/>
          <w:szCs w:val="28"/>
        </w:rPr>
        <w:t>циальные нормативные акты ограничивают следственные полномочия подобных структур. При этом необходимо отметить, основная мера судебного регулирования в Японии на совершенные правонарушения это разнообразные штрафы.</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rFonts w:eastAsia="ArialMT"/>
          <w:sz w:val="28"/>
          <w:szCs w:val="28"/>
        </w:rPr>
        <w:t>В организационном плане</w:t>
      </w:r>
      <w:r w:rsidRPr="00AE2A4E">
        <w:rPr>
          <w:sz w:val="28"/>
          <w:szCs w:val="28"/>
        </w:rPr>
        <w:t xml:space="preserve"> японская полиция функционирует в рамках </w:t>
      </w:r>
      <w:r w:rsidRPr="00AE2A4E">
        <w:rPr>
          <w:i/>
          <w:sz w:val="28"/>
          <w:szCs w:val="28"/>
        </w:rPr>
        <w:t xml:space="preserve">Министерства внутренних дел и коммуникаций </w:t>
      </w:r>
      <w:r w:rsidRPr="00AE2A4E">
        <w:rPr>
          <w:sz w:val="28"/>
          <w:szCs w:val="28"/>
        </w:rPr>
        <w:t>(МВД),</w:t>
      </w:r>
      <w:r w:rsidRPr="00AE2A4E">
        <w:rPr>
          <w:i/>
          <w:sz w:val="28"/>
          <w:szCs w:val="28"/>
        </w:rPr>
        <w:t xml:space="preserve"> в составе которого имеется </w:t>
      </w:r>
      <w:r w:rsidRPr="00AE2A4E">
        <w:rPr>
          <w:rFonts w:eastAsia="ArialMT"/>
          <w:i/>
          <w:sz w:val="28"/>
          <w:szCs w:val="28"/>
        </w:rPr>
        <w:t xml:space="preserve">Национальное агентство полиции </w:t>
      </w:r>
      <w:r w:rsidRPr="00AE2A4E">
        <w:rPr>
          <w:rFonts w:eastAsia="ArialMT"/>
          <w:sz w:val="28"/>
          <w:szCs w:val="28"/>
        </w:rPr>
        <w:t>(НПА) которое является органом, отвечающим за осуществлением всей полицейской деятельностью в стране</w:t>
      </w:r>
      <w:r w:rsidRPr="00AE2A4E">
        <w:rPr>
          <w:sz w:val="28"/>
          <w:szCs w:val="28"/>
        </w:rPr>
        <w:t xml:space="preserve">. Вместе с тем </w:t>
      </w:r>
      <w:r w:rsidRPr="00AE2A4E">
        <w:rPr>
          <w:rFonts w:eastAsia="ArialMT"/>
          <w:sz w:val="28"/>
          <w:szCs w:val="28"/>
        </w:rPr>
        <w:t xml:space="preserve">согласно Конституции Японии полиция является самостоятельным государственным учреждением, напрямую подчиненному правительству, и не входящим в какие-либо министерства и ведомства. В связи с этим на вершине пирамиды полицейской системы страны стоит </w:t>
      </w:r>
      <w:r w:rsidRPr="00AE2A4E">
        <w:rPr>
          <w:rFonts w:eastAsia="ArialMT"/>
          <w:i/>
          <w:sz w:val="28"/>
          <w:szCs w:val="28"/>
        </w:rPr>
        <w:t>Национальная комиссия общественной безопасности</w:t>
      </w:r>
      <w:r w:rsidRPr="00AE2A4E">
        <w:rPr>
          <w:rFonts w:eastAsia="ArialMT"/>
          <w:sz w:val="28"/>
          <w:szCs w:val="28"/>
        </w:rPr>
        <w:t xml:space="preserve"> (НКОБ) в которую входят 5-ть членов во главе с председателем, которым является  </w:t>
      </w:r>
      <w:r w:rsidRPr="00AE2A4E">
        <w:rPr>
          <w:sz w:val="28"/>
          <w:szCs w:val="28"/>
        </w:rPr>
        <w:t xml:space="preserve">Министр внутренних дел.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Члены</w:t>
      </w:r>
      <w:r w:rsidRPr="00AE2A4E">
        <w:rPr>
          <w:rFonts w:eastAsia="ArialMT"/>
          <w:sz w:val="28"/>
          <w:szCs w:val="28"/>
        </w:rPr>
        <w:t xml:space="preserve"> НКОБ</w:t>
      </w:r>
      <w:r>
        <w:rPr>
          <w:sz w:val="28"/>
          <w:szCs w:val="28"/>
        </w:rPr>
        <w:t xml:space="preserve"> назначаются Премьер-мини</w:t>
      </w:r>
      <w:r w:rsidRPr="00AE2A4E">
        <w:rPr>
          <w:sz w:val="28"/>
          <w:szCs w:val="28"/>
        </w:rPr>
        <w:t xml:space="preserve">стром с учетом мнения Парламента на 5-ть лет. Лица, которые в течение последних 5-ти лет проходили службу в полиции или прокуратуре, не могут быть ее членами. Также для поддержания политической нейтральности в </w:t>
      </w:r>
      <w:r w:rsidRPr="00AE2A4E">
        <w:rPr>
          <w:rFonts w:eastAsia="ArialMT"/>
          <w:sz w:val="28"/>
          <w:szCs w:val="28"/>
        </w:rPr>
        <w:t>НКОБ</w:t>
      </w:r>
      <w:r w:rsidRPr="00AE2A4E">
        <w:rPr>
          <w:sz w:val="28"/>
          <w:szCs w:val="28"/>
        </w:rPr>
        <w:t xml:space="preserve"> не могут входить и более 2-х членов </w:t>
      </w:r>
      <w:r>
        <w:rPr>
          <w:sz w:val="28"/>
          <w:szCs w:val="28"/>
        </w:rPr>
        <w:t>одной партии. При этом даже Пре</w:t>
      </w:r>
      <w:r w:rsidRPr="00AE2A4E">
        <w:rPr>
          <w:sz w:val="28"/>
          <w:szCs w:val="28"/>
        </w:rPr>
        <w:t xml:space="preserve">мьер-министр не обладает правом давать указания </w:t>
      </w:r>
      <w:r w:rsidRPr="00AE2A4E">
        <w:rPr>
          <w:rFonts w:eastAsia="ArialMT"/>
          <w:sz w:val="28"/>
          <w:szCs w:val="28"/>
        </w:rPr>
        <w:t>НКОБ</w:t>
      </w:r>
      <w:r w:rsidRPr="00AE2A4E">
        <w:rPr>
          <w:sz w:val="28"/>
          <w:szCs w:val="28"/>
        </w:rPr>
        <w:t xml:space="preserve">, и тем самым обеспечивается ее политическая нейтральность.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rFonts w:eastAsia="ArialMT"/>
          <w:sz w:val="28"/>
          <w:szCs w:val="28"/>
        </w:rPr>
        <w:tab/>
        <w:t xml:space="preserve">НКОБ разрабатывает </w:t>
      </w:r>
      <w:r w:rsidRPr="00AE2A4E">
        <w:rPr>
          <w:sz w:val="28"/>
          <w:szCs w:val="28"/>
        </w:rPr>
        <w:t xml:space="preserve">основные правила деятельности полиции, координирует управление ее деятельностью, устанавливает общие стандарты по подготовке кадров, распределяет обязанности между службами; рассматривает вопросы обеспечения полицейских снаряжением; </w:t>
      </w:r>
      <w:r w:rsidRPr="00AE2A4E">
        <w:rPr>
          <w:rFonts w:eastAsia="ArialMT"/>
          <w:sz w:val="28"/>
          <w:szCs w:val="28"/>
        </w:rPr>
        <w:t xml:space="preserve">с одобрения Премьер-министра назначает </w:t>
      </w:r>
      <w:r w:rsidRPr="00AE2A4E">
        <w:rPr>
          <w:rFonts w:eastAsia="ArialMT"/>
          <w:i/>
          <w:sz w:val="28"/>
          <w:szCs w:val="28"/>
        </w:rPr>
        <w:t>главу Национального агентства полиции – Генерального комиссара</w:t>
      </w:r>
      <w:r w:rsidRPr="00AE2A4E">
        <w:rPr>
          <w:i/>
          <w:sz w:val="28"/>
          <w:szCs w:val="28"/>
        </w:rPr>
        <w:t xml:space="preserve"> и глав полиции префектур.</w:t>
      </w:r>
      <w:r>
        <w:rPr>
          <w:sz w:val="28"/>
          <w:szCs w:val="28"/>
        </w:rPr>
        <w:t xml:space="preserve"> Она осу</w:t>
      </w:r>
      <w:r w:rsidRPr="00AE2A4E">
        <w:rPr>
          <w:sz w:val="28"/>
          <w:szCs w:val="28"/>
        </w:rPr>
        <w:t>ществляет надзор за деятельностью полиции префектур через НПА. Комиссия проводит свои встречи еженедельно, а в случае необходимости заседает дополнительно.</w:t>
      </w:r>
    </w:p>
    <w:p w:rsidR="00BE63A7" w:rsidRPr="00AE2A4E" w:rsidRDefault="00BE63A7" w:rsidP="00D764AE">
      <w:pPr>
        <w:tabs>
          <w:tab w:val="left" w:pos="142"/>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По такому же принципу строится организация полиции во всех 47 префектурах страны с той разницей, что в них Комиссии общественной безопасности, состоящие из представителей органов местного самоуправления и общественности и подчиняются губернатору, который утверждает по согласованию с НПА кандидатуру начальника полиции префектуры. При этом деятельность полиции префектур координируется НПА, что еще раз подчеркивает статус полиции как единой централизованной системы.</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eastAsia="Times New Roman" w:hAnsi="Times New Roman" w:cs="Times New Roman"/>
          <w:i/>
          <w:sz w:val="28"/>
          <w:szCs w:val="28"/>
        </w:rPr>
        <w:t xml:space="preserve">В качестве центрального координирующего органа всей системы полиции Японии выступает </w:t>
      </w:r>
      <w:r w:rsidRPr="00AE2A4E">
        <w:rPr>
          <w:rFonts w:ascii="Times New Roman" w:eastAsia="ArialMT" w:hAnsi="Times New Roman" w:cs="Times New Roman"/>
          <w:i/>
          <w:sz w:val="28"/>
          <w:szCs w:val="28"/>
        </w:rPr>
        <w:t>НПА</w:t>
      </w:r>
      <w:r w:rsidRPr="00AE2A4E">
        <w:rPr>
          <w:rFonts w:ascii="Times New Roman" w:eastAsia="Times New Roman" w:hAnsi="Times New Roman" w:cs="Times New Roman"/>
          <w:sz w:val="28"/>
          <w:szCs w:val="28"/>
        </w:rPr>
        <w:t xml:space="preserve">, которое определяет общие стандарты и политику в области полицейской деятельности. В свою очередь детальное руководство полицейскими силами находится во введении региональных подразделений </w:t>
      </w:r>
      <w:r w:rsidRPr="00AE2A4E">
        <w:rPr>
          <w:rFonts w:ascii="Times New Roman" w:eastAsia="ArialMT" w:hAnsi="Times New Roman" w:cs="Times New Roman"/>
          <w:sz w:val="28"/>
          <w:szCs w:val="28"/>
        </w:rPr>
        <w:t>НПА</w:t>
      </w:r>
      <w:r w:rsidRPr="00AE2A4E">
        <w:rPr>
          <w:rFonts w:ascii="Times New Roman" w:eastAsia="Times New Roman" w:hAnsi="Times New Roman" w:cs="Times New Roman"/>
          <w:sz w:val="28"/>
          <w:szCs w:val="28"/>
        </w:rPr>
        <w:t xml:space="preserve">. Но в случае национальной чрезвычайной ситуации или крупномасштабного бедствия агентство уполномочено взять на себя командование полицией префектуры. Кроме того </w:t>
      </w:r>
      <w:r w:rsidRPr="00AE2A4E">
        <w:rPr>
          <w:rFonts w:ascii="Times New Roman" w:hAnsi="Times New Roman" w:cs="Times New Roman"/>
          <w:sz w:val="28"/>
          <w:szCs w:val="28"/>
        </w:rPr>
        <w:t>НПА: проводит полицейские операции в случаях, за</w:t>
      </w:r>
      <w:r w:rsidRPr="00AE2A4E">
        <w:rPr>
          <w:rFonts w:ascii="Times New Roman" w:hAnsi="Times New Roman" w:cs="Times New Roman"/>
          <w:sz w:val="28"/>
          <w:szCs w:val="28"/>
        </w:rPr>
        <w:softHyphen/>
        <w:t>трагивающих национальную безопасность; о</w:t>
      </w:r>
      <w:r>
        <w:rPr>
          <w:rFonts w:ascii="Times New Roman" w:hAnsi="Times New Roman" w:cs="Times New Roman"/>
          <w:sz w:val="28"/>
          <w:szCs w:val="28"/>
        </w:rPr>
        <w:t>существляет об</w:t>
      </w:r>
      <w:r w:rsidRPr="00AE2A4E">
        <w:rPr>
          <w:rFonts w:ascii="Times New Roman" w:hAnsi="Times New Roman" w:cs="Times New Roman"/>
          <w:sz w:val="28"/>
          <w:szCs w:val="28"/>
        </w:rPr>
        <w:t>учение сотрудников; орг</w:t>
      </w:r>
      <w:r>
        <w:rPr>
          <w:rFonts w:ascii="Times New Roman" w:hAnsi="Times New Roman" w:cs="Times New Roman"/>
          <w:sz w:val="28"/>
          <w:szCs w:val="28"/>
        </w:rPr>
        <w:t>анизует взаимодействие между по</w:t>
      </w:r>
      <w:r w:rsidRPr="00AE2A4E">
        <w:rPr>
          <w:rFonts w:ascii="Times New Roman" w:hAnsi="Times New Roman" w:cs="Times New Roman"/>
          <w:sz w:val="28"/>
          <w:szCs w:val="28"/>
        </w:rPr>
        <w:t xml:space="preserve">лицейскими структурами и занимается совершенствованием управления органами полиции.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eastAsia="ArialMT" w:hAnsi="Times New Roman" w:cs="Times New Roman"/>
          <w:sz w:val="28"/>
          <w:szCs w:val="28"/>
        </w:rPr>
        <w:t xml:space="preserve">Помимо собственно полицейских служб (общественной безопасности, следствия, безопасности дорожного движения и др.), </w:t>
      </w:r>
      <w:r w:rsidRPr="00AE2A4E">
        <w:rPr>
          <w:rFonts w:ascii="Times New Roman" w:hAnsi="Times New Roman" w:cs="Times New Roman"/>
          <w:sz w:val="28"/>
          <w:szCs w:val="28"/>
        </w:rPr>
        <w:t xml:space="preserve">НПА придан ряд организаций: </w:t>
      </w:r>
      <w:r>
        <w:rPr>
          <w:rFonts w:ascii="Times New Roman" w:hAnsi="Times New Roman" w:cs="Times New Roman"/>
          <w:i/>
          <w:sz w:val="28"/>
          <w:szCs w:val="28"/>
        </w:rPr>
        <w:t>Национальная по</w:t>
      </w:r>
      <w:r w:rsidRPr="00AE2A4E">
        <w:rPr>
          <w:rFonts w:ascii="Times New Roman" w:hAnsi="Times New Roman" w:cs="Times New Roman"/>
          <w:i/>
          <w:sz w:val="28"/>
          <w:szCs w:val="28"/>
        </w:rPr>
        <w:t>лицейская академия, Национальный исследовательский ин</w:t>
      </w:r>
      <w:r w:rsidRPr="00AE2A4E">
        <w:rPr>
          <w:rFonts w:ascii="Times New Roman" w:hAnsi="Times New Roman" w:cs="Times New Roman"/>
          <w:i/>
          <w:sz w:val="28"/>
          <w:szCs w:val="28"/>
        </w:rPr>
        <w:softHyphen/>
        <w:t>ститут полицейских наук и Главное управление полиции Императорского дворца (Императорская гвардия).</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ab/>
      </w:r>
      <w:r w:rsidRPr="00AE2A4E">
        <w:rPr>
          <w:rFonts w:ascii="Times New Roman" w:eastAsia="ArialMT" w:hAnsi="Times New Roman" w:cs="Times New Roman"/>
          <w:i/>
          <w:sz w:val="28"/>
          <w:szCs w:val="28"/>
        </w:rPr>
        <w:t>НПА</w:t>
      </w:r>
      <w:r w:rsidRPr="00AE2A4E">
        <w:rPr>
          <w:rFonts w:ascii="Times New Roman" w:eastAsia="Times New Roman" w:hAnsi="Times New Roman" w:cs="Times New Roman"/>
          <w:i/>
          <w:sz w:val="28"/>
          <w:szCs w:val="28"/>
        </w:rPr>
        <w:t xml:space="preserve"> </w:t>
      </w:r>
      <w:r w:rsidRPr="00AE2A4E">
        <w:rPr>
          <w:rFonts w:ascii="Times New Roman" w:hAnsi="Times New Roman" w:cs="Times New Roman"/>
          <w:i/>
          <w:sz w:val="28"/>
          <w:szCs w:val="28"/>
        </w:rPr>
        <w:t xml:space="preserve">включает в себя Центральное управление и региональные полицейских бюро, в подчинении которых находятся столичное управление полиции, полицейское управление города </w:t>
      </w:r>
      <w:hyperlink r:id="rId157" w:history="1">
        <w:r w:rsidRPr="00AE2A4E">
          <w:rPr>
            <w:rStyle w:val="aa"/>
            <w:rFonts w:ascii="Times New Roman" w:hAnsi="Times New Roman" w:cs="Times New Roman"/>
            <w:i/>
            <w:sz w:val="28"/>
            <w:szCs w:val="28"/>
          </w:rPr>
          <w:t>Киото</w:t>
        </w:r>
      </w:hyperlink>
      <w:r w:rsidRPr="00AE2A4E">
        <w:rPr>
          <w:rFonts w:ascii="Times New Roman" w:hAnsi="Times New Roman" w:cs="Times New Roman"/>
          <w:i/>
          <w:sz w:val="28"/>
          <w:szCs w:val="28"/>
        </w:rPr>
        <w:t xml:space="preserve">, полицейское управление города </w:t>
      </w:r>
      <w:hyperlink r:id="rId158" w:history="1">
        <w:r w:rsidRPr="00AE2A4E">
          <w:rPr>
            <w:rStyle w:val="aa"/>
            <w:rFonts w:ascii="Times New Roman" w:hAnsi="Times New Roman" w:cs="Times New Roman"/>
            <w:i/>
            <w:sz w:val="28"/>
            <w:szCs w:val="28"/>
          </w:rPr>
          <w:t>Осака</w:t>
        </w:r>
      </w:hyperlink>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 xml:space="preserve">полицейское управление острова </w:t>
      </w:r>
      <w:hyperlink r:id="rId159" w:history="1">
        <w:r w:rsidRPr="00AE2A4E">
          <w:rPr>
            <w:rStyle w:val="aa"/>
            <w:rFonts w:ascii="Times New Roman" w:hAnsi="Times New Roman" w:cs="Times New Roman"/>
            <w:i/>
            <w:sz w:val="28"/>
            <w:szCs w:val="28"/>
          </w:rPr>
          <w:t>Хоккайдо</w:t>
        </w:r>
      </w:hyperlink>
      <w:r w:rsidRPr="00AE2A4E">
        <w:rPr>
          <w:rFonts w:ascii="Times New Roman" w:hAnsi="Times New Roman" w:cs="Times New Roman"/>
          <w:sz w:val="28"/>
          <w:szCs w:val="28"/>
        </w:rPr>
        <w:t xml:space="preserve"> и полицейские службы всех остальных префектур Японии. </w:t>
      </w:r>
      <w:r w:rsidRPr="00AE2A4E">
        <w:rPr>
          <w:rFonts w:ascii="Times New Roman" w:eastAsia="Times New Roman" w:hAnsi="Times New Roman" w:cs="Times New Roman"/>
          <w:i/>
          <w:sz w:val="28"/>
          <w:szCs w:val="28"/>
        </w:rPr>
        <w:t xml:space="preserve">Центральное управление </w:t>
      </w:r>
      <w:r w:rsidRPr="00AE2A4E">
        <w:rPr>
          <w:rFonts w:ascii="Times New Roman" w:eastAsia="ArialMT" w:hAnsi="Times New Roman" w:cs="Times New Roman"/>
          <w:i/>
          <w:sz w:val="28"/>
          <w:szCs w:val="28"/>
        </w:rPr>
        <w:t>НПА</w:t>
      </w:r>
      <w:r w:rsidRPr="00AE2A4E">
        <w:rPr>
          <w:rFonts w:ascii="Times New Roman" w:eastAsia="Times New Roman" w:hAnsi="Times New Roman" w:cs="Times New Roman"/>
          <w:i/>
          <w:sz w:val="28"/>
          <w:szCs w:val="28"/>
        </w:rPr>
        <w:t xml:space="preserve"> </w:t>
      </w:r>
      <w:r w:rsidRPr="00AE2A4E">
        <w:rPr>
          <w:rFonts w:ascii="Times New Roman" w:eastAsia="Times New Roman" w:hAnsi="Times New Roman" w:cs="Times New Roman"/>
          <w:sz w:val="28"/>
          <w:szCs w:val="28"/>
        </w:rPr>
        <w:t xml:space="preserve">включает в себя: Секретариат с отделами общих операций, планирования, информации, финансов, управления, закупок и распределения полицейского снаряжения, а также пять бюро. </w:t>
      </w:r>
    </w:p>
    <w:p w:rsidR="00BE63A7" w:rsidRPr="00AE2A4E" w:rsidRDefault="00BE63A7" w:rsidP="00D764AE">
      <w:pPr>
        <w:pStyle w:val="a8"/>
        <w:spacing w:before="0" w:beforeAutospacing="0" w:after="0" w:afterAutospacing="0"/>
        <w:ind w:firstLine="284"/>
        <w:jc w:val="both"/>
        <w:rPr>
          <w:sz w:val="28"/>
          <w:szCs w:val="28"/>
        </w:rPr>
      </w:pPr>
      <w:r w:rsidRPr="00AE2A4E">
        <w:rPr>
          <w:i/>
          <w:sz w:val="28"/>
          <w:szCs w:val="28"/>
        </w:rPr>
        <w:t>Национальная полицейская академия</w:t>
      </w:r>
      <w:r w:rsidRPr="00AE2A4E">
        <w:rPr>
          <w:sz w:val="28"/>
          <w:szCs w:val="28"/>
        </w:rPr>
        <w:t xml:space="preserve"> занимается, подготовкой старших полицейских офицеров, и научно-исследовательской деятельностью. Академия состо</w:t>
      </w:r>
      <w:r w:rsidRPr="00AE2A4E">
        <w:rPr>
          <w:sz w:val="28"/>
          <w:szCs w:val="28"/>
        </w:rPr>
        <w:softHyphen/>
        <w:t>ит из 9-ти  департаментов, работники которых являются инструкторами или учеными. В академии также есть подраз</w:t>
      </w:r>
      <w:r w:rsidRPr="00AE2A4E">
        <w:rPr>
          <w:sz w:val="28"/>
          <w:szCs w:val="28"/>
        </w:rPr>
        <w:softHyphen/>
        <w:t xml:space="preserve">деления, которые занимаются повышением квалификации и обучением экспертов. В их числе: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Высший институт для руко</w:t>
      </w:r>
      <w:r w:rsidRPr="00AE2A4E">
        <w:rPr>
          <w:sz w:val="28"/>
          <w:szCs w:val="28"/>
        </w:rPr>
        <w:softHyphen/>
        <w:t xml:space="preserve">водителей следственных подразделений,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Исследовательский и тренировочный центр для расследования международных преступлений и полицейского взаимодействия,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Исследова</w:t>
      </w:r>
      <w:r w:rsidRPr="00AE2A4E">
        <w:rPr>
          <w:sz w:val="28"/>
          <w:szCs w:val="28"/>
        </w:rPr>
        <w:softHyphen/>
        <w:t xml:space="preserve">тельский центр полицейской политики,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xml:space="preserve">Исследовательский центр полицейской информации и связи,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Академия поли</w:t>
      </w:r>
      <w:r w:rsidRPr="00AE2A4E">
        <w:rPr>
          <w:sz w:val="28"/>
          <w:szCs w:val="28"/>
        </w:rPr>
        <w:softHyphen/>
        <w:t xml:space="preserve">цейской информации и связи,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Исследовательский и трени</w:t>
      </w:r>
      <w:r w:rsidRPr="00AE2A4E">
        <w:rPr>
          <w:sz w:val="28"/>
          <w:szCs w:val="28"/>
        </w:rPr>
        <w:softHyphen/>
        <w:t xml:space="preserve">ровочный центр расследования финансовых преступлений, </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Исследовательский и тренировочный центр техник интервью</w:t>
      </w:r>
      <w:r w:rsidRPr="00AE2A4E">
        <w:rPr>
          <w:sz w:val="28"/>
          <w:szCs w:val="28"/>
        </w:rPr>
        <w:softHyphen/>
        <w:t>ирования и внедрения.</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При этом с 2011 г. сотрудники японской полиции оказывают помощь Турции в подготовке </w:t>
      </w:r>
      <w:hyperlink r:id="rId160" w:history="1">
        <w:r w:rsidRPr="00AE2A4E">
          <w:rPr>
            <w:rStyle w:val="aa"/>
            <w:rFonts w:eastAsia="Arial Unicode MS"/>
            <w:sz w:val="28"/>
            <w:szCs w:val="28"/>
          </w:rPr>
          <w:t>афганской полиции</w:t>
        </w:r>
      </w:hyperlink>
      <w:r w:rsidRPr="00AE2A4E">
        <w:rPr>
          <w:sz w:val="28"/>
          <w:szCs w:val="28"/>
        </w:rPr>
        <w:t xml:space="preserve">. Так 6-ть японских полицейских находятся в полицейской школе в г. </w:t>
      </w:r>
      <w:hyperlink r:id="rId161" w:history="1">
        <w:r w:rsidRPr="00AE2A4E">
          <w:rPr>
            <w:rStyle w:val="aa"/>
            <w:rFonts w:eastAsia="Arial Unicode MS"/>
            <w:sz w:val="28"/>
            <w:szCs w:val="28"/>
          </w:rPr>
          <w:t>Сивас</w:t>
        </w:r>
      </w:hyperlink>
      <w:r w:rsidRPr="00AE2A4E">
        <w:rPr>
          <w:sz w:val="28"/>
          <w:szCs w:val="28"/>
        </w:rPr>
        <w:t xml:space="preserve"> и обучают афганских полицейских </w:t>
      </w:r>
      <w:hyperlink r:id="rId162" w:history="1">
        <w:r w:rsidRPr="00AE2A4E">
          <w:rPr>
            <w:rStyle w:val="aa"/>
            <w:rFonts w:eastAsia="Arial Unicode MS"/>
            <w:sz w:val="28"/>
            <w:szCs w:val="28"/>
          </w:rPr>
          <w:t>дзюдо</w:t>
        </w:r>
      </w:hyperlink>
      <w:r w:rsidRPr="00AE2A4E">
        <w:rPr>
          <w:sz w:val="28"/>
          <w:szCs w:val="28"/>
        </w:rPr>
        <w:t xml:space="preserve">. </w:t>
      </w:r>
    </w:p>
    <w:p w:rsidR="00BE63A7" w:rsidRPr="00AE2A4E" w:rsidRDefault="00BE63A7" w:rsidP="00D764AE">
      <w:pPr>
        <w:pStyle w:val="a8"/>
        <w:spacing w:before="0" w:beforeAutospacing="0" w:after="0" w:afterAutospacing="0"/>
        <w:ind w:firstLine="284"/>
        <w:jc w:val="both"/>
        <w:rPr>
          <w:sz w:val="28"/>
          <w:szCs w:val="28"/>
        </w:rPr>
      </w:pPr>
      <w:r w:rsidRPr="00AE2A4E">
        <w:rPr>
          <w:i/>
          <w:sz w:val="28"/>
          <w:szCs w:val="28"/>
        </w:rPr>
        <w:t>Национальный исследовательский институт полицей</w:t>
      </w:r>
      <w:r w:rsidRPr="00AE2A4E">
        <w:rPr>
          <w:i/>
          <w:sz w:val="28"/>
          <w:szCs w:val="28"/>
        </w:rPr>
        <w:softHyphen/>
        <w:t>ских наук</w:t>
      </w:r>
      <w:r w:rsidRPr="00AE2A4E">
        <w:rPr>
          <w:sz w:val="28"/>
          <w:szCs w:val="28"/>
        </w:rPr>
        <w:t xml:space="preserve"> проводит исследования в сфере криминалистики и реализует разработанные методики расследования отдельных видов преступлений. Институт также проводит исследования в области предотвращения преступности несовершеннолет</w:t>
      </w:r>
      <w:r w:rsidRPr="00AE2A4E">
        <w:rPr>
          <w:sz w:val="28"/>
          <w:szCs w:val="28"/>
        </w:rPr>
        <w:softHyphen/>
        <w:t>них, а также предупреждения ДТП.</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bCs/>
          <w:i/>
          <w:sz w:val="28"/>
          <w:szCs w:val="28"/>
        </w:rPr>
        <w:t>Императорская гвардия</w:t>
      </w:r>
      <w:r w:rsidRPr="00AE2A4E">
        <w:rPr>
          <w:bCs/>
          <w:sz w:val="28"/>
          <w:szCs w:val="28"/>
        </w:rPr>
        <w:t xml:space="preserve"> и</w:t>
      </w:r>
      <w:r w:rsidRPr="00AE2A4E">
        <w:rPr>
          <w:sz w:val="28"/>
          <w:szCs w:val="28"/>
        </w:rPr>
        <w:t xml:space="preserve">значально являлась частью </w:t>
      </w:r>
      <w:hyperlink r:id="rId163" w:history="1">
        <w:r w:rsidRPr="00AE2A4E">
          <w:rPr>
            <w:rStyle w:val="aa"/>
            <w:rFonts w:eastAsia="Arial Unicode MS"/>
            <w:sz w:val="28"/>
            <w:szCs w:val="28"/>
          </w:rPr>
          <w:t>Японской императорской армии</w:t>
        </w:r>
      </w:hyperlink>
      <w:r w:rsidRPr="00AE2A4E">
        <w:rPr>
          <w:sz w:val="28"/>
          <w:szCs w:val="28"/>
        </w:rPr>
        <w:t xml:space="preserve">, и была распущена по окончании </w:t>
      </w:r>
      <w:r w:rsidRPr="00AE2A4E">
        <w:rPr>
          <w:sz w:val="28"/>
          <w:szCs w:val="28"/>
          <w:lang w:val="en-US"/>
        </w:rPr>
        <w:t>II</w:t>
      </w:r>
      <w:r w:rsidRPr="00AE2A4E">
        <w:rPr>
          <w:sz w:val="28"/>
          <w:szCs w:val="28"/>
        </w:rPr>
        <w:t xml:space="preserve"> Мировой войны. В 1947 г. она была воссоздана под эгидой </w:t>
      </w:r>
      <w:hyperlink r:id="rId164" w:history="1">
        <w:r w:rsidRPr="00AE2A4E">
          <w:rPr>
            <w:rStyle w:val="aa"/>
            <w:rFonts w:eastAsia="Arial Unicode MS"/>
            <w:sz w:val="28"/>
            <w:szCs w:val="28"/>
          </w:rPr>
          <w:t xml:space="preserve">МВД </w:t>
        </w:r>
      </w:hyperlink>
      <w:r w:rsidRPr="00AE2A4E">
        <w:rPr>
          <w:sz w:val="28"/>
          <w:szCs w:val="28"/>
        </w:rPr>
        <w:t xml:space="preserve">в виде Главного управления полиции Императорского дворца, которое в </w:t>
      </w:r>
      <w:hyperlink r:id="rId165" w:history="1">
        <w:r w:rsidRPr="00AE2A4E">
          <w:rPr>
            <w:rStyle w:val="aa"/>
            <w:rFonts w:eastAsia="Arial Unicode MS"/>
            <w:sz w:val="28"/>
            <w:szCs w:val="28"/>
          </w:rPr>
          <w:t>1954 г</w:t>
        </w:r>
      </w:hyperlink>
      <w:r w:rsidRPr="00AE2A4E">
        <w:rPr>
          <w:sz w:val="28"/>
          <w:szCs w:val="28"/>
        </w:rPr>
        <w:t xml:space="preserve">. перешло под контроль </w:t>
      </w:r>
      <w:r w:rsidRPr="00AE2A4E">
        <w:rPr>
          <w:rFonts w:eastAsia="ArialMT"/>
          <w:sz w:val="28"/>
          <w:szCs w:val="28"/>
        </w:rPr>
        <w:t>НПА</w:t>
      </w:r>
      <w:r w:rsidRPr="00AE2A4E">
        <w:rPr>
          <w:sz w:val="28"/>
          <w:szCs w:val="28"/>
        </w:rPr>
        <w:t xml:space="preserve">. Данная структура состоит из администрации императорской полиции и департаментов безопасности Императора и эскорта. В настоящее время в ней работает 900 человек,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Они занимаются охраной </w:t>
      </w:r>
      <w:hyperlink r:id="rId166" w:history="1">
        <w:r w:rsidRPr="00AE2A4E">
          <w:rPr>
            <w:rStyle w:val="aa"/>
            <w:rFonts w:eastAsia="Arial Unicode MS"/>
            <w:sz w:val="28"/>
            <w:szCs w:val="28"/>
          </w:rPr>
          <w:t>императора Японии</w:t>
        </w:r>
      </w:hyperlink>
      <w:r w:rsidRPr="00AE2A4E">
        <w:rPr>
          <w:sz w:val="28"/>
          <w:szCs w:val="28"/>
        </w:rPr>
        <w:t xml:space="preserve">, наследного принца, императорской семьи и объектов, находящихся в императорской собственности, таких, как </w:t>
      </w:r>
      <w:hyperlink r:id="rId167" w:history="1">
        <w:r w:rsidRPr="00AE2A4E">
          <w:rPr>
            <w:rStyle w:val="aa"/>
            <w:rFonts w:eastAsia="Arial Unicode MS"/>
            <w:sz w:val="28"/>
            <w:szCs w:val="28"/>
          </w:rPr>
          <w:t>Императорский дворец Токио</w:t>
        </w:r>
      </w:hyperlink>
      <w:r w:rsidRPr="00AE2A4E">
        <w:rPr>
          <w:sz w:val="28"/>
          <w:szCs w:val="28"/>
        </w:rPr>
        <w:t xml:space="preserve">, </w:t>
      </w:r>
      <w:hyperlink r:id="rId168" w:history="1">
        <w:r w:rsidRPr="00AE2A4E">
          <w:rPr>
            <w:rStyle w:val="aa"/>
            <w:rFonts w:eastAsia="Arial Unicode MS"/>
            <w:sz w:val="28"/>
            <w:szCs w:val="28"/>
          </w:rPr>
          <w:t>Императорский дворец Киото</w:t>
        </w:r>
      </w:hyperlink>
      <w:r w:rsidRPr="00AE2A4E">
        <w:rPr>
          <w:sz w:val="28"/>
          <w:szCs w:val="28"/>
        </w:rPr>
        <w:t xml:space="preserve">, императорская вилла Кацура, императорская вилла Сюгакуин (обе в </w:t>
      </w:r>
      <w:hyperlink r:id="rId169" w:history="1">
        <w:r w:rsidRPr="00AE2A4E">
          <w:rPr>
            <w:rStyle w:val="aa"/>
            <w:rFonts w:eastAsia="Arial Unicode MS"/>
            <w:sz w:val="28"/>
            <w:szCs w:val="28"/>
          </w:rPr>
          <w:t>Киото</w:t>
        </w:r>
      </w:hyperlink>
      <w:r w:rsidRPr="00AE2A4E">
        <w:rPr>
          <w:sz w:val="28"/>
          <w:szCs w:val="28"/>
        </w:rPr>
        <w:t xml:space="preserve">), сокровищница </w:t>
      </w:r>
      <w:hyperlink r:id="rId170" w:history="1">
        <w:r w:rsidRPr="00AE2A4E">
          <w:rPr>
            <w:rStyle w:val="aa"/>
            <w:rFonts w:eastAsia="Arial Unicode MS"/>
            <w:sz w:val="28"/>
            <w:szCs w:val="28"/>
          </w:rPr>
          <w:t>Сёсоин</w:t>
        </w:r>
      </w:hyperlink>
      <w:r w:rsidRPr="00AE2A4E">
        <w:rPr>
          <w:sz w:val="28"/>
          <w:szCs w:val="28"/>
        </w:rPr>
        <w:t xml:space="preserve"> в </w:t>
      </w:r>
      <w:hyperlink r:id="rId171" w:history="1">
        <w:r w:rsidRPr="00AE2A4E">
          <w:rPr>
            <w:rStyle w:val="aa"/>
            <w:rFonts w:eastAsia="Arial Unicode MS"/>
            <w:sz w:val="28"/>
            <w:szCs w:val="28"/>
          </w:rPr>
          <w:t>Нара</w:t>
        </w:r>
      </w:hyperlink>
      <w:r w:rsidRPr="00AE2A4E">
        <w:rPr>
          <w:sz w:val="28"/>
          <w:szCs w:val="28"/>
        </w:rPr>
        <w:t xml:space="preserve">, императорские виллы в </w:t>
      </w:r>
      <w:hyperlink r:id="rId172" w:history="1">
        <w:r w:rsidRPr="00AE2A4E">
          <w:rPr>
            <w:rStyle w:val="aa"/>
            <w:rFonts w:eastAsia="Arial Unicode MS"/>
            <w:sz w:val="28"/>
            <w:szCs w:val="28"/>
          </w:rPr>
          <w:t>Хаяма</w:t>
        </w:r>
      </w:hyperlink>
      <w:r w:rsidRPr="00AE2A4E">
        <w:rPr>
          <w:sz w:val="28"/>
          <w:szCs w:val="28"/>
        </w:rPr>
        <w:t xml:space="preserve"> и </w:t>
      </w:r>
      <w:hyperlink r:id="rId173" w:history="1">
        <w:r w:rsidRPr="00AE2A4E">
          <w:rPr>
            <w:rStyle w:val="aa"/>
            <w:rFonts w:eastAsia="Arial Unicode MS"/>
            <w:sz w:val="28"/>
            <w:szCs w:val="28"/>
          </w:rPr>
          <w:t>Насу</w:t>
        </w:r>
      </w:hyperlink>
      <w:r w:rsidRPr="00AE2A4E">
        <w:rPr>
          <w:sz w:val="28"/>
          <w:szCs w:val="28"/>
        </w:rPr>
        <w:t xml:space="preserve">. При этом Императорская гвардия отвечает за противопожарную безопасность, на обслуживаемых территориях. Также в состав Императорской гвардии входит подразделение конной полиции из 14 человек, выступающее в качестве почетного караула во время государственных церемоний.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r>
      <w:r w:rsidRPr="00AE2A4E">
        <w:rPr>
          <w:rFonts w:ascii="Times New Roman" w:eastAsia="ArialMT" w:hAnsi="Times New Roman" w:cs="Times New Roman"/>
          <w:i/>
          <w:sz w:val="28"/>
          <w:szCs w:val="28"/>
        </w:rPr>
        <w:t>Вся Япония разделена на 7 полицейских округов,</w:t>
      </w:r>
      <w:r w:rsidRPr="00AE2A4E">
        <w:rPr>
          <w:rFonts w:ascii="Times New Roman" w:eastAsia="ArialMT" w:hAnsi="Times New Roman" w:cs="Times New Roman"/>
          <w:sz w:val="28"/>
          <w:szCs w:val="28"/>
        </w:rPr>
        <w:t xml:space="preserve"> (региональные полицейские бюро), в каждое из которых входит полиция нескольких префектур (за исключением префектур городов Токио и </w:t>
      </w:r>
      <w:hyperlink r:id="rId174" w:history="1">
        <w:r w:rsidRPr="00AE2A4E">
          <w:rPr>
            <w:rStyle w:val="aa"/>
            <w:rFonts w:ascii="Times New Roman" w:hAnsi="Times New Roman" w:cs="Times New Roman"/>
            <w:sz w:val="28"/>
            <w:szCs w:val="28"/>
          </w:rPr>
          <w:t>Осака</w:t>
        </w:r>
      </w:hyperlink>
      <w:r w:rsidRPr="00AE2A4E">
        <w:rPr>
          <w:rFonts w:ascii="Times New Roman" w:hAnsi="Times New Roman" w:cs="Times New Roman"/>
          <w:sz w:val="28"/>
          <w:szCs w:val="28"/>
        </w:rPr>
        <w:t xml:space="preserve">, а также полицейского управления острова </w:t>
      </w:r>
      <w:hyperlink r:id="rId175" w:history="1">
        <w:r w:rsidRPr="00AE2A4E">
          <w:rPr>
            <w:rStyle w:val="aa"/>
            <w:rFonts w:ascii="Times New Roman" w:hAnsi="Times New Roman" w:cs="Times New Roman"/>
            <w:sz w:val="28"/>
            <w:szCs w:val="28"/>
          </w:rPr>
          <w:t>Хоккайдо</w:t>
        </w:r>
      </w:hyperlink>
      <w:r w:rsidRPr="00AE2A4E">
        <w:rPr>
          <w:rFonts w:ascii="Times New Roman" w:eastAsia="ArialMT" w:hAnsi="Times New Roman" w:cs="Times New Roman"/>
          <w:sz w:val="28"/>
          <w:szCs w:val="28"/>
        </w:rPr>
        <w:t xml:space="preserve">, которые напрямую подчинены НПА). </w:t>
      </w:r>
      <w:r w:rsidRPr="00AE2A4E">
        <w:rPr>
          <w:rFonts w:ascii="Times New Roman" w:eastAsia="ArialMT" w:hAnsi="Times New Roman" w:cs="Times New Roman"/>
          <w:i/>
          <w:sz w:val="28"/>
          <w:szCs w:val="28"/>
        </w:rPr>
        <w:t xml:space="preserve">Управление региональных бюро, </w:t>
      </w:r>
      <w:r w:rsidRPr="00AE2A4E">
        <w:rPr>
          <w:rFonts w:ascii="Times New Roman" w:hAnsi="Times New Roman" w:cs="Times New Roman"/>
          <w:i/>
          <w:sz w:val="28"/>
          <w:szCs w:val="28"/>
        </w:rPr>
        <w:t>расположены в основных городах каждого географического региона страны.</w:t>
      </w:r>
      <w:r w:rsidRPr="00AE2A4E">
        <w:rPr>
          <w:rFonts w:ascii="Times New Roman" w:hAnsi="Times New Roman" w:cs="Times New Roman"/>
          <w:sz w:val="28"/>
          <w:szCs w:val="28"/>
        </w:rPr>
        <w:t xml:space="preserve"> Возглавляемое Директором каждое региональное полицейское бюро осу</w:t>
      </w:r>
      <w:r w:rsidRPr="00AE2A4E">
        <w:rPr>
          <w:rFonts w:ascii="Times New Roman" w:hAnsi="Times New Roman" w:cs="Times New Roman"/>
          <w:sz w:val="28"/>
          <w:szCs w:val="28"/>
        </w:rPr>
        <w:softHyphen/>
        <w:t>ществляет необходимый контроль за полициями префектур и предоставляет им необходимую поддержку. В каждом регио</w:t>
      </w:r>
      <w:r w:rsidRPr="00AE2A4E">
        <w:rPr>
          <w:rFonts w:ascii="Times New Roman" w:hAnsi="Times New Roman" w:cs="Times New Roman"/>
          <w:sz w:val="28"/>
          <w:szCs w:val="28"/>
        </w:rPr>
        <w:softHyphen/>
        <w:t>не функционирует региональная полицейская школа.</w:t>
      </w:r>
      <w:r w:rsidRPr="00AE2A4E">
        <w:rPr>
          <w:rFonts w:ascii="Times New Roman" w:eastAsia="ArialMT" w:hAnsi="Times New Roman" w:cs="Times New Roman"/>
          <w:sz w:val="28"/>
          <w:szCs w:val="28"/>
        </w:rPr>
        <w:t xml:space="preserve"> </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В каждой префектуре имеется своя муниципальная полиция</w:t>
      </w:r>
      <w:r w:rsidRPr="00AE2A4E">
        <w:rPr>
          <w:rFonts w:ascii="Times New Roman" w:hAnsi="Times New Roman" w:cs="Times New Roman"/>
          <w:sz w:val="28"/>
          <w:szCs w:val="28"/>
        </w:rPr>
        <w:t xml:space="preserve"> полицейская организация, осуществляющая свои обязанности в рамках своей юрисдикции на определенной территории. </w:t>
      </w:r>
      <w:r w:rsidRPr="00AE2A4E">
        <w:rPr>
          <w:rFonts w:ascii="Times New Roman" w:eastAsia="Times New Roman" w:hAnsi="Times New Roman" w:cs="Times New Roman"/>
          <w:sz w:val="28"/>
          <w:szCs w:val="28"/>
        </w:rPr>
        <w:t>Каждое полицейское управление префектуры состоит из префектурной Комиссии общественной безопасности и полицейского Департамента</w:t>
      </w:r>
      <w:r w:rsidRPr="00AE2A4E">
        <w:rPr>
          <w:rFonts w:ascii="Times New Roman" w:hAnsi="Times New Roman" w:cs="Times New Roman"/>
          <w:sz w:val="28"/>
          <w:szCs w:val="28"/>
        </w:rPr>
        <w:t>. Как уже было отмечено, Комиссии общественной</w:t>
      </w:r>
      <w:r>
        <w:rPr>
          <w:rFonts w:ascii="Times New Roman" w:hAnsi="Times New Roman" w:cs="Times New Roman"/>
          <w:sz w:val="28"/>
          <w:szCs w:val="28"/>
        </w:rPr>
        <w:t xml:space="preserve"> безопасности префектур подчиня</w:t>
      </w:r>
      <w:r w:rsidRPr="00AE2A4E">
        <w:rPr>
          <w:rFonts w:ascii="Times New Roman" w:hAnsi="Times New Roman" w:cs="Times New Roman"/>
          <w:sz w:val="28"/>
          <w:szCs w:val="28"/>
        </w:rPr>
        <w:t xml:space="preserve">ются главам префектур и осуществляют надзор за деятельностью муниципальной полиции префектур. </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Кроме того они также занимаются выдачей лицензий н</w:t>
      </w:r>
      <w:r>
        <w:rPr>
          <w:rFonts w:ascii="Times New Roman" w:hAnsi="Times New Roman" w:cs="Times New Roman"/>
          <w:sz w:val="28"/>
          <w:szCs w:val="28"/>
        </w:rPr>
        <w:t>а оружие, секс-индустрию и води</w:t>
      </w:r>
      <w:r w:rsidRPr="00AE2A4E">
        <w:rPr>
          <w:rFonts w:ascii="Times New Roman" w:hAnsi="Times New Roman" w:cs="Times New Roman"/>
          <w:sz w:val="28"/>
          <w:szCs w:val="28"/>
        </w:rPr>
        <w:t>тельских удостоверений. Однако Комиссии и органы власти префектуры не имеют права вмешиваться в расследование уголовных дел. В состав этих комиссий в разных префектурах входят от 3-х до 5-ти членов. Запреты</w:t>
      </w:r>
      <w:r>
        <w:rPr>
          <w:rFonts w:ascii="Times New Roman" w:hAnsi="Times New Roman" w:cs="Times New Roman"/>
          <w:sz w:val="28"/>
          <w:szCs w:val="28"/>
        </w:rPr>
        <w:t xml:space="preserve"> и ограничения по членству в ко</w:t>
      </w:r>
      <w:r w:rsidRPr="00AE2A4E">
        <w:rPr>
          <w:rFonts w:ascii="Times New Roman" w:hAnsi="Times New Roman" w:cs="Times New Roman"/>
          <w:sz w:val="28"/>
          <w:szCs w:val="28"/>
        </w:rPr>
        <w:t xml:space="preserve">миссии аналогичные требованиям, как и для </w:t>
      </w:r>
      <w:r w:rsidRPr="00AE2A4E">
        <w:rPr>
          <w:rFonts w:ascii="Times New Roman" w:eastAsia="ArialMT" w:hAnsi="Times New Roman" w:cs="Times New Roman"/>
          <w:sz w:val="28"/>
          <w:szCs w:val="28"/>
        </w:rPr>
        <w:t>НКОБ</w:t>
      </w:r>
      <w:r w:rsidRPr="00AE2A4E">
        <w:rPr>
          <w:rFonts w:ascii="Times New Roman" w:hAnsi="Times New Roman" w:cs="Times New Roman"/>
          <w:sz w:val="28"/>
          <w:szCs w:val="28"/>
        </w:rPr>
        <w:t>.</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i/>
          <w:sz w:val="28"/>
          <w:szCs w:val="28"/>
        </w:rPr>
        <w:t>Департаменты полиции префектур и столицы</w:t>
      </w:r>
      <w:r w:rsidRPr="00AE2A4E">
        <w:rPr>
          <w:sz w:val="28"/>
          <w:szCs w:val="28"/>
        </w:rPr>
        <w:t xml:space="preserve"> выполняют функции общегосударственной полиции на местах. В каждой префектуре имеется собственное полицейское управление (Х</w:t>
      </w:r>
      <w:r w:rsidRPr="00AE2A4E">
        <w:rPr>
          <w:iCs/>
          <w:sz w:val="28"/>
          <w:szCs w:val="28"/>
        </w:rPr>
        <w:t>омбу</w:t>
      </w:r>
      <w:r w:rsidRPr="00AE2A4E">
        <w:rPr>
          <w:sz w:val="28"/>
          <w:szCs w:val="28"/>
        </w:rPr>
        <w:t>). Департаменты пр</w:t>
      </w:r>
      <w:r>
        <w:rPr>
          <w:sz w:val="28"/>
          <w:szCs w:val="28"/>
        </w:rPr>
        <w:t>ефектур и столицы обладают иден</w:t>
      </w:r>
      <w:r w:rsidRPr="00AE2A4E">
        <w:rPr>
          <w:sz w:val="28"/>
          <w:szCs w:val="28"/>
        </w:rPr>
        <w:t>тичными функциями и подразделениями. Префектурные управления обеспечивают несение патрульной службы, обеспечение безопасности на дорогах, работу криминальной полиции и многие другие рутинные функции, составляющие основу полицейской работы.</w:t>
      </w:r>
    </w:p>
    <w:p w:rsidR="00BE63A7" w:rsidRPr="00AE2A4E" w:rsidRDefault="00BE63A7" w:rsidP="00D764AE">
      <w:pPr>
        <w:autoSpaceDE w:val="0"/>
        <w:autoSpaceDN w:val="0"/>
        <w:adjustRightInd w:val="0"/>
        <w:spacing w:after="0" w:line="240" w:lineRule="auto"/>
        <w:ind w:firstLine="284"/>
        <w:jc w:val="both"/>
        <w:rPr>
          <w:rFonts w:ascii="Times New Roman" w:eastAsia="ArialMT" w:hAnsi="Times New Roman" w:cs="Times New Roman"/>
          <w:sz w:val="28"/>
          <w:szCs w:val="28"/>
        </w:rPr>
      </w:pPr>
      <w:r>
        <w:rPr>
          <w:rFonts w:ascii="Times New Roman" w:hAnsi="Times New Roman" w:cs="Times New Roman"/>
          <w:i/>
          <w:sz w:val="28"/>
          <w:szCs w:val="28"/>
        </w:rPr>
        <w:t>Столичной полиций и по</w:t>
      </w:r>
      <w:r w:rsidRPr="00AE2A4E">
        <w:rPr>
          <w:rFonts w:ascii="Times New Roman" w:hAnsi="Times New Roman" w:cs="Times New Roman"/>
          <w:i/>
          <w:sz w:val="28"/>
          <w:szCs w:val="28"/>
        </w:rPr>
        <w:t>лицией префектур создаются полицейские округа, в каждом из которых функционирует отдельный полицейский участок (К</w:t>
      </w:r>
      <w:r w:rsidRPr="00AE2A4E">
        <w:rPr>
          <w:rFonts w:ascii="Times New Roman" w:hAnsi="Times New Roman" w:cs="Times New Roman"/>
          <w:i/>
          <w:iCs/>
          <w:sz w:val="28"/>
          <w:szCs w:val="28"/>
        </w:rPr>
        <w:t>эйсацусё</w:t>
      </w:r>
      <w:r w:rsidRPr="00AE2A4E">
        <w:rPr>
          <w:rFonts w:ascii="Times New Roman" w:hAnsi="Times New Roman" w:cs="Times New Roman"/>
          <w:i/>
          <w:sz w:val="28"/>
          <w:szCs w:val="28"/>
        </w:rPr>
        <w:t>). Полицейские участки руководят полицейскими отделе</w:t>
      </w:r>
      <w:r w:rsidRPr="00AE2A4E">
        <w:rPr>
          <w:rFonts w:ascii="Times New Roman" w:hAnsi="Times New Roman" w:cs="Times New Roman"/>
          <w:i/>
          <w:sz w:val="28"/>
          <w:szCs w:val="28"/>
        </w:rPr>
        <w:softHyphen/>
        <w:t xml:space="preserve">ниями (будками) в городах и крупных населённых пунктах (Koбaн) и полицейскими постами в </w:t>
      </w:r>
      <w:r w:rsidRPr="00AE2A4E">
        <w:rPr>
          <w:rFonts w:ascii="Times New Roman" w:eastAsia="ArialMT" w:hAnsi="Times New Roman" w:cs="Times New Roman"/>
          <w:i/>
          <w:sz w:val="28"/>
          <w:szCs w:val="28"/>
        </w:rPr>
        <w:t>районах с меньшей концентрацией населения и в сельской местности</w:t>
      </w:r>
      <w:r w:rsidRPr="00AE2A4E">
        <w:rPr>
          <w:rFonts w:ascii="Times New Roman" w:hAnsi="Times New Roman" w:cs="Times New Roman"/>
          <w:i/>
          <w:sz w:val="28"/>
          <w:szCs w:val="28"/>
        </w:rPr>
        <w:t xml:space="preserve"> (Тюдзайсё</w:t>
      </w:r>
      <w:r w:rsidRPr="00AE2A4E">
        <w:rPr>
          <w:rFonts w:ascii="Times New Roman" w:hAnsi="Times New Roman" w:cs="Times New Roman"/>
          <w:sz w:val="28"/>
          <w:szCs w:val="28"/>
        </w:rPr>
        <w:t>)</w:t>
      </w:r>
      <w:r w:rsidRPr="00AE2A4E">
        <w:rPr>
          <w:rFonts w:ascii="Times New Roman" w:eastAsia="ArialMT" w:hAnsi="Times New Roman" w:cs="Times New Roman"/>
          <w:sz w:val="28"/>
          <w:szCs w:val="28"/>
        </w:rPr>
        <w:t xml:space="preserve">, основанных еще в эпоху Мейдзи в 1874 г. </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целом в стране сейчас насчитывается около 1 250 таких районных участков полиции, которым, в свою очередь, подчинено около </w:t>
      </w:r>
      <w:r w:rsidRPr="00AE2A4E">
        <w:rPr>
          <w:rFonts w:ascii="Times New Roman" w:eastAsia="ArialMT" w:hAnsi="Times New Roman" w:cs="Times New Roman"/>
          <w:sz w:val="28"/>
          <w:szCs w:val="28"/>
        </w:rPr>
        <w:t>6 300 «</w:t>
      </w:r>
      <w:r w:rsidRPr="00AE2A4E">
        <w:rPr>
          <w:rFonts w:ascii="Times New Roman" w:hAnsi="Times New Roman" w:cs="Times New Roman"/>
          <w:sz w:val="28"/>
          <w:szCs w:val="28"/>
        </w:rPr>
        <w:t xml:space="preserve">Koбaн» </w:t>
      </w:r>
      <w:r w:rsidRPr="00AE2A4E">
        <w:rPr>
          <w:rFonts w:ascii="Times New Roman" w:eastAsia="ArialMT" w:hAnsi="Times New Roman" w:cs="Times New Roman"/>
          <w:sz w:val="28"/>
          <w:szCs w:val="28"/>
        </w:rPr>
        <w:t>и 6 400 «</w:t>
      </w:r>
      <w:r w:rsidRPr="00AE2A4E">
        <w:rPr>
          <w:rFonts w:ascii="Times New Roman" w:hAnsi="Times New Roman" w:cs="Times New Roman"/>
          <w:sz w:val="28"/>
          <w:szCs w:val="28"/>
        </w:rPr>
        <w:t>Тюдзайсё</w:t>
      </w:r>
      <w:r w:rsidRPr="00AE2A4E">
        <w:rPr>
          <w:rFonts w:ascii="Times New Roman" w:eastAsia="ArialMT" w:hAnsi="Times New Roman" w:cs="Times New Roman"/>
          <w:sz w:val="28"/>
          <w:szCs w:val="28"/>
        </w:rPr>
        <w:t xml:space="preserve">», которые выполняют основную роль по поддержанию общественной безопасности на локальном уровне. В них работает до 60% всего личного состава полиции Японии. Следовательно, основная работа по предупреждению и пресечению правонарушений сосредоточена именно них. </w:t>
      </w:r>
      <w:r w:rsidRPr="00AE2A4E">
        <w:rPr>
          <w:rFonts w:ascii="Times New Roman" w:hAnsi="Times New Roman" w:cs="Times New Roman"/>
          <w:sz w:val="28"/>
          <w:szCs w:val="28"/>
        </w:rPr>
        <w:t xml:space="preserve">И как утверждают сами японцы, эти подразделения являются </w:t>
      </w:r>
      <w:r w:rsidRPr="00AE2A4E">
        <w:rPr>
          <w:rFonts w:ascii="Times New Roman" w:eastAsia="ArialMT" w:hAnsi="Times New Roman" w:cs="Times New Roman"/>
          <w:sz w:val="28"/>
          <w:szCs w:val="28"/>
        </w:rPr>
        <w:t xml:space="preserve">основными «рабочими» органами, </w:t>
      </w:r>
      <w:r w:rsidRPr="00AE2A4E">
        <w:rPr>
          <w:rFonts w:ascii="Times New Roman" w:hAnsi="Times New Roman" w:cs="Times New Roman"/>
          <w:sz w:val="28"/>
          <w:szCs w:val="28"/>
        </w:rPr>
        <w:t xml:space="preserve">«сердцем» полицейской системы, сотрудники которых несут дежурство постоянно и являются первыми, кто реагирует на сообщения граждан.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r>
      <w:r w:rsidRPr="00AE2A4E">
        <w:rPr>
          <w:rFonts w:ascii="Times New Roman" w:eastAsia="ArialMT" w:hAnsi="Times New Roman" w:cs="Times New Roman"/>
          <w:i/>
          <w:sz w:val="28"/>
          <w:szCs w:val="28"/>
        </w:rPr>
        <w:t>В столице Японии Токио</w:t>
      </w:r>
      <w:r w:rsidRPr="00AE2A4E">
        <w:rPr>
          <w:rFonts w:ascii="Times New Roman" w:eastAsia="ArialMT" w:hAnsi="Times New Roman" w:cs="Times New Roman"/>
          <w:sz w:val="28"/>
          <w:szCs w:val="28"/>
        </w:rPr>
        <w:t xml:space="preserve"> функционирует большое самостоятельное подразделение – </w:t>
      </w:r>
      <w:r>
        <w:rPr>
          <w:rFonts w:ascii="Times New Roman" w:eastAsia="ArialMT" w:hAnsi="Times New Roman" w:cs="Times New Roman"/>
          <w:sz w:val="28"/>
          <w:szCs w:val="28"/>
        </w:rPr>
        <w:t>Metropolitan Police Department</w:t>
      </w:r>
      <w:r w:rsidRPr="00AE2A4E">
        <w:rPr>
          <w:rFonts w:ascii="Times New Roman" w:eastAsia="ArialMT" w:hAnsi="Times New Roman" w:cs="Times New Roman"/>
          <w:sz w:val="28"/>
          <w:szCs w:val="28"/>
        </w:rPr>
        <w:t xml:space="preserve"> с такими же правами, как у полиции префектуры, действующее в пределах своей юрисдикции. Начальник столичной полиции, как и руководитель НПА, назначается по представлению НКОБ после утверждения его кандидатуры Премьер-министром страны. В 9-тимиллионном Токио действуют около 110 отделений полиции, на каждое из которых «замыкаются» 10–15 «К</w:t>
      </w:r>
      <w:r w:rsidRPr="00AE2A4E">
        <w:rPr>
          <w:rFonts w:ascii="Times New Roman" w:hAnsi="Times New Roman" w:cs="Times New Roman"/>
          <w:sz w:val="28"/>
          <w:szCs w:val="28"/>
        </w:rPr>
        <w:t>обан</w:t>
      </w:r>
      <w:r w:rsidRPr="00AE2A4E">
        <w:rPr>
          <w:rFonts w:ascii="Times New Roman" w:eastAsia="ArialMT" w:hAnsi="Times New Roman" w:cs="Times New Roman"/>
          <w:sz w:val="28"/>
          <w:szCs w:val="28"/>
        </w:rPr>
        <w:t>», которых в настоящее время  насчитывается около 1 200.</w:t>
      </w:r>
    </w:p>
    <w:p w:rsidR="00BE63A7" w:rsidRPr="00AE2A4E" w:rsidRDefault="00BE63A7" w:rsidP="00D764AE">
      <w:pPr>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В столице и в префектурах в «К</w:t>
      </w:r>
      <w:r w:rsidRPr="00AE2A4E">
        <w:rPr>
          <w:rFonts w:ascii="Times New Roman" w:hAnsi="Times New Roman" w:cs="Times New Roman"/>
          <w:sz w:val="28"/>
          <w:szCs w:val="28"/>
        </w:rPr>
        <w:t>обан</w:t>
      </w:r>
      <w:r w:rsidRPr="00AE2A4E">
        <w:rPr>
          <w:rFonts w:ascii="Times New Roman" w:eastAsia="ArialMT" w:hAnsi="Times New Roman" w:cs="Times New Roman"/>
          <w:sz w:val="28"/>
          <w:szCs w:val="28"/>
        </w:rPr>
        <w:t>» постоянно дежурят 20–25 сотрудников полиции в 4-ре смены (суточное дежурство, смена суточного отдыха и две смены дневной работы), наблюдающих за порядком по многочисленным телемониторам и с помощью радиосвязи. Согласно действующим нормативам в крупных городах дежурный полицейский должен прибыть к месту происшествия не позднее 3-х минут после телефонного звонка или вызова по рации. В «</w:t>
      </w:r>
      <w:r w:rsidRPr="00AE2A4E">
        <w:rPr>
          <w:rFonts w:ascii="Times New Roman" w:hAnsi="Times New Roman" w:cs="Times New Roman"/>
          <w:sz w:val="28"/>
          <w:szCs w:val="28"/>
        </w:rPr>
        <w:t>Тюдзайсё</w:t>
      </w:r>
      <w:r w:rsidRPr="00AE2A4E">
        <w:rPr>
          <w:rFonts w:ascii="Times New Roman" w:eastAsia="ArialMT" w:hAnsi="Times New Roman" w:cs="Times New Roman"/>
          <w:sz w:val="28"/>
          <w:szCs w:val="28"/>
        </w:rPr>
        <w:t>» работает и, как правило, там же проживает один сотрудник полиции (его функции во многом сходны с функциями нашего участкового).</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rFonts w:eastAsia="ArialMT"/>
          <w:sz w:val="28"/>
          <w:szCs w:val="28"/>
        </w:rPr>
        <w:tab/>
        <w:t>«К</w:t>
      </w:r>
      <w:r w:rsidRPr="00AE2A4E">
        <w:rPr>
          <w:sz w:val="28"/>
          <w:szCs w:val="28"/>
        </w:rPr>
        <w:t>обан</w:t>
      </w:r>
      <w:r w:rsidRPr="00AE2A4E">
        <w:rPr>
          <w:rFonts w:eastAsia="ArialMT"/>
          <w:sz w:val="28"/>
          <w:szCs w:val="28"/>
        </w:rPr>
        <w:t>» и «</w:t>
      </w:r>
      <w:r w:rsidRPr="00AE2A4E">
        <w:rPr>
          <w:sz w:val="28"/>
          <w:szCs w:val="28"/>
        </w:rPr>
        <w:t>Тюдзайсё</w:t>
      </w:r>
      <w:r w:rsidRPr="00AE2A4E">
        <w:rPr>
          <w:rFonts w:eastAsia="ArialMT"/>
          <w:sz w:val="28"/>
          <w:szCs w:val="28"/>
        </w:rPr>
        <w:t xml:space="preserve">» </w:t>
      </w:r>
      <w:r>
        <w:rPr>
          <w:sz w:val="28"/>
          <w:szCs w:val="28"/>
        </w:rPr>
        <w:t>устроены таким образом, что со</w:t>
      </w:r>
      <w:r w:rsidRPr="00AE2A4E">
        <w:rPr>
          <w:sz w:val="28"/>
          <w:szCs w:val="28"/>
        </w:rPr>
        <w:t>трудники имеют возможность наблюдать за происходящим вокруг, что позволяет мом</w:t>
      </w:r>
      <w:r>
        <w:rPr>
          <w:sz w:val="28"/>
          <w:szCs w:val="28"/>
        </w:rPr>
        <w:t>ентально реагировать на происше</w:t>
      </w:r>
      <w:r w:rsidRPr="00AE2A4E">
        <w:rPr>
          <w:sz w:val="28"/>
          <w:szCs w:val="28"/>
        </w:rPr>
        <w:t>ствия. Таким образом, наблюдая за местностью, у полицей</w:t>
      </w:r>
      <w:r w:rsidRPr="00AE2A4E">
        <w:rPr>
          <w:sz w:val="28"/>
          <w:szCs w:val="28"/>
        </w:rPr>
        <w:softHyphen/>
        <w:t>ских в то же время есть возможность заниматься рутинной работой по консультированию граждан, обработке найденных вещей и составлению отчетов. Оборудованные радиостанциями патрульные машины имеются в каждом полице</w:t>
      </w:r>
      <w:r>
        <w:rPr>
          <w:sz w:val="28"/>
          <w:szCs w:val="28"/>
        </w:rPr>
        <w:t>йском участке и полицейской буд</w:t>
      </w:r>
      <w:r w:rsidRPr="00AE2A4E">
        <w:rPr>
          <w:sz w:val="28"/>
          <w:szCs w:val="28"/>
        </w:rPr>
        <w:t>ке. Офицеры полиции ис</w:t>
      </w:r>
      <w:r>
        <w:rPr>
          <w:sz w:val="28"/>
          <w:szCs w:val="28"/>
        </w:rPr>
        <w:t>пользуют их как для патрулирова</w:t>
      </w:r>
      <w:r w:rsidRPr="00AE2A4E">
        <w:rPr>
          <w:sz w:val="28"/>
          <w:szCs w:val="28"/>
        </w:rPr>
        <w:t xml:space="preserve">ния, так и для выездов на чрезвычайные ситуации. </w:t>
      </w:r>
    </w:p>
    <w:p w:rsidR="00BE63A7" w:rsidRPr="00AE2A4E" w:rsidRDefault="00BE63A7" w:rsidP="00D764AE">
      <w:pPr>
        <w:pStyle w:val="a8"/>
        <w:tabs>
          <w:tab w:val="left" w:pos="284"/>
        </w:tabs>
        <w:spacing w:before="0" w:beforeAutospacing="0" w:after="0" w:afterAutospacing="0"/>
        <w:ind w:firstLine="284"/>
        <w:jc w:val="both"/>
        <w:rPr>
          <w:sz w:val="28"/>
          <w:szCs w:val="28"/>
        </w:rPr>
      </w:pPr>
      <w:r>
        <w:rPr>
          <w:sz w:val="28"/>
          <w:szCs w:val="28"/>
        </w:rPr>
        <w:tab/>
        <w:t>Они под</w:t>
      </w:r>
      <w:r w:rsidRPr="00AE2A4E">
        <w:rPr>
          <w:sz w:val="28"/>
          <w:szCs w:val="28"/>
        </w:rPr>
        <w:t>держивают связь с полицейским участком и центром связи полиции префектуры. Это дает возможность оперативно и адекватно реагировать на чрезвычайные ситуации. В распоряжении муниципальной полиции также имеются вертолеты и катера. Полицейские патру</w:t>
      </w:r>
      <w:r>
        <w:rPr>
          <w:sz w:val="28"/>
          <w:szCs w:val="28"/>
        </w:rPr>
        <w:t>лируют подведомственную террито</w:t>
      </w:r>
      <w:r w:rsidRPr="00AE2A4E">
        <w:rPr>
          <w:sz w:val="28"/>
          <w:szCs w:val="28"/>
        </w:rPr>
        <w:t>рию пешком, на велосипеде или авт</w:t>
      </w:r>
      <w:r>
        <w:rPr>
          <w:sz w:val="28"/>
          <w:szCs w:val="28"/>
        </w:rPr>
        <w:t>омобиле. Офицеры про</w:t>
      </w:r>
      <w:r w:rsidRPr="00AE2A4E">
        <w:rPr>
          <w:sz w:val="28"/>
          <w:szCs w:val="28"/>
        </w:rPr>
        <w:t>веряют подозрительных, предупреждают граждан о местах с высокой преступной акт</w:t>
      </w:r>
      <w:r>
        <w:rPr>
          <w:sz w:val="28"/>
          <w:szCs w:val="28"/>
        </w:rPr>
        <w:t>ивностью, дают рекомендации под</w:t>
      </w:r>
      <w:r w:rsidRPr="00AE2A4E">
        <w:rPr>
          <w:sz w:val="28"/>
          <w:szCs w:val="28"/>
        </w:rPr>
        <w:t xml:space="preserve">росткам, </w:t>
      </w:r>
      <w:r w:rsidRPr="00AE2A4E">
        <w:rPr>
          <w:rFonts w:eastAsia="ArialMT"/>
          <w:sz w:val="28"/>
          <w:szCs w:val="28"/>
        </w:rPr>
        <w:t>помогают в розыске потерявшихся детей и лиц, находящихся в состоянии опьянения.</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rFonts w:eastAsia="ArialMT"/>
          <w:sz w:val="28"/>
          <w:szCs w:val="28"/>
        </w:rPr>
        <w:t>Полицейские, работающие в «К</w:t>
      </w:r>
      <w:r w:rsidRPr="00AE2A4E">
        <w:rPr>
          <w:sz w:val="28"/>
          <w:szCs w:val="28"/>
        </w:rPr>
        <w:t>обан</w:t>
      </w:r>
      <w:r w:rsidRPr="00AE2A4E">
        <w:rPr>
          <w:rFonts w:eastAsia="ArialMT"/>
          <w:sz w:val="28"/>
          <w:szCs w:val="28"/>
        </w:rPr>
        <w:t>» и «</w:t>
      </w:r>
      <w:r w:rsidRPr="00AE2A4E">
        <w:rPr>
          <w:sz w:val="28"/>
          <w:szCs w:val="28"/>
        </w:rPr>
        <w:t>Тюдзайсё</w:t>
      </w:r>
      <w:r w:rsidRPr="00AE2A4E">
        <w:rPr>
          <w:rFonts w:eastAsia="ArialMT"/>
          <w:sz w:val="28"/>
          <w:szCs w:val="28"/>
        </w:rPr>
        <w:t xml:space="preserve">», нацелены не только обеспечение безопасности граждан, но и на оказания им помощи при любых затруднениях. Они </w:t>
      </w:r>
      <w:r>
        <w:rPr>
          <w:sz w:val="28"/>
          <w:szCs w:val="28"/>
        </w:rPr>
        <w:t>регулярно посеща</w:t>
      </w:r>
      <w:r w:rsidRPr="00AE2A4E">
        <w:rPr>
          <w:sz w:val="28"/>
          <w:szCs w:val="28"/>
        </w:rPr>
        <w:t>ют жилища и офисы на подведомственной территории, дают советы о предотвращении преступлений, собирают ин</w:t>
      </w:r>
      <w:r w:rsidRPr="00AE2A4E">
        <w:rPr>
          <w:sz w:val="28"/>
          <w:szCs w:val="28"/>
        </w:rPr>
        <w:softHyphen/>
        <w:t>формацию о том, что беспокоит граждан, о составе семьи и о том, как связаться с членами семьи в случае происшествий, а также информацию относительно улучшения деятельности полиции. Особое внимание уделяется жертвам преступлений, получающим в соответствии с законом денежные компенсации.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Для предотвращения преступности несовершеннолетних многие офицеры обуча</w:t>
      </w:r>
      <w:r w:rsidRPr="00AE2A4E">
        <w:rPr>
          <w:rFonts w:ascii="Times New Roman" w:hAnsi="Times New Roman" w:cs="Times New Roman"/>
          <w:sz w:val="28"/>
          <w:szCs w:val="28"/>
        </w:rPr>
        <w:softHyphen/>
        <w:t>ют молодежь различным в</w:t>
      </w:r>
      <w:r>
        <w:rPr>
          <w:rFonts w:ascii="Times New Roman" w:hAnsi="Times New Roman" w:cs="Times New Roman"/>
          <w:sz w:val="28"/>
          <w:szCs w:val="28"/>
        </w:rPr>
        <w:t>идам спорта, а также другой дея</w:t>
      </w:r>
      <w:r w:rsidRPr="00AE2A4E">
        <w:rPr>
          <w:rFonts w:ascii="Times New Roman" w:hAnsi="Times New Roman" w:cs="Times New Roman"/>
          <w:sz w:val="28"/>
          <w:szCs w:val="28"/>
        </w:rPr>
        <w:t>тельности включая рисование, каллиграфию и чайную цере</w:t>
      </w:r>
      <w:r w:rsidRPr="00AE2A4E">
        <w:rPr>
          <w:rFonts w:ascii="Times New Roman" w:hAnsi="Times New Roman" w:cs="Times New Roman"/>
          <w:sz w:val="28"/>
          <w:szCs w:val="28"/>
        </w:rPr>
        <w:softHyphen/>
        <w:t>монию. Для установления тесных связей с представителями общественности полиция участвует во многих культурных мероприятиях.</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hAnsi="Times New Roman" w:cs="Times New Roman"/>
          <w:sz w:val="28"/>
          <w:szCs w:val="28"/>
        </w:rPr>
        <w:tab/>
      </w:r>
      <w:r w:rsidRPr="00AE2A4E">
        <w:rPr>
          <w:rFonts w:ascii="Times New Roman" w:eastAsia="ArialMT" w:hAnsi="Times New Roman" w:cs="Times New Roman"/>
          <w:sz w:val="28"/>
          <w:szCs w:val="28"/>
        </w:rPr>
        <w:t>Считается, что именно такие полицейские пункты, расположенные по всей территории страны обеспечивают высокие показатели эффективности японской полиции за счет ее тесной связи с населением, формирования все более широкой сети ее добровольных помощников и высокого уровня доверия граждан к полиции. «К</w:t>
      </w:r>
      <w:r w:rsidRPr="00AE2A4E">
        <w:rPr>
          <w:rFonts w:ascii="Times New Roman" w:hAnsi="Times New Roman" w:cs="Times New Roman"/>
          <w:sz w:val="28"/>
          <w:szCs w:val="28"/>
        </w:rPr>
        <w:t>обан</w:t>
      </w:r>
      <w:r w:rsidRPr="00AE2A4E">
        <w:rPr>
          <w:rFonts w:ascii="Times New Roman" w:eastAsia="ArialMT" w:hAnsi="Times New Roman" w:cs="Times New Roman"/>
          <w:sz w:val="28"/>
          <w:szCs w:val="28"/>
        </w:rPr>
        <w:t>» и «</w:t>
      </w:r>
      <w:r w:rsidRPr="00AE2A4E">
        <w:rPr>
          <w:rFonts w:ascii="Times New Roman" w:hAnsi="Times New Roman" w:cs="Times New Roman"/>
          <w:sz w:val="28"/>
          <w:szCs w:val="28"/>
        </w:rPr>
        <w:t>Тюдзайсё</w:t>
      </w:r>
      <w:r w:rsidRPr="00AE2A4E">
        <w:rPr>
          <w:rFonts w:ascii="Times New Roman" w:eastAsia="ArialMT" w:hAnsi="Times New Roman" w:cs="Times New Roman"/>
          <w:sz w:val="28"/>
          <w:szCs w:val="28"/>
        </w:rPr>
        <w:t xml:space="preserve">» всегда были символом общественной безопасности и помощи в каждом районе и в каждой общине. И, по мнению самих японцев, их наличие придают им чувство уверенности в своей защищенности и безопасности.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Также японские и зарубежные исследователи высоко оценивают деятельность таких пунктов, называя их адаптивными институтами, характер которых определяется их окружением. Считается, что они нечто большее, чем источник помощи при чрезвычайных обстоятельствах, они, по сути, стали учреждениями коммунальной службы. Эффективное функционирование таких полицейских пунктов дополняется работой национальной службы срочной помощи «Dial 110».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В специально созданные во всех префектурах командные центры коммуникации («ССС») ежегодно поступает свыше 9 млн звонков, которые тут же передаются в ближайшие «Koban» и мобильные группы автопатрулей. При этом из общего количества звонков поступающих от населения только 4,5% приходятся на сообщения, связанные с преступлениями, 33% составляют звонки, связанные с ДТП, а остальные носят справочный характер. </w:t>
      </w:r>
    </w:p>
    <w:p w:rsidR="00BE63A7" w:rsidRPr="00AE2A4E" w:rsidRDefault="00BE63A7" w:rsidP="00D764AE">
      <w:pPr>
        <w:pStyle w:val="4"/>
        <w:tabs>
          <w:tab w:val="left" w:pos="284"/>
        </w:tabs>
        <w:spacing w:before="0" w:after="0"/>
        <w:ind w:firstLine="284"/>
        <w:jc w:val="both"/>
        <w:rPr>
          <w:b w:val="0"/>
        </w:rPr>
      </w:pPr>
      <w:r w:rsidRPr="00AE2A4E">
        <w:rPr>
          <w:rFonts w:eastAsia="ArialMT"/>
          <w:b w:val="0"/>
        </w:rPr>
        <w:tab/>
      </w:r>
      <w:r w:rsidRPr="00AE2A4E">
        <w:rPr>
          <w:b w:val="0"/>
          <w:i/>
        </w:rPr>
        <w:t>Компетенции сотрудников полиции</w:t>
      </w:r>
      <w:r w:rsidRPr="00AE2A4E">
        <w:rPr>
          <w:b w:val="0"/>
        </w:rPr>
        <w:t xml:space="preserve"> Японии достаточно высокие. Так, сотрудник полиции, может остановить и задать вопрос любому лицу, которого по «разумным основаниям» можно подозревать в совершении преступления, либо который может обладать информацией о преступлении или чье поведение «можно считать необычным</w:t>
      </w:r>
      <w:r>
        <w:rPr>
          <w:b w:val="0"/>
        </w:rPr>
        <w:t>». Полицейский может просить че</w:t>
      </w:r>
      <w:r w:rsidRPr="00AE2A4E">
        <w:rPr>
          <w:b w:val="0"/>
        </w:rPr>
        <w:t xml:space="preserve">ловека сопроводить его в ближайший полицейский участок, </w:t>
      </w:r>
      <w:r w:rsidRPr="00AE2A4E">
        <w:rPr>
          <w:rFonts w:eastAsia="ArialMT"/>
          <w:b w:val="0"/>
        </w:rPr>
        <w:t>«К</w:t>
      </w:r>
      <w:r w:rsidRPr="00AE2A4E">
        <w:rPr>
          <w:b w:val="0"/>
        </w:rPr>
        <w:t>обан</w:t>
      </w:r>
      <w:r w:rsidRPr="00AE2A4E">
        <w:rPr>
          <w:rFonts w:eastAsia="ArialMT"/>
          <w:b w:val="0"/>
        </w:rPr>
        <w:t>» или «</w:t>
      </w:r>
      <w:r w:rsidRPr="00AE2A4E">
        <w:rPr>
          <w:b w:val="0"/>
        </w:rPr>
        <w:t>Тюдзайсё</w:t>
      </w:r>
      <w:r w:rsidRPr="00AE2A4E">
        <w:rPr>
          <w:rFonts w:eastAsia="ArialMT"/>
          <w:b w:val="0"/>
        </w:rPr>
        <w:t xml:space="preserve">» </w:t>
      </w:r>
      <w:r w:rsidRPr="00AE2A4E">
        <w:rPr>
          <w:b w:val="0"/>
        </w:rPr>
        <w:t>с целью опроса. Кроме того в  соответствии с Законом О содержании задержанных, полицейский обязан обыскать их на предмет обнаружения оружия. Вместе с те</w:t>
      </w:r>
      <w:r>
        <w:rPr>
          <w:b w:val="0"/>
        </w:rPr>
        <w:t>м ни одно лицо не должно удержи</w:t>
      </w:r>
      <w:r w:rsidRPr="00AE2A4E">
        <w:rPr>
          <w:b w:val="0"/>
        </w:rPr>
        <w:t>ваться физически, или приводиться в них силой, или быть «принуждено» отвечать на вопросы против его вол</w:t>
      </w:r>
      <w:r>
        <w:rPr>
          <w:b w:val="0"/>
        </w:rPr>
        <w:t>и, если эти действия не осущест</w:t>
      </w:r>
      <w:r w:rsidRPr="00AE2A4E">
        <w:rPr>
          <w:b w:val="0"/>
        </w:rPr>
        <w:t xml:space="preserve">вляются в порядке уголовного преследования. </w:t>
      </w:r>
    </w:p>
    <w:p w:rsidR="00BE63A7" w:rsidRPr="00AE2A4E" w:rsidRDefault="00BE63A7" w:rsidP="00D764AE">
      <w:pPr>
        <w:pStyle w:val="4"/>
        <w:tabs>
          <w:tab w:val="left" w:pos="284"/>
        </w:tabs>
        <w:spacing w:before="0" w:after="0"/>
        <w:ind w:firstLine="284"/>
        <w:jc w:val="both"/>
        <w:rPr>
          <w:b w:val="0"/>
        </w:rPr>
      </w:pPr>
      <w:r w:rsidRPr="00AE2A4E">
        <w:rPr>
          <w:b w:val="0"/>
        </w:rPr>
        <w:tab/>
        <w:t>Если полицейский «имеет разумные основания» полагать, что лицо нуждается в чрезвычайной пом</w:t>
      </w:r>
      <w:r>
        <w:rPr>
          <w:b w:val="0"/>
        </w:rPr>
        <w:t>ощи и за</w:t>
      </w:r>
      <w:r w:rsidRPr="00AE2A4E">
        <w:rPr>
          <w:b w:val="0"/>
        </w:rPr>
        <w:t xml:space="preserve">щите, он должен предоставить ему </w:t>
      </w:r>
      <w:r w:rsidRPr="00AE2A4E">
        <w:rPr>
          <w:b w:val="0"/>
          <w:i/>
        </w:rPr>
        <w:t>«Полицейскую защиту»</w:t>
      </w:r>
      <w:r>
        <w:rPr>
          <w:b w:val="0"/>
        </w:rPr>
        <w:t xml:space="preserve"> в лю</w:t>
      </w:r>
      <w:r w:rsidRPr="00AE2A4E">
        <w:rPr>
          <w:b w:val="0"/>
        </w:rPr>
        <w:t>бом подходящем месте, например, в полицейском участке, больнице, приюте и т.д. В данном случае речь идет о следующих категориях лиц: которые, могу</w:t>
      </w:r>
      <w:r>
        <w:rPr>
          <w:b w:val="0"/>
        </w:rPr>
        <w:t>т нанести «травмы» себе самосто</w:t>
      </w:r>
      <w:r w:rsidRPr="00AE2A4E">
        <w:rPr>
          <w:b w:val="0"/>
        </w:rPr>
        <w:t>ятельно или иным лицам, или собственности, вследствие психического расстройства или алкогольного опьянения; потерявшиеся дети, больные, пострадавшие.</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Причем если сотрудником полиции были приняты указанные меры, он должен в максимально короткий срок сообщить семье, представителям или другим заинтересованным лицам информацию о месте нахождения лица для скорейшей его пере</w:t>
      </w:r>
      <w:r>
        <w:rPr>
          <w:sz w:val="28"/>
          <w:szCs w:val="28"/>
        </w:rPr>
        <w:t>дачи. В случае если ни один род</w:t>
      </w:r>
      <w:r w:rsidRPr="00AE2A4E">
        <w:rPr>
          <w:sz w:val="28"/>
          <w:szCs w:val="28"/>
        </w:rPr>
        <w:t>ственник, знакомый или иное заинтересованное лицо не найдены, полицейский должен немедленно привлечь со</w:t>
      </w:r>
      <w:r w:rsidRPr="00AE2A4E">
        <w:rPr>
          <w:sz w:val="28"/>
          <w:szCs w:val="28"/>
        </w:rPr>
        <w:softHyphen/>
        <w:t>ответствующие учрежд</w:t>
      </w:r>
      <w:r>
        <w:rPr>
          <w:sz w:val="28"/>
          <w:szCs w:val="28"/>
        </w:rPr>
        <w:t>ения для охраны здоровья или лю</w:t>
      </w:r>
      <w:r w:rsidRPr="00AE2A4E">
        <w:rPr>
          <w:sz w:val="28"/>
          <w:szCs w:val="28"/>
        </w:rPr>
        <w:t xml:space="preserve">бое другое государственное учреждение, ответственное за размещение таких лиц.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Однако «Полицейская защита» не может длиться свыше 24 часов. Вместе с тем данное положение не применяется в случаях, когда судом принимается решение о дополнительной защ</w:t>
      </w:r>
      <w:r>
        <w:rPr>
          <w:sz w:val="28"/>
          <w:szCs w:val="28"/>
        </w:rPr>
        <w:t>ите лица. Такое разрешение выда</w:t>
      </w:r>
      <w:r w:rsidRPr="00AE2A4E">
        <w:rPr>
          <w:sz w:val="28"/>
          <w:szCs w:val="28"/>
        </w:rPr>
        <w:t>ется судьей по просьбе сотрудника полиции лишь в том случае, если судья сочтет существующие обстоятельства неотвратимыми. Но срок продления полицейск</w:t>
      </w:r>
      <w:r>
        <w:rPr>
          <w:sz w:val="28"/>
          <w:szCs w:val="28"/>
        </w:rPr>
        <w:t>ой защиты не должен в общей слож</w:t>
      </w:r>
      <w:r w:rsidRPr="00AE2A4E">
        <w:rPr>
          <w:sz w:val="28"/>
          <w:szCs w:val="28"/>
        </w:rPr>
        <w:t>ности превышать 5-ти дней.</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При «опасных ситуаций», та</w:t>
      </w:r>
      <w:r>
        <w:rPr>
          <w:sz w:val="28"/>
          <w:szCs w:val="28"/>
        </w:rPr>
        <w:t>ких как стихийные бедствия, про</w:t>
      </w:r>
      <w:r w:rsidRPr="00AE2A4E">
        <w:rPr>
          <w:sz w:val="28"/>
          <w:szCs w:val="28"/>
        </w:rPr>
        <w:t>исшествия, разрушения и</w:t>
      </w:r>
      <w:r>
        <w:rPr>
          <w:sz w:val="28"/>
          <w:szCs w:val="28"/>
        </w:rPr>
        <w:t>нфраструктуры, ДТП, взрывов, по</w:t>
      </w:r>
      <w:r w:rsidRPr="00AE2A4E">
        <w:rPr>
          <w:sz w:val="28"/>
          <w:szCs w:val="28"/>
        </w:rPr>
        <w:t>явления бешеной собаки или других, которые создают угрозу для жиз</w:t>
      </w:r>
      <w:r>
        <w:rPr>
          <w:sz w:val="28"/>
          <w:szCs w:val="28"/>
        </w:rPr>
        <w:t>нь и здоровья людей или причиня</w:t>
      </w:r>
      <w:r w:rsidRPr="00AE2A4E">
        <w:rPr>
          <w:sz w:val="28"/>
          <w:szCs w:val="28"/>
        </w:rPr>
        <w:t>ют серьезный ущерб собственности, полицейский обязан оказывать необходимую помощь лицам, которые оказались на месте происшествия</w:t>
      </w:r>
      <w:r>
        <w:rPr>
          <w:sz w:val="28"/>
          <w:szCs w:val="28"/>
        </w:rPr>
        <w:t>, а также должностным лицам, от</w:t>
      </w:r>
      <w:r w:rsidRPr="00AE2A4E">
        <w:rPr>
          <w:sz w:val="28"/>
          <w:szCs w:val="28"/>
        </w:rPr>
        <w:t>ветственным за обеспечение соответствующих объектов. В чрезвычайных случаях полицейский может удерживать или эвакуировать лиц, которые могут пострадать, во избежание вреда.</w:t>
      </w:r>
    </w:p>
    <w:p w:rsidR="00BE63A7" w:rsidRPr="00AE2A4E" w:rsidRDefault="00BE63A7" w:rsidP="00D764AE">
      <w:pPr>
        <w:pStyle w:val="a8"/>
        <w:spacing w:before="0" w:beforeAutospacing="0" w:after="0" w:afterAutospacing="0"/>
        <w:ind w:firstLine="284"/>
        <w:jc w:val="both"/>
        <w:rPr>
          <w:sz w:val="28"/>
          <w:szCs w:val="28"/>
        </w:rPr>
      </w:pPr>
      <w:r w:rsidRPr="00AE2A4E">
        <w:rPr>
          <w:sz w:val="28"/>
          <w:szCs w:val="28"/>
        </w:rPr>
        <w:t>    В процессе осуществления своих функций офицер полиции может входить на территорию любых земельных участков, строений, судов или транспортных средств. При этом любое лицо, не вправе ему отказать «в посещении таких мест, в случае, если полицейский потребовал предоставления возможности посещения таких помещениях в рабочее время с целью предотвращения какого-либо преступления, или опасно</w:t>
      </w:r>
      <w:r w:rsidRPr="00AE2A4E">
        <w:rPr>
          <w:sz w:val="28"/>
          <w:szCs w:val="28"/>
        </w:rPr>
        <w:softHyphen/>
        <w:t>сти, создающей вред жизни, здоровью или имуществу дру</w:t>
      </w:r>
      <w:r w:rsidRPr="00AE2A4E">
        <w:rPr>
          <w:sz w:val="28"/>
          <w:szCs w:val="28"/>
        </w:rPr>
        <w:softHyphen/>
        <w:t>гих лиц». При этом полицейский обязан проинформировать руководителя пред</w:t>
      </w:r>
      <w:r w:rsidRPr="00AE2A4E">
        <w:rPr>
          <w:sz w:val="28"/>
          <w:szCs w:val="28"/>
        </w:rPr>
        <w:softHyphen/>
        <w:t>приятия или лица «с аналогичным положением» о причине его посещения,</w:t>
      </w:r>
      <w:r>
        <w:rPr>
          <w:sz w:val="28"/>
          <w:szCs w:val="28"/>
        </w:rPr>
        <w:t xml:space="preserve"> и предъявить документы, иденти</w:t>
      </w:r>
      <w:r w:rsidRPr="00AE2A4E">
        <w:rPr>
          <w:sz w:val="28"/>
          <w:szCs w:val="28"/>
        </w:rPr>
        <w:t>фицирующие его личность. Вместе с тем полицей</w:t>
      </w:r>
      <w:r w:rsidRPr="00AE2A4E">
        <w:rPr>
          <w:sz w:val="28"/>
          <w:szCs w:val="28"/>
        </w:rPr>
        <w:softHyphen/>
        <w:t>ский не вправе вмешиваться в законное функционирова</w:t>
      </w:r>
      <w:r w:rsidRPr="00AE2A4E">
        <w:rPr>
          <w:sz w:val="28"/>
          <w:szCs w:val="28"/>
        </w:rPr>
        <w:softHyphen/>
        <w:t>ние бизнеса заинтересованных лиц.</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В случае если имею</w:t>
      </w:r>
      <w:r>
        <w:rPr>
          <w:sz w:val="28"/>
          <w:szCs w:val="28"/>
        </w:rPr>
        <w:t>тся «разумные основания» для за</w:t>
      </w:r>
      <w:r w:rsidRPr="00AE2A4E">
        <w:rPr>
          <w:sz w:val="28"/>
          <w:szCs w:val="28"/>
        </w:rPr>
        <w:t xml:space="preserve">держания преступника или предотвращения побега, для самозащиты или защиты других лиц, или для подавления сопротивления, полицейский </w:t>
      </w:r>
      <w:r w:rsidRPr="00AE2A4E">
        <w:rPr>
          <w:i/>
          <w:sz w:val="28"/>
          <w:szCs w:val="28"/>
        </w:rPr>
        <w:t>может использовать оружие,</w:t>
      </w:r>
      <w:r w:rsidRPr="00AE2A4E">
        <w:rPr>
          <w:sz w:val="28"/>
          <w:szCs w:val="28"/>
        </w:rPr>
        <w:t xml:space="preserve"> «учитывая разумность и обоснованность таких действий в данной ситуации». При э</w:t>
      </w:r>
      <w:r>
        <w:rPr>
          <w:sz w:val="28"/>
          <w:szCs w:val="28"/>
        </w:rPr>
        <w:t>том, однако, полицейский не дол</w:t>
      </w:r>
      <w:r w:rsidRPr="00AE2A4E">
        <w:rPr>
          <w:sz w:val="28"/>
          <w:szCs w:val="28"/>
        </w:rPr>
        <w:t>жен причинить вред любому лицу, за исключением случаев, указанных в ст. 36 УК (самооборона) или ст. 37 УК (предотвраще</w:t>
      </w:r>
      <w:r w:rsidRPr="00AE2A4E">
        <w:rPr>
          <w:sz w:val="28"/>
          <w:szCs w:val="28"/>
        </w:rPr>
        <w:softHyphen/>
        <w:t>ние вреда). Применение оружия, в частности, возможно в случае:</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если ли</w:t>
      </w:r>
      <w:r>
        <w:rPr>
          <w:sz w:val="28"/>
          <w:szCs w:val="28"/>
        </w:rPr>
        <w:t>цо, которое совершает преступле</w:t>
      </w:r>
      <w:r w:rsidRPr="00AE2A4E">
        <w:rPr>
          <w:sz w:val="28"/>
          <w:szCs w:val="28"/>
        </w:rPr>
        <w:t>ние, или в отношении ко</w:t>
      </w:r>
      <w:r>
        <w:rPr>
          <w:sz w:val="28"/>
          <w:szCs w:val="28"/>
        </w:rPr>
        <w:t>торого «есть достаточные основа</w:t>
      </w:r>
      <w:r w:rsidRPr="00AE2A4E">
        <w:rPr>
          <w:sz w:val="28"/>
          <w:szCs w:val="28"/>
        </w:rPr>
        <w:t>ния» подозревать его в совершении преступления, при этом преступление является опасным, а лицо, совершившее его, может быть приговорено к  смертной казни</w:t>
      </w:r>
      <w:r>
        <w:rPr>
          <w:sz w:val="28"/>
          <w:szCs w:val="28"/>
        </w:rPr>
        <w:t xml:space="preserve"> или пожизненному лишению свобо</w:t>
      </w:r>
      <w:r w:rsidRPr="00AE2A4E">
        <w:rPr>
          <w:sz w:val="28"/>
          <w:szCs w:val="28"/>
        </w:rPr>
        <w:t>ды, либо лишению свободы на срок не менее 3-х лет</w:t>
      </w:r>
      <w:r>
        <w:rPr>
          <w:sz w:val="28"/>
          <w:szCs w:val="28"/>
        </w:rPr>
        <w:t>, и если данное лицо сопротивля</w:t>
      </w:r>
      <w:r w:rsidRPr="00AE2A4E">
        <w:rPr>
          <w:sz w:val="28"/>
          <w:szCs w:val="28"/>
        </w:rPr>
        <w:t>ется приказу полицейского или предпринимает попытку к бегству, оружие применя</w:t>
      </w:r>
      <w:r>
        <w:rPr>
          <w:sz w:val="28"/>
          <w:szCs w:val="28"/>
        </w:rPr>
        <w:t>ется при наличии «разумных осно</w:t>
      </w:r>
      <w:r w:rsidRPr="00AE2A4E">
        <w:rPr>
          <w:sz w:val="28"/>
          <w:szCs w:val="28"/>
        </w:rPr>
        <w:t>ваний» полагать, что нет ни</w:t>
      </w:r>
      <w:r>
        <w:rPr>
          <w:sz w:val="28"/>
          <w:szCs w:val="28"/>
        </w:rPr>
        <w:t>каких других средств для предот</w:t>
      </w:r>
      <w:r w:rsidRPr="00AE2A4E">
        <w:rPr>
          <w:sz w:val="28"/>
          <w:szCs w:val="28"/>
        </w:rPr>
        <w:t>вращения такого сопроти</w:t>
      </w:r>
      <w:r>
        <w:rPr>
          <w:sz w:val="28"/>
          <w:szCs w:val="28"/>
        </w:rPr>
        <w:t>вления или побега или для задер</w:t>
      </w:r>
      <w:r w:rsidRPr="00AE2A4E">
        <w:rPr>
          <w:sz w:val="28"/>
          <w:szCs w:val="28"/>
        </w:rPr>
        <w:t>жания;</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ареста лица в соответствии с ордером на арест, или выполнения привода в суд или содержания под стражей, если лицо сопротивляется приказам офицера полиции или принимает попытки к бегству, при наличии «разумных оснований полагать», что нет других средств для предотвращения такого сопротивления или побега или для задержания.</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i/>
          <w:sz w:val="28"/>
          <w:szCs w:val="28"/>
        </w:rPr>
        <w:t>В полиции Япон</w:t>
      </w:r>
      <w:r>
        <w:rPr>
          <w:i/>
          <w:sz w:val="28"/>
          <w:szCs w:val="28"/>
        </w:rPr>
        <w:t>ии существуют следующие полицей</w:t>
      </w:r>
      <w:r w:rsidRPr="00AE2A4E">
        <w:rPr>
          <w:i/>
          <w:sz w:val="28"/>
          <w:szCs w:val="28"/>
        </w:rPr>
        <w:t>ские ранги</w:t>
      </w:r>
      <w:r w:rsidRPr="00AE2A4E">
        <w:rPr>
          <w:sz w:val="28"/>
          <w:szCs w:val="28"/>
        </w:rPr>
        <w:t xml:space="preserve">: Генеральный суперинтендант, Старший комиссар, Комиссар, Помощник комиссара, Суперинтендант, Старший инспектор, Инспектор, Сержант, Старший офицер полиции, Офицер полиции. Высшей должностью в полиции является Генеральный комиссар НПА. Поступающие на службу в полицию, первоначальную подготовку проходят в полицейских школах префектуры. При этом любой офицеры полиции </w:t>
      </w:r>
      <w:r>
        <w:rPr>
          <w:sz w:val="28"/>
          <w:szCs w:val="28"/>
        </w:rPr>
        <w:t>должны обладать хорошими навыка</w:t>
      </w:r>
      <w:r w:rsidRPr="00AE2A4E">
        <w:rPr>
          <w:sz w:val="28"/>
          <w:szCs w:val="28"/>
        </w:rPr>
        <w:t>ми дзюдо, кендо, техника</w:t>
      </w:r>
      <w:r>
        <w:rPr>
          <w:sz w:val="28"/>
          <w:szCs w:val="28"/>
        </w:rPr>
        <w:t>ми задержания и стрельбы. Трени</w:t>
      </w:r>
      <w:r w:rsidRPr="00AE2A4E">
        <w:rPr>
          <w:sz w:val="28"/>
          <w:szCs w:val="28"/>
        </w:rPr>
        <w:t>ровки по боевым искусствам и стрельбе проводятся регулярно.</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r>
      <w:r w:rsidRPr="00AE2A4E">
        <w:rPr>
          <w:i/>
          <w:sz w:val="28"/>
          <w:szCs w:val="28"/>
        </w:rPr>
        <w:t>Сержанты и инспекторы проходят обучение в региональных полицейских школах, а старшие офицеры - в Национальной полицейской академии.</w:t>
      </w:r>
      <w:r w:rsidRPr="00AE2A4E">
        <w:rPr>
          <w:sz w:val="28"/>
          <w:szCs w:val="28"/>
        </w:rPr>
        <w:t xml:space="preserve"> Офицеры полиции могут получить специализированное обучение, если этого требу</w:t>
      </w:r>
      <w:r>
        <w:rPr>
          <w:sz w:val="28"/>
          <w:szCs w:val="28"/>
        </w:rPr>
        <w:t>ет занимаемая ими должность (на</w:t>
      </w:r>
      <w:r w:rsidRPr="00AE2A4E">
        <w:rPr>
          <w:sz w:val="28"/>
          <w:szCs w:val="28"/>
        </w:rPr>
        <w:t xml:space="preserve">пример, в сфере криминалистики или иностранных языков).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 xml:space="preserve">При этом необходимо отметить, что японское правительство уделяет внимание сохранению здоровья полицейских. Так, еще в начале 70-х гг. ХХ в., в связи с высоким уровнем загрязнения воздуха в крупных городах промышленными выбросами и выхлопными газами автомобилей (в некоторых местах значительно превышавших </w:t>
      </w:r>
      <w:hyperlink r:id="rId176" w:history="1">
        <w:r w:rsidRPr="00AE2A4E">
          <w:rPr>
            <w:rStyle w:val="aa"/>
            <w:rFonts w:eastAsia="Arial Unicode MS"/>
            <w:sz w:val="28"/>
            <w:szCs w:val="28"/>
          </w:rPr>
          <w:t>предельно допустимые концентрации</w:t>
        </w:r>
      </w:hyperlink>
      <w:r w:rsidRPr="00AE2A4E">
        <w:rPr>
          <w:sz w:val="28"/>
          <w:szCs w:val="28"/>
        </w:rPr>
        <w:t>), постовые полицейские, на крупных автомагистралях были снабжены специальными кислородными масками.</w:t>
      </w:r>
    </w:p>
    <w:p w:rsidR="00BE63A7" w:rsidRPr="00AE2A4E" w:rsidRDefault="00BE63A7" w:rsidP="00D764AE">
      <w:pPr>
        <w:tabs>
          <w:tab w:val="left" w:pos="284"/>
        </w:tabs>
        <w:spacing w:after="0" w:line="240" w:lineRule="auto"/>
        <w:ind w:firstLine="284"/>
        <w:jc w:val="both"/>
        <w:rPr>
          <w:rFonts w:ascii="Times New Roman" w:eastAsia="ArialMT" w:hAnsi="Times New Roman" w:cs="Times New Roman"/>
          <w:sz w:val="28"/>
          <w:szCs w:val="28"/>
        </w:rPr>
      </w:pPr>
      <w:r w:rsidRPr="00AE2A4E">
        <w:rPr>
          <w:rFonts w:ascii="Times New Roman" w:eastAsia="Times New Roman" w:hAnsi="Times New Roman" w:cs="Times New Roman"/>
          <w:sz w:val="28"/>
          <w:szCs w:val="28"/>
        </w:rPr>
        <w:t xml:space="preserve">В настоящее </w:t>
      </w:r>
      <w:r w:rsidRPr="00AE2A4E">
        <w:rPr>
          <w:rFonts w:ascii="Times New Roman" w:eastAsia="Times New Roman" w:hAnsi="Times New Roman" w:cs="Times New Roman"/>
          <w:i/>
          <w:sz w:val="28"/>
          <w:szCs w:val="28"/>
        </w:rPr>
        <w:t>время общая численность полиции Японии</w:t>
      </w:r>
      <w:r w:rsidRPr="00AE2A4E">
        <w:rPr>
          <w:rFonts w:ascii="Times New Roman" w:eastAsia="Times New Roman" w:hAnsi="Times New Roman" w:cs="Times New Roman"/>
          <w:sz w:val="28"/>
          <w:szCs w:val="28"/>
        </w:rPr>
        <w:t xml:space="preserve"> составляет около 300 000 человек, в том числе более 260 000 полицейских, 900 имперских гвардейцев и 33 200 гражданских сотрудников. По всей стране насчитывается более 23 000 женщин-полицейских (12%) и около 13 000 женщин гражданских сотрудников. Непосредственно численность сотрудников Центрального аппарата </w:t>
      </w:r>
      <w:r w:rsidRPr="00AE2A4E">
        <w:rPr>
          <w:rFonts w:ascii="Times New Roman" w:eastAsia="ArialMT" w:hAnsi="Times New Roman" w:cs="Times New Roman"/>
          <w:sz w:val="28"/>
          <w:szCs w:val="28"/>
        </w:rPr>
        <w:t xml:space="preserve">НПА </w:t>
      </w:r>
      <w:r w:rsidRPr="00AE2A4E">
        <w:rPr>
          <w:rFonts w:ascii="Times New Roman" w:eastAsia="Times New Roman" w:hAnsi="Times New Roman" w:cs="Times New Roman"/>
          <w:sz w:val="28"/>
          <w:szCs w:val="28"/>
        </w:rPr>
        <w:t>составляет 7 800 человек: 2 100 полицейских, 900 имперских гвардейцев и 4 800 гражданских сотрудников. О</w:t>
      </w:r>
      <w:r w:rsidRPr="00AE2A4E">
        <w:rPr>
          <w:rFonts w:ascii="Times New Roman" w:eastAsia="ArialMT" w:hAnsi="Times New Roman" w:cs="Times New Roman"/>
          <w:sz w:val="28"/>
          <w:szCs w:val="28"/>
        </w:rPr>
        <w:t xml:space="preserve">бщая численность полиции 47 префектур страны, составляет около 288 000 человек, из которых - около 260 000 офицеры полиции и более 28 000 вольнонаемные сотрудники. </w:t>
      </w:r>
    </w:p>
    <w:p w:rsidR="00BE63A7" w:rsidRPr="00AE2A4E" w:rsidRDefault="00BE63A7" w:rsidP="00D764AE">
      <w:pPr>
        <w:tabs>
          <w:tab w:val="left" w:pos="284"/>
        </w:tabs>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Причем если в развитых странах Европы и в США численность полицейских в последние годы растет, то в Японии этот показатель практически не меняется. Соответственно, стабильным является и финансирование. Бюджет полиции состоит и</w:t>
      </w:r>
      <w:r>
        <w:rPr>
          <w:rFonts w:ascii="Times New Roman" w:eastAsia="ArialMT" w:hAnsi="Times New Roman" w:cs="Times New Roman"/>
          <w:sz w:val="28"/>
          <w:szCs w:val="28"/>
        </w:rPr>
        <w:t xml:space="preserve">з двух пропорциональных частей </w:t>
      </w:r>
      <w:r w:rsidRPr="00AE2A4E">
        <w:rPr>
          <w:rFonts w:ascii="Times New Roman" w:eastAsia="ArialMT" w:hAnsi="Times New Roman" w:cs="Times New Roman"/>
          <w:sz w:val="28"/>
          <w:szCs w:val="28"/>
        </w:rPr>
        <w:t>национального и бюджета префектур. Так в 2017 г. бюджет НПА составлял 287,476 млн иен, из которых более 24% предназначались на субсидии для полиции префектур; оставшиеся – на собственные расходы НПА, в том числе 31% – на зарплату сотрудников и 22,5% – на расходы по снаряжению, оборудованию, средства связи, транспорт и т.д. В том же году бюджет полиции префектур  финансируемого из местного  бюджета составлял 3333,972 млн иен, из которых более 80% были израсходованы на зарплату сотрудников полиции.</w:t>
      </w:r>
    </w:p>
    <w:p w:rsidR="00BE63A7" w:rsidRPr="00AE2A4E" w:rsidRDefault="00BE63A7" w:rsidP="00D764AE">
      <w:pPr>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 xml:space="preserve">В криминологическом плане, в  отличие от стабильной штатной численности полиции, важным, в практическом плане является показатель, «нагрузка на одного полицейского», который, по мере повышения эффективности и укрепления авторитета полиции в Японии,  постепенно менялся; в 1990-х гг. он составлял 1:556, в 2009 г. – 1:490, в настоящее время – 1:430 человек. Это в полтора раза выше, чем в ФРГ и США, в два раза выше, чем в Швеции и Швейцарии, в три раза, чем в Финляндии.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При этом, например, по сравнению с Японией в России общая численность полиции в 3 раза выше, а нагрузка на полицейского (1:197) в 2,2 раза ниже. Но в данном случае следует иметь в виду, что средняя плотность населения в Японии в десятки раз выше, чем в России (а в ряде регионов Сибири и Дальнего Востока – в сотни раз). Схожая в этом отношении ситуация и в Канаде (1:194). Однако относительно Японии «не совсем корректно» напрямую связывать «нагрузку» с результативностью деятельности полиции, абстрагируясь от плотности населения и других особенностей ситуации в тех или иных странах (уровень криминальной напряженности, правосознание населения, роль семьи и других институтов государства и общества, состояние экономики, расслоение населения, социальная защищенность граждан и т.д.). </w:t>
      </w:r>
    </w:p>
    <w:p w:rsidR="00BE63A7" w:rsidRPr="00AE2A4E" w:rsidRDefault="00BE63A7" w:rsidP="00D764AE">
      <w:pPr>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 xml:space="preserve">Это связано с тем, что по всеобщему признанию, во многих отношениях (по масштабам, характеру, структуре, динамике преступности и т.д.) Япония представляет собой уникальный криминологический феномен, где один из самых низких </w:t>
      </w:r>
      <w:r w:rsidRPr="00AE2A4E">
        <w:rPr>
          <w:rFonts w:ascii="Times New Roman" w:hAnsi="Times New Roman" w:cs="Times New Roman"/>
          <w:sz w:val="28"/>
          <w:szCs w:val="28"/>
        </w:rPr>
        <w:t xml:space="preserve">уровней преступности и один из самых высоких в мире процент раскрываемости совершенных преступлений. </w:t>
      </w:r>
      <w:r w:rsidRPr="00AE2A4E">
        <w:rPr>
          <w:rFonts w:ascii="Times New Roman" w:eastAsia="ArialMT" w:hAnsi="Times New Roman" w:cs="Times New Roman"/>
          <w:sz w:val="28"/>
          <w:szCs w:val="28"/>
        </w:rPr>
        <w:t xml:space="preserve">Сегодня она по праву считается одной из самых безопасных стран в мире.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hAnsi="Times New Roman" w:cs="Times New Roman"/>
          <w:sz w:val="28"/>
          <w:szCs w:val="28"/>
        </w:rPr>
        <w:tab/>
        <w:t xml:space="preserve">Так </w:t>
      </w:r>
      <w:r w:rsidRPr="00AE2A4E">
        <w:rPr>
          <w:rFonts w:ascii="Times New Roman" w:eastAsia="ArialMT" w:hAnsi="Times New Roman" w:cs="Times New Roman"/>
          <w:sz w:val="28"/>
          <w:szCs w:val="28"/>
        </w:rPr>
        <w:t xml:space="preserve">в Японии общее количество совершенных преступлений снижается в течении 15 лет подряд, а за последние десятилетие снизилось почти в три раза. Также,  общий уровень раскрываемости преступлений на сегодня составляет 33%, а по тяжким преступлениям – более 90%. </w:t>
      </w:r>
      <w:r w:rsidRPr="00AE2A4E">
        <w:rPr>
          <w:rFonts w:ascii="Times New Roman" w:hAnsi="Times New Roman" w:cs="Times New Roman"/>
          <w:sz w:val="28"/>
          <w:szCs w:val="28"/>
        </w:rPr>
        <w:t>Причем, говоря об о</w:t>
      </w:r>
      <w:r w:rsidRPr="00AE2A4E">
        <w:rPr>
          <w:rFonts w:ascii="Times New Roman" w:eastAsia="ArialMT" w:hAnsi="Times New Roman" w:cs="Times New Roman"/>
          <w:sz w:val="28"/>
          <w:szCs w:val="28"/>
        </w:rPr>
        <w:t xml:space="preserve">бщепринятом индикаторе состояния общественной безопасности в любой стране, о числе совершенных убийств, и их доли в структуре преступности (уровне), то за последние 15 лет, их число в Японии снизилось в 1,7 раза, а уровень – почти в 3 раза. В настоящее время уровень убийств составляет 0,5–0,3, и это в 16 раз меньше, чем, например в России. Причем </w:t>
      </w:r>
      <w:r w:rsidRPr="00AE2A4E">
        <w:rPr>
          <w:rFonts w:ascii="Times New Roman" w:hAnsi="Times New Roman" w:cs="Times New Roman"/>
          <w:sz w:val="28"/>
          <w:szCs w:val="28"/>
        </w:rPr>
        <w:t>процент раскрытия убийств (96-97%) является самым высоким в мире.</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Причем за последние десятилетие </w:t>
      </w:r>
      <w:r w:rsidRPr="00AE2A4E">
        <w:rPr>
          <w:rFonts w:ascii="Times New Roman" w:eastAsia="ArialMT" w:hAnsi="Times New Roman" w:cs="Times New Roman"/>
          <w:i/>
          <w:sz w:val="28"/>
          <w:szCs w:val="28"/>
        </w:rPr>
        <w:t xml:space="preserve">от огнестрельного оружия в Японии погибли только 42 человека. </w:t>
      </w:r>
      <w:r w:rsidRPr="00AE2A4E">
        <w:rPr>
          <w:rFonts w:ascii="Times New Roman" w:eastAsia="ArialMT" w:hAnsi="Times New Roman" w:cs="Times New Roman"/>
          <w:sz w:val="28"/>
          <w:szCs w:val="28"/>
        </w:rPr>
        <w:t xml:space="preserve">А в 2017 г., по данным японской полиции, в результате 22 преступлений с использованием огнестрельного оружия, из которых в 13 участвовали члены преступных группировок, погибло всего 3-ри человека и 5-ть получили ранение. В том же году, в результате таких преступлений, например, в США погибли 15 612 человек.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При этом минимальные показатели убийств в Японии обусловлены, в частности строжайшим уголовно-правовым запретом и не менее строгим контролем за хранением и использованием огнестрельного оружия, а также с общим сокращением нелегального оборота оружия, и сокращением количества членов преступных группировок (на их долю приходится большинство указанных преступлений). Так в 2017 г. число членов таких группировок впервые за 60 лет сократилось до 34,5 тыс. человек, хотя еще пять лет назад их насчитывалось более 63 000.</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При этом в Японии давно поняли, что оценить состояние преступности можно лишь на основе достоверных статистических данных. Полицейская статистика, которая публикуется в ежегодной «Белой книге полиции», по общему признанию, является действительно достоверной и информативной. Тем более, что при оценке работы подразделений учитывается, прежде всего, тщательность регистрации, причем не только правонарушений, но и заявлений о предпосылках возможных нарушений уголовного закона.</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i/>
          <w:sz w:val="28"/>
          <w:szCs w:val="28"/>
        </w:rPr>
      </w:pPr>
      <w:r w:rsidRPr="00AE2A4E">
        <w:rPr>
          <w:rFonts w:ascii="Times New Roman" w:eastAsia="ArialMT" w:hAnsi="Times New Roman" w:cs="Times New Roman"/>
          <w:i/>
          <w:sz w:val="28"/>
          <w:szCs w:val="28"/>
        </w:rPr>
        <w:t>Так же, о</w:t>
      </w:r>
      <w:r w:rsidRPr="00AE2A4E">
        <w:rPr>
          <w:rFonts w:ascii="Times New Roman" w:hAnsi="Times New Roman" w:cs="Times New Roman"/>
          <w:i/>
          <w:sz w:val="28"/>
          <w:szCs w:val="28"/>
        </w:rPr>
        <w:t>сновой низкого уровня преступности, по мнению международных экспертов, являются традиционная дисциплинированность и подсознательное следование конфуцианским нормам нравственности, свойственные японцам, традиционная общинность, мононациональность, отсутствие религиозных конфликтов, низкий уровень безработицы, высокий уровень жизни, строжайший контроль за огнестрельным оружием и наркотическими веществами.</w:t>
      </w:r>
    </w:p>
    <w:p w:rsidR="00BE63A7" w:rsidRPr="00AE2A4E" w:rsidRDefault="00BE63A7" w:rsidP="00D764AE">
      <w:pPr>
        <w:tabs>
          <w:tab w:val="left" w:pos="142"/>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hAnsi="Times New Roman" w:cs="Times New Roman"/>
          <w:sz w:val="28"/>
          <w:szCs w:val="28"/>
        </w:rPr>
        <w:t xml:space="preserve">Кроме того на высокую эффективность осуществления полицейской деятельности, влияет и то, что основой деятельности всех полицейских структур японской полиции, особенно низовых </w:t>
      </w:r>
      <w:r w:rsidRPr="00AE2A4E">
        <w:rPr>
          <w:rFonts w:ascii="Times New Roman" w:hAnsi="Times New Roman" w:cs="Times New Roman"/>
          <w:i/>
          <w:sz w:val="28"/>
          <w:szCs w:val="28"/>
        </w:rPr>
        <w:t>является тесное взаимодействие с местным населением</w:t>
      </w:r>
      <w:r w:rsidRPr="00AE2A4E">
        <w:rPr>
          <w:rFonts w:ascii="Times New Roman" w:hAnsi="Times New Roman" w:cs="Times New Roman"/>
          <w:sz w:val="28"/>
          <w:szCs w:val="28"/>
        </w:rPr>
        <w:t xml:space="preserve">, традиционно проявляющим высокую внимательность и активно сотрудничающим с полицией. При этом, например, в </w:t>
      </w:r>
      <w:r w:rsidRPr="00AE2A4E">
        <w:rPr>
          <w:rFonts w:ascii="Times New Roman" w:eastAsia="ArialMT" w:hAnsi="Times New Roman" w:cs="Times New Roman"/>
          <w:sz w:val="28"/>
          <w:szCs w:val="28"/>
        </w:rPr>
        <w:t>инструкциях по работе «К</w:t>
      </w:r>
      <w:r w:rsidRPr="00AE2A4E">
        <w:rPr>
          <w:rFonts w:ascii="Times New Roman" w:hAnsi="Times New Roman" w:cs="Times New Roman"/>
          <w:sz w:val="28"/>
          <w:szCs w:val="28"/>
        </w:rPr>
        <w:t>обан</w:t>
      </w:r>
      <w:r w:rsidRPr="00AE2A4E">
        <w:rPr>
          <w:rFonts w:ascii="Times New Roman" w:eastAsia="ArialMT" w:hAnsi="Times New Roman" w:cs="Times New Roman"/>
          <w:sz w:val="28"/>
          <w:szCs w:val="28"/>
        </w:rPr>
        <w:t xml:space="preserve">» подчеркивается, что важнейшей задачей полиции является развитие контактов с населением и общественными организациями района.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Эта огромная по своим масштабам работа координируется создаваемым при каждом отделении полиции «советом связи с населением»</w:t>
      </w:r>
      <w:r w:rsidRPr="00AE2A4E">
        <w:rPr>
          <w:rFonts w:ascii="Times New Roman" w:hAnsi="Times New Roman" w:cs="Times New Roman"/>
          <w:sz w:val="28"/>
          <w:szCs w:val="28"/>
        </w:rPr>
        <w:t xml:space="preserve"> («совет взаимодействия»)</w:t>
      </w:r>
      <w:r w:rsidRPr="00AE2A4E">
        <w:rPr>
          <w:rFonts w:ascii="Times New Roman" w:eastAsia="ArialMT" w:hAnsi="Times New Roman" w:cs="Times New Roman"/>
          <w:sz w:val="28"/>
          <w:szCs w:val="28"/>
        </w:rPr>
        <w:t xml:space="preserve">, которых </w:t>
      </w:r>
      <w:r w:rsidRPr="00AE2A4E">
        <w:rPr>
          <w:rFonts w:ascii="Times New Roman" w:hAnsi="Times New Roman" w:cs="Times New Roman"/>
          <w:sz w:val="28"/>
          <w:szCs w:val="28"/>
        </w:rPr>
        <w:t xml:space="preserve">в стране существуют порядка 13 000. Они состоят из представителей, </w:t>
      </w:r>
      <w:r w:rsidRPr="00AE2A4E">
        <w:rPr>
          <w:rFonts w:ascii="Times New Roman" w:eastAsia="ArialMT" w:hAnsi="Times New Roman" w:cs="Times New Roman"/>
          <w:sz w:val="28"/>
          <w:szCs w:val="28"/>
        </w:rPr>
        <w:t xml:space="preserve">общественных организаций, органов местного самоуправления, администрации больших жилых комплексов, руководители групп волонтеров и т.д.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Данные советы совместно с другими специализированными общественными организациями, такими как «Ассоциация волонтеров пробации», «Женская ассоциация помощи», «Ассоциация адвокатов», «Группы поддержки жертв преступлений» и т.д., принимают активное участие в многочисленных кампаниях по поддержанию порядка на местном уровне и в масштабах префектур, а также в проводимой, с 1977 г., ежегодно, при поддержке Министерства юстиции июльской </w:t>
      </w:r>
      <w:r w:rsidRPr="00AE2A4E">
        <w:rPr>
          <w:rFonts w:ascii="Times New Roman" w:hAnsi="Times New Roman" w:cs="Times New Roman"/>
          <w:sz w:val="28"/>
          <w:szCs w:val="28"/>
        </w:rPr>
        <w:t xml:space="preserve">общенациональной </w:t>
      </w:r>
      <w:r w:rsidRPr="00AE2A4E">
        <w:rPr>
          <w:rFonts w:ascii="Times New Roman" w:eastAsia="ArialMT" w:hAnsi="Times New Roman" w:cs="Times New Roman"/>
          <w:sz w:val="28"/>
          <w:szCs w:val="28"/>
        </w:rPr>
        <w:t>кампании по предупреждению преступлений, правонарушений несовершеннолетних, поддержке лиц, находящихся под надзором служб защитного надзора («</w:t>
      </w:r>
      <w:r w:rsidRPr="00AE2A4E">
        <w:rPr>
          <w:rFonts w:ascii="Times New Roman" w:eastAsia="ArialMT" w:hAnsi="Times New Roman" w:cs="Times New Roman"/>
          <w:sz w:val="28"/>
          <w:szCs w:val="28"/>
          <w:lang w:val="en-US"/>
        </w:rPr>
        <w:t>Brighter</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Society</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Campaign</w:t>
      </w:r>
      <w:r w:rsidRPr="00AE2A4E">
        <w:rPr>
          <w:rFonts w:ascii="Times New Roman" w:eastAsia="ArialMT" w:hAnsi="Times New Roman" w:cs="Times New Roman"/>
          <w:sz w:val="28"/>
          <w:szCs w:val="28"/>
        </w:rPr>
        <w:t xml:space="preserve">» – </w:t>
      </w:r>
      <w:r w:rsidRPr="00AE2A4E">
        <w:rPr>
          <w:rFonts w:ascii="Times New Roman" w:eastAsia="ArialMT" w:hAnsi="Times New Roman" w:cs="Times New Roman"/>
          <w:sz w:val="28"/>
          <w:szCs w:val="28"/>
          <w:lang w:val="en-US"/>
        </w:rPr>
        <w:t>Community</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Power</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to</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Prevent</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Offences</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and</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Delinquencies</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and</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Support</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Reabilitation</w:t>
      </w:r>
      <w:r w:rsidRPr="00AE2A4E">
        <w:rPr>
          <w:rFonts w:ascii="Times New Roman" w:eastAsia="ArialMT" w:hAnsi="Times New Roman" w:cs="Times New Roman"/>
          <w:sz w:val="28"/>
          <w:szCs w:val="28"/>
        </w:rPr>
        <w:t xml:space="preserve">). </w:t>
      </w:r>
    </w:p>
    <w:p w:rsidR="00BE63A7" w:rsidRPr="00AE2A4E" w:rsidRDefault="00BE63A7"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ArialMT" w:hAnsi="Times New Roman" w:cs="Times New Roman"/>
          <w:sz w:val="28"/>
          <w:szCs w:val="28"/>
        </w:rPr>
        <w:t>Проведение такого рода кампаний строится с опорой на многочисленные группы добровольных помощников полиции, число которых в настоявшее время насчитывается около 45 000, в которые входят более 3 млн волонтеров и количество которых ежегодно растет. На основе такого сотрудничества с населением и общественными организациями повышается и уровень доверия к полиции. Кроме того с 2007 г. в Японии вступила в действие система поощрения (в том числе денежного вознаграждения) граждан, информирующих о серьезных правонарушениях (Special Reward System).</w:t>
      </w:r>
    </w:p>
    <w:p w:rsidR="00BE63A7" w:rsidRPr="00AE2A4E" w:rsidRDefault="00BE63A7" w:rsidP="00D764AE">
      <w:pPr>
        <w:tabs>
          <w:tab w:val="left" w:pos="142"/>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В стране продолжается активная борьба с организованной преступностью. Полиция вместе с местными властями и при участии жителей префектур предпринимает все возможные меры по вытеснению полулегальных и легальных криминальных структур из различных проектов по совершенствованию инфраструктуры и удалению представительств этих структур от центров общественной жизни, особенно от детских учреждений.</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 xml:space="preserve">В настоящее время в Японии значительно сокращается преступность несовершеннолетних; активно осуществляется борьба с незаконным оборотом наркотиков. Также усиливается деятельность полиции в выявления и противодействия компьютерной преступности, тем более, что растет число различных видов мошенничества, предъявления поддельных платежных счетов, несанкционированных доступов к компьютерам, краж персональных данных и других «интеллектуальных» преступлений.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eastAsia="ArialMT" w:hAnsi="Times New Roman" w:cs="Times New Roman"/>
          <w:sz w:val="28"/>
          <w:szCs w:val="28"/>
        </w:rPr>
        <w:tab/>
        <w:t>Непосредственно деятельностью в этой области занимается специализированные службы японской «киберполиции» (</w:t>
      </w:r>
      <w:r w:rsidRPr="00AE2A4E">
        <w:rPr>
          <w:rFonts w:ascii="Times New Roman" w:eastAsia="ArialMT" w:hAnsi="Times New Roman" w:cs="Times New Roman"/>
          <w:sz w:val="28"/>
          <w:szCs w:val="28"/>
          <w:lang w:val="en-US"/>
        </w:rPr>
        <w:t>The</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Cybercrime</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Division</w:t>
      </w:r>
      <w:r w:rsidRPr="00AE2A4E">
        <w:rPr>
          <w:rFonts w:ascii="Times New Roman" w:eastAsia="ArialMT" w:hAnsi="Times New Roman" w:cs="Times New Roman"/>
          <w:sz w:val="28"/>
          <w:szCs w:val="28"/>
        </w:rPr>
        <w:t xml:space="preserve"> и </w:t>
      </w:r>
      <w:r w:rsidRPr="00AE2A4E">
        <w:rPr>
          <w:rFonts w:ascii="Times New Roman" w:eastAsia="ArialMT" w:hAnsi="Times New Roman" w:cs="Times New Roman"/>
          <w:sz w:val="28"/>
          <w:szCs w:val="28"/>
          <w:lang w:val="en-US"/>
        </w:rPr>
        <w:t>HighTech</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Crime</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Technology</w:t>
      </w: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lang w:val="en-US"/>
        </w:rPr>
        <w:t>Division</w:t>
      </w:r>
      <w:r w:rsidRPr="00AE2A4E">
        <w:rPr>
          <w:rFonts w:ascii="Times New Roman" w:eastAsia="ArialMT" w:hAnsi="Times New Roman" w:cs="Times New Roman"/>
          <w:sz w:val="28"/>
          <w:szCs w:val="28"/>
        </w:rPr>
        <w:t xml:space="preserve">). При этом необходимо отметить, что </w:t>
      </w:r>
      <w:r w:rsidRPr="00AE2A4E">
        <w:rPr>
          <w:rFonts w:ascii="Times New Roman" w:hAnsi="Times New Roman" w:cs="Times New Roman"/>
          <w:sz w:val="28"/>
          <w:szCs w:val="28"/>
        </w:rPr>
        <w:t xml:space="preserve">в истории страны впервые было раскрыто уголовное преступление с использованием компьютерных технологий в 1974 г., когда сотрудники специального подразделения полиции Токио отследили, в каком из 348 имевшихся тогда в стране </w:t>
      </w:r>
      <w:hyperlink r:id="rId177" w:history="1">
        <w:r w:rsidRPr="00AE2A4E">
          <w:rPr>
            <w:rStyle w:val="aa"/>
            <w:rFonts w:ascii="Times New Roman" w:hAnsi="Times New Roman" w:cs="Times New Roman"/>
            <w:sz w:val="28"/>
            <w:szCs w:val="28"/>
          </w:rPr>
          <w:t>банкоматов</w:t>
        </w:r>
      </w:hyperlink>
      <w:r w:rsidRPr="00AE2A4E">
        <w:rPr>
          <w:rFonts w:ascii="Times New Roman" w:hAnsi="Times New Roman" w:cs="Times New Roman"/>
          <w:sz w:val="28"/>
          <w:szCs w:val="28"/>
        </w:rPr>
        <w:t xml:space="preserve"> использовали </w:t>
      </w:r>
      <w:hyperlink r:id="rId178" w:history="1">
        <w:r w:rsidRPr="00AE2A4E">
          <w:rPr>
            <w:rStyle w:val="aa"/>
            <w:rFonts w:ascii="Times New Roman" w:hAnsi="Times New Roman" w:cs="Times New Roman"/>
            <w:sz w:val="28"/>
            <w:szCs w:val="28"/>
          </w:rPr>
          <w:t>банковскую карту</w:t>
        </w:r>
      </w:hyperlink>
      <w:r w:rsidRPr="00AE2A4E">
        <w:rPr>
          <w:rFonts w:ascii="Times New Roman" w:hAnsi="Times New Roman" w:cs="Times New Roman"/>
          <w:sz w:val="28"/>
          <w:szCs w:val="28"/>
        </w:rPr>
        <w:t xml:space="preserve">, чтобы снять деньги со </w:t>
      </w:r>
      <w:hyperlink r:id="rId179" w:history="1">
        <w:r w:rsidRPr="00AE2A4E">
          <w:rPr>
            <w:rStyle w:val="aa"/>
            <w:rFonts w:ascii="Times New Roman" w:hAnsi="Times New Roman" w:cs="Times New Roman"/>
            <w:sz w:val="28"/>
            <w:szCs w:val="28"/>
          </w:rPr>
          <w:t>счёта</w:t>
        </w:r>
      </w:hyperlink>
      <w:r w:rsidRPr="00AE2A4E">
        <w:rPr>
          <w:rFonts w:ascii="Times New Roman" w:hAnsi="Times New Roman" w:cs="Times New Roman"/>
          <w:sz w:val="28"/>
          <w:szCs w:val="28"/>
        </w:rPr>
        <w:t xml:space="preserve"> в банке. </w:t>
      </w:r>
    </w:p>
    <w:p w:rsidR="00BE63A7" w:rsidRPr="00AE2A4E" w:rsidRDefault="00BE63A7" w:rsidP="00D764AE">
      <w:pPr>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 xml:space="preserve">  Кроме того с 2018 г. японская полиция начала экспериментальную работу с использованием систем искусственного интеллекта для прогнозирования и предупреждения преступлений. Эксперимент проводиться в одном из самых густонаселенных районов (префектура Канагава), примыкающем к Токио. В нем используется самообучающаяся  компьютерная система, которая на основе самых современных методов математической статистики будет анализировать огромные пласты разнородной и не связанной между собой информации.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 xml:space="preserve"> </w:t>
      </w:r>
      <w:r w:rsidRPr="00AE2A4E">
        <w:rPr>
          <w:rFonts w:ascii="Times New Roman" w:eastAsia="ArialMT" w:hAnsi="Times New Roman" w:cs="Times New Roman"/>
          <w:sz w:val="28"/>
          <w:szCs w:val="28"/>
        </w:rPr>
        <w:tab/>
        <w:t>Причем в Японии компьютерный анализ применялся и ранее, когда, например, с его помощью определялись районы, где требовались дополнительные патрульные силы. Однако задача по «предсказанию» преступлений до сих пор не ставилась. Предполагается, что эксперимент наряду с использованием опыта, уже накопленного в США, поможет выявлять лиц, причастных к преступлениям, предсказывать их следующие шаги, место и время новых преступлений.</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ArialMT" w:hAnsi="Times New Roman" w:cs="Times New Roman"/>
          <w:sz w:val="28"/>
          <w:szCs w:val="28"/>
        </w:rPr>
      </w:pPr>
      <w:r w:rsidRPr="00AE2A4E">
        <w:rPr>
          <w:rFonts w:ascii="Times New Roman" w:eastAsia="ArialMT" w:hAnsi="Times New Roman" w:cs="Times New Roman"/>
          <w:sz w:val="28"/>
          <w:szCs w:val="28"/>
        </w:rPr>
        <w:tab/>
        <w:t>В Японии, как стране с высоким уровнем автомобилизации, большой объем работы полиции связан с обеспечением безопасности дорожного движения. Об эффективности этой работы говорят ежегодно снижающиеся показатели ДТП и их жертв. Так, например, если 2013 г. число погибших в ДТП составило 5 151 человек, то в 2016 г. их число снизилось до 3,9 тыс.</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В то же время в современном японском обществе существуют много других проблем, с которыми приходится постоянно сталкиваться полиции, и которые представляют все еще большую угрозу для нормальной  жизни граждан. Это в первую очередь терроризм различных оттенков. Один из самых ярких примеров – деятельность секты «Аум Синрикё», бросившей вызов устоям японского общества в целом и японской полицейской системе в частности.</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Хотя как уже отмечено</w:t>
      </w:r>
      <w:r w:rsidRPr="00AE2A4E">
        <w:rPr>
          <w:rFonts w:eastAsia="ArialMT"/>
          <w:sz w:val="28"/>
          <w:szCs w:val="28"/>
        </w:rPr>
        <w:t xml:space="preserve"> в стране продолжается активная борьба с организованной преступностью, однако п</w:t>
      </w:r>
      <w:r w:rsidRPr="00AE2A4E">
        <w:rPr>
          <w:sz w:val="28"/>
          <w:szCs w:val="28"/>
        </w:rPr>
        <w:t xml:space="preserve">родолжается усиление и разрастание отдельных направлений японского организованного преступного сообщества, в частности состоящего из преступных синдикатов и широко известного в мире под названием «Якудза». Сейчас в полиции официально зарегистрировано более 2 000 таких преступных групп. Основные сферы деятельности этой японской мафии – игорный бизнес, проституция, порнография, торговля оружием и наркотиками, проникновение в легальный частный капитал и высокие государственные структуры. </w:t>
      </w:r>
    </w:p>
    <w:p w:rsidR="00BE63A7" w:rsidRPr="00AE2A4E" w:rsidRDefault="00BE63A7" w:rsidP="00D764AE">
      <w:pPr>
        <w:pStyle w:val="a8"/>
        <w:tabs>
          <w:tab w:val="left" w:pos="284"/>
        </w:tabs>
        <w:spacing w:before="0" w:beforeAutospacing="0" w:after="0" w:afterAutospacing="0"/>
        <w:ind w:firstLine="284"/>
        <w:jc w:val="both"/>
        <w:rPr>
          <w:sz w:val="28"/>
          <w:szCs w:val="28"/>
        </w:rPr>
      </w:pPr>
      <w:r w:rsidRPr="00AE2A4E">
        <w:rPr>
          <w:sz w:val="28"/>
          <w:szCs w:val="28"/>
        </w:rPr>
        <w:tab/>
        <w:t>Так же, в</w:t>
      </w:r>
      <w:r w:rsidRPr="00AE2A4E">
        <w:rPr>
          <w:rFonts w:eastAsia="ArialMT"/>
          <w:sz w:val="28"/>
          <w:szCs w:val="28"/>
        </w:rPr>
        <w:t xml:space="preserve"> настоящее время, хотя в Японии и сокращается преступность несовершеннолетних, вместе с тем о</w:t>
      </w:r>
      <w:r w:rsidRPr="00AE2A4E">
        <w:rPr>
          <w:sz w:val="28"/>
          <w:szCs w:val="28"/>
        </w:rPr>
        <w:t>собую озабоченность японской полиции вызывает  рост числа молодежи, стремящейся к созданию своих независимых формирований. Ухудшает криминогенную обстановку в стране и постоянный рост потребления алкоголя, поскольку сегодня Япония является мировым лидером по этому показателю на душу населения, и отход молодежи от традиционных канонов воспитания, потеря связи поколений, сотрясающие страну кризисы и многое другое. Для преодоления негативных тенденций японская полиция продолжает искать новые методы профилактики преступлений и совершенствовать систему предупреждения преступлений.</w:t>
      </w:r>
    </w:p>
    <w:p w:rsidR="00BE63A7" w:rsidRPr="00AE2A4E" w:rsidRDefault="00BE63A7" w:rsidP="00D764AE">
      <w:pPr>
        <w:pStyle w:val="a8"/>
        <w:spacing w:before="0" w:beforeAutospacing="0" w:after="0" w:afterAutospacing="0"/>
        <w:ind w:firstLine="284"/>
        <w:jc w:val="both"/>
        <w:rPr>
          <w:rFonts w:eastAsia="ArialMT"/>
          <w:sz w:val="28"/>
          <w:szCs w:val="28"/>
        </w:rPr>
      </w:pPr>
      <w:r w:rsidRPr="00AE2A4E">
        <w:rPr>
          <w:rFonts w:eastAsia="ArialMT"/>
          <w:sz w:val="28"/>
          <w:szCs w:val="28"/>
        </w:rPr>
        <w:t xml:space="preserve">При этом необходимо отметить, что в Японии помимо подразделений входящих в структуру НПА, существуют другие структуры осуществляющие полицейские функции. В частности к таким относятся военная полиция </w:t>
      </w:r>
      <w:r w:rsidRPr="00AE2A4E">
        <w:rPr>
          <w:sz w:val="28"/>
          <w:szCs w:val="28"/>
        </w:rPr>
        <w:t>Министерства обороны и Береговая охрана Японии. Так, например, Береговая охрана Японии, является одним из крупнейших правоохранительных ведовством, входящим в структуру Министерства земли, инфраструктуры, транспорта и туризма, которое занимается борьбой с преступностью в прибрежных водах и осуществляет «защиту судоходства». Она располагает флотом патрульных и спасательных судов, а также имеет несколько самолетов, которые используются в основном для патрулирования по борьбе с контрабандой и спасательных операций.</w:t>
      </w:r>
    </w:p>
    <w:p w:rsidR="00BE63A7" w:rsidRDefault="00BE63A7" w:rsidP="00D764AE">
      <w:pPr>
        <w:spacing w:after="0" w:line="240" w:lineRule="auto"/>
        <w:ind w:firstLine="284"/>
        <w:jc w:val="both"/>
        <w:rPr>
          <w:rFonts w:ascii="Times New Roman" w:hAnsi="Times New Roman" w:cs="Times New Roman"/>
          <w:sz w:val="28"/>
          <w:szCs w:val="28"/>
        </w:rPr>
      </w:pPr>
    </w:p>
    <w:p w:rsidR="00BE63A7" w:rsidRPr="00132B64" w:rsidRDefault="00BE63A7" w:rsidP="00D764AE">
      <w:pPr>
        <w:tabs>
          <w:tab w:val="left" w:pos="567"/>
        </w:tabs>
        <w:spacing w:after="0" w:line="240" w:lineRule="auto"/>
        <w:ind w:firstLine="284"/>
        <w:jc w:val="both"/>
        <w:rPr>
          <w:rFonts w:ascii="Times New Roman" w:hAnsi="Times New Roman" w:cs="Times New Roman"/>
          <w:b/>
          <w:sz w:val="28"/>
          <w:szCs w:val="28"/>
        </w:rPr>
      </w:pPr>
      <w:r w:rsidRPr="000575A7">
        <w:rPr>
          <w:rFonts w:ascii="Times New Roman" w:hAnsi="Times New Roman" w:cs="Times New Roman"/>
          <w:b/>
          <w:sz w:val="28"/>
          <w:szCs w:val="28"/>
        </w:rPr>
        <w:t>8.2.</w:t>
      </w:r>
      <w:r w:rsidR="00132B64" w:rsidRPr="00132B64">
        <w:rPr>
          <w:rFonts w:ascii="Times New Roman" w:hAnsi="Times New Roman" w:cs="Times New Roman"/>
          <w:sz w:val="28"/>
          <w:szCs w:val="28"/>
        </w:rPr>
        <w:t xml:space="preserve"> </w:t>
      </w:r>
      <w:r w:rsidR="00132B64" w:rsidRPr="00132B64">
        <w:rPr>
          <w:rFonts w:ascii="Times New Roman" w:hAnsi="Times New Roman" w:cs="Times New Roman"/>
          <w:b/>
          <w:sz w:val="28"/>
          <w:szCs w:val="28"/>
        </w:rPr>
        <w:t>Система органов осуществляющих полицейские функции Китайской Народной Республике и их персонал</w:t>
      </w:r>
    </w:p>
    <w:p w:rsidR="00BE63A7" w:rsidRDefault="00BE63A7" w:rsidP="00D764AE">
      <w:pPr>
        <w:spacing w:after="0" w:line="240" w:lineRule="auto"/>
        <w:ind w:firstLine="284"/>
        <w:jc w:val="both"/>
        <w:rPr>
          <w:rFonts w:ascii="Times New Roman" w:hAnsi="Times New Roman" w:cs="Times New Roman"/>
          <w:sz w:val="28"/>
          <w:szCs w:val="28"/>
        </w:rPr>
      </w:pPr>
    </w:p>
    <w:p w:rsidR="00BE63A7" w:rsidRPr="00AE2A4E" w:rsidRDefault="00BE63A7" w:rsidP="00D764AE">
      <w:pPr>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sz w:val="28"/>
          <w:szCs w:val="28"/>
        </w:rPr>
        <w:t xml:space="preserve">Полицейская система </w:t>
      </w:r>
      <w:r w:rsidRPr="00AE2A4E">
        <w:rPr>
          <w:rFonts w:ascii="Times New Roman" w:eastAsia="TimesNewRomanPS-BoldMT" w:hAnsi="Times New Roman" w:cs="Times New Roman"/>
          <w:bCs/>
          <w:i/>
          <w:iCs/>
          <w:sz w:val="28"/>
          <w:szCs w:val="28"/>
        </w:rPr>
        <w:t>Китайской Народной Республики</w:t>
      </w:r>
      <w:r w:rsidRPr="00AE2A4E">
        <w:rPr>
          <w:rFonts w:ascii="Times New Roman" w:eastAsia="TimesNewRomanPSMT" w:hAnsi="Times New Roman" w:cs="Times New Roman"/>
          <w:sz w:val="28"/>
          <w:szCs w:val="28"/>
        </w:rPr>
        <w:t xml:space="preserve"> (КНР, Китай) является строго централизованной и ее основу составляют органы общественной безопасности страны и подразделения вооруженной полиции. При этом единого полицейского агентства в стране осуществляет. Функции по осуществлению полицейской деятельности в основном возложены на подразделения входящие в структуру </w:t>
      </w:r>
      <w:r w:rsidRPr="00AE2A4E">
        <w:rPr>
          <w:rFonts w:ascii="Times New Roman" w:eastAsia="TimesNewRomanPS-BoldMT" w:hAnsi="Times New Roman" w:cs="Times New Roman"/>
          <w:bCs/>
          <w:i/>
          <w:iCs/>
          <w:sz w:val="28"/>
          <w:szCs w:val="28"/>
        </w:rPr>
        <w:t>Министерство общественной безопасности Китайской Народной Республики</w:t>
      </w:r>
      <w:r w:rsidRPr="00AE2A4E">
        <w:rPr>
          <w:rFonts w:ascii="Times New Roman" w:eastAsia="TimesNewRomanPSMT" w:hAnsi="Times New Roman" w:cs="Times New Roman"/>
          <w:i/>
          <w:sz w:val="28"/>
          <w:szCs w:val="28"/>
        </w:rPr>
        <w:t xml:space="preserve"> и Народную вооруженную полиции</w:t>
      </w:r>
      <w:r w:rsidRPr="00AE2A4E">
        <w:rPr>
          <w:rFonts w:ascii="Times New Roman" w:eastAsia="TimesNewRomanPS-BoldMT" w:hAnsi="Times New Roman" w:cs="Times New Roman"/>
          <w:bCs/>
          <w:i/>
          <w:iCs/>
          <w:sz w:val="28"/>
          <w:szCs w:val="28"/>
        </w:rPr>
        <w:t xml:space="preserve"> Китайской Народной Республики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BoldMT" w:hAnsi="Times New Roman" w:cs="Times New Roman"/>
          <w:bCs/>
          <w:i/>
          <w:iCs/>
          <w:sz w:val="28"/>
          <w:szCs w:val="28"/>
        </w:rPr>
        <w:tab/>
        <w:t xml:space="preserve">Министерство общественной безопасности КНР </w:t>
      </w:r>
      <w:r w:rsidRPr="00AE2A4E">
        <w:rPr>
          <w:rFonts w:ascii="Times New Roman" w:eastAsia="TimesNewRomanPSMT" w:hAnsi="Times New Roman" w:cs="Times New Roman"/>
          <w:sz w:val="28"/>
          <w:szCs w:val="28"/>
        </w:rPr>
        <w:t xml:space="preserve">(Gunganbu) (МОБ) было создано в 1949 г. Главной целью создания министерства была централизация функций различных органов по охране общественного порядка, государственного и общественного строя, организация борьбы против криминальных структур, охраны границы, обеспечение внутренней безопасности государственных и партийных органов. МОБ является функциональным департаментом при Государственном Совете КНР, который непосредственно руководит его деятельностью. </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sz w:val="28"/>
          <w:szCs w:val="28"/>
        </w:rPr>
        <w:t xml:space="preserve">МОБ КНР отвечает за общественную безопасность всей страны и является высшим руководящим и командным органом народной полиции Китая. </w:t>
      </w:r>
      <w:r w:rsidRPr="00AE2A4E">
        <w:rPr>
          <w:rFonts w:ascii="Times New Roman" w:eastAsia="TimesNewRomanPSMT" w:hAnsi="Times New Roman" w:cs="Times New Roman"/>
          <w:i/>
          <w:sz w:val="28"/>
          <w:szCs w:val="28"/>
        </w:rPr>
        <w:t>В число весьма многочисленных обязанностей китайской полиции входит:</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выявление, предупреждение и пресечение уголовных преступлений, в том числе в сфере экономики; борьба с организованной преступностью, коррупцией; предварительное расследование уголовных преступлений;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пресечение и предупреждение террористической деятельности;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обеспечение защиты государственной тайны; физическая и техническая охрана важных объектов и высокопоставленных должностных лиц;</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охрана государственной границы;</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поддержание общественной безопасности и порядка; воздействие на поведение нарушителей общественного порядка; выполнение административных полномочий в сфере охраны общественного порядка;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исполнение уголовных наказаний в отношении преступников, приговоренных к общественному надзору, содержанию под стражей или к лишению политических прав, преступников, отбывающих наказание за пределами мест заключения; наблюдение и контроль над преступниками, получившими отсрочку от исполнения приговора или условно-досрочное освобождение;</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защита информационно-компьютерной системы;</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контроль за обеспечением безопасности в государственных органах, общественных организациях, на предприятиях, учреждениях и крупных строительных проектах; руководство деятельностью таких общественных организаций, как комитеты общественной безопасности, по поддержанию общественного порядка и профилактике преступности;контроль над проведением митингов, парадов и демонстраций;</w:t>
      </w:r>
    </w:p>
    <w:p w:rsidR="00BE63A7"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учет и регистрация населения, контроль за его перемещением, регистрация имущества; учет находящихся в стране иностранцев, контроль за их въездом и выездом;</w:t>
      </w:r>
    </w:p>
    <w:p w:rsidR="00BE63A7"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обеспечение безопасности дорожного движения;</w:t>
      </w:r>
    </w:p>
    <w:p w:rsidR="00BE63A7"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соблюдение безопасности на опасных объектах и спецпредприятиях;</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обеспечение пожарной безопасности;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выполнение других поручений партийно-государственных и административных органов в чрезвычайных ситуациях.</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Одной из основной задачей органов общественной безопасности по-прежнему является  «борьба с подрывной деятельностью контрреволюционных и антисоциалистических элементов». При этом </w:t>
      </w:r>
      <w:r w:rsidRPr="00AE2A4E">
        <w:rPr>
          <w:rFonts w:ascii="Times New Roman" w:eastAsia="TimesNewRomanPSMT" w:hAnsi="Times New Roman" w:cs="Times New Roman"/>
          <w:i/>
          <w:sz w:val="28"/>
          <w:szCs w:val="28"/>
        </w:rPr>
        <w:t>МОБ Китая осуществляет на общегосударственном уровне руководство всеми территориальными и так называемыми «отраслевыми» специальными органами МОБ», частями и соединениями Народной вооруженной полиции (НВП), а также отделами внутренней безопасности государственных предприятий и учреждений</w:t>
      </w:r>
      <w:r w:rsidRPr="00AE2A4E">
        <w:rPr>
          <w:rFonts w:ascii="Times New Roman" w:eastAsia="TimesNewRomanPSMT" w:hAnsi="Times New Roman" w:cs="Times New Roman"/>
          <w:sz w:val="28"/>
          <w:szCs w:val="28"/>
        </w:rPr>
        <w:t xml:space="preserve">.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Деятельность подразделений МОБ регулируется Законом О народной полиции, Законом О государственной безопасности, Криминальным закон, Законом О сохранении тайны и иных законодательных документах КНР. При этом необходимо отметить, что </w:t>
      </w:r>
      <w:r w:rsidRPr="00AE2A4E">
        <w:rPr>
          <w:rFonts w:ascii="Times New Roman" w:eastAsia="TimesNewRomanPSMT" w:hAnsi="Times New Roman" w:cs="Times New Roman"/>
          <w:i/>
          <w:sz w:val="28"/>
          <w:szCs w:val="28"/>
        </w:rPr>
        <w:t xml:space="preserve">структура центрального аппарата МОБ </w:t>
      </w:r>
      <w:r w:rsidRPr="00AE2A4E">
        <w:rPr>
          <w:rFonts w:ascii="Times New Roman" w:eastAsia="TimesNewRomanPSMT" w:hAnsi="Times New Roman" w:cs="Times New Roman"/>
          <w:sz w:val="28"/>
          <w:szCs w:val="28"/>
        </w:rPr>
        <w:t xml:space="preserve">периодически меняется в зависимости от приоритетности задач, поставленных высшим партийно-политическим руководством Китая.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Так, в 1997 г. из прямого подчинения МОБ было выведено Главное управление Народной вооруженной полиции (ГУ НВП), тем не менее, МОБ оставило за собой контроль над ним, поскольку Министр общественной безопасности является одновременно и главным политическим комиссаром ГУ НВП (аналогично это осуществляется и на региональном уровне). </w:t>
      </w:r>
      <w:r w:rsidRPr="00AE2A4E">
        <w:rPr>
          <w:rFonts w:ascii="Times New Roman" w:eastAsia="TimesNewRomanPSMT" w:hAnsi="Times New Roman" w:cs="Times New Roman"/>
          <w:i/>
          <w:sz w:val="28"/>
          <w:szCs w:val="28"/>
        </w:rPr>
        <w:t>В структуру Центрального аппарата МОБ КНР</w:t>
      </w:r>
      <w:r w:rsidRPr="00AE2A4E">
        <w:rPr>
          <w:rFonts w:ascii="Times New Roman" w:eastAsia="TimesNewRomanPSMT" w:hAnsi="Times New Roman" w:cs="Times New Roman"/>
          <w:sz w:val="28"/>
          <w:szCs w:val="28"/>
        </w:rPr>
        <w:t xml:space="preserve"> входят следующие департаменты (управления):</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административный;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контроля и надзора;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кадров и профессионального обучения;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 связям с общественностью;</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борьбы с экономическими преступлениями;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охраны общественного порядка;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пограничного контроля;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уголовного розыска;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миграционного контроля (въезда и выезда);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пожарной безопасности;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обеспечения безопасности важных объектов и VIP-персон;</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обеспечения безопасности и надзора за общественными информационными сетями;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управления пенитенциарными учреждениями;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безопасности дорожного движения;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юридический;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международного сотрудничества;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логистики и финансов;</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 борьбе с наркотиками;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науки и технологий;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борьбы с терроризмом.</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МОБ КНР также непосредственно подчиняются: Народный университет, Университет криминальной полиции и Академия Народной вооруженной полиции (данное учебное заведение продолжает оставаться в структуре МОБ, хотя в 1997 г. НВП была преобразована в самостоятельное ведомство). Кроме того, при МОБ функционируют 4-ре научно-исследовательских института, которые имеют соответствующие номера. Так, НИИ № 2 разрабатывает спецтехнику и оборудование, используемые в практической деятельности подразделениями МОБ, а НИИ № 4 занимается социально-аналитическими исследованиями и прогнозированием обстановки в сфере общественной безопасности для выработкой конкретных рекомендаций.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Низовые подразделения МОБ в виде бюро и отделов общественной безопасности распределены по коммунам и городам.</w:t>
      </w:r>
      <w:r w:rsidRPr="00AE2A4E">
        <w:rPr>
          <w:rFonts w:ascii="Times New Roman" w:eastAsia="TimesNewRomanPSMT" w:hAnsi="Times New Roman" w:cs="Times New Roman"/>
          <w:sz w:val="28"/>
          <w:szCs w:val="28"/>
        </w:rPr>
        <w:t xml:space="preserve"> Территориальные органы общественной безопасности, от управлений МОБ провинций, автономных районов или городов центрального подчинения до низовых подразделений (полицейских участков), находятся в двойном подчинении – местных народных правительств и вышестоящих органов МОБ. Начальники управлений МОБ являются в ряде случаев вице-губернаторами провинции (например, Ганьсу, Хейлунцзян, Синьцзян-Уйгурский автономный район (СУАР), Автономный район Внутренняя Монголия (АРВМ) и т.д.) или вице-мэрами (например, городов Пекин и Тяньцзин). В свою очередь «Диспетчерские пункты» бюро общественной безопасности в коммунах и городах подчиняются непосредственно полицейским органам.</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 xml:space="preserve">Территориальные подразделения </w:t>
      </w:r>
      <w:r w:rsidRPr="00AE2A4E">
        <w:rPr>
          <w:rFonts w:ascii="Times New Roman" w:eastAsia="TimesNewRomanPSMT" w:hAnsi="Times New Roman" w:cs="Times New Roman"/>
          <w:sz w:val="28"/>
          <w:szCs w:val="28"/>
        </w:rPr>
        <w:t>провинций, автономных районов или городов центрального подчинения, как правило, дублируют структуру центрального аппарата МОБ КНР. Так в провинциях структурными подразделениями МОБ являются Департаменты общественной безопасности (ДОБ), типовая структура которого включает:</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политической безопасности (политуправление);</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внутренней безопасности и охраны;</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охраны общественного порядка (общественной безопасности);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по борьбе с незаконной миграцией;</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пограничное управление;</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по борьбе с наркотиками;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уголовного розыска;</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контроля безопасности в информационных сетях;</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следственный отдел;</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оперативно-технический отдел;</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архивный отдел;</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административный отдел;</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пожарной охраны;</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отдел организационной и кадровой политики;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политотдел;</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секретариат и ряд других вспомогательных служб.</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Вместе с тем в ряде случаев структуру ДОБ, зависит от местных особенностей и может отличаться от указанной выше схемы</w:t>
      </w:r>
      <w:r w:rsidRPr="00AE2A4E">
        <w:rPr>
          <w:rFonts w:ascii="Times New Roman" w:eastAsia="TimesNewRomanPSMT" w:hAnsi="Times New Roman" w:cs="Times New Roman"/>
          <w:sz w:val="28"/>
          <w:szCs w:val="28"/>
        </w:rPr>
        <w:t xml:space="preserve">, В частности, ДОБ, действующие во внутренних провинциях Китая, не имеют подразделений пограничной охраны. В ряде районов вместо одного подразделения внутренней безопасности функционируют два-три (политической безопасности, безопасности объектов оборонной промышленности, безопасности экономики).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Полицейская система Китая является одной из самых крупных в мире</w:t>
      </w:r>
      <w:r w:rsidRPr="00AE2A4E">
        <w:rPr>
          <w:rFonts w:ascii="Times New Roman" w:eastAsia="TimesNewRomanPSMT" w:hAnsi="Times New Roman" w:cs="Times New Roman"/>
          <w:sz w:val="28"/>
          <w:szCs w:val="28"/>
        </w:rPr>
        <w:t xml:space="preserve">. В настоящее время на территории Китая в провинциях, автономных районах и городах центрального подчинения функционируют 31 Департамент общественной безопасности, в районах и городах – 328 Управлений общественной безопасности, в уездах и населенных пунктах – 2 079 Отделов общественной безопасности. При этом общая численность личного состава подразделений МОБ составляет (по открытым данным) около 800 000. человек (без учета сотрудников Народной вооруженной полиции).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МОБ КНР обеспечивается прямым государственным финансированием. Финансирование ДОП и других подразделений общественной безопасности местного уровня осуществляется из двух источников. Основное финансирование исполняют местные правительства, частично средства выделяются из бюджета МОБ, при этом в основном на техническое оснащение.</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Помимо подразделений МОБ, в государственную структуру обеспечения общественной безопасности Китая входит и </w:t>
      </w:r>
      <w:r w:rsidRPr="00AE2A4E">
        <w:rPr>
          <w:rFonts w:ascii="Times New Roman" w:eastAsia="TimesNewRomanPSMT" w:hAnsi="Times New Roman" w:cs="Times New Roman"/>
          <w:i/>
          <w:sz w:val="28"/>
          <w:szCs w:val="28"/>
        </w:rPr>
        <w:t xml:space="preserve">Народная вооруженная полиция Китая </w:t>
      </w:r>
      <w:r w:rsidRPr="00AE2A4E">
        <w:rPr>
          <w:rFonts w:ascii="Times New Roman" w:eastAsia="TimesNewRomanPSMT" w:hAnsi="Times New Roman" w:cs="Times New Roman"/>
          <w:sz w:val="28"/>
          <w:szCs w:val="28"/>
        </w:rPr>
        <w:t>(НВП), которая была создана в 1982 г. и является фактически воинским подразделением (аналог Национальной гвардии). В настоящее время она подчиняется одновременно Государственному Совету и Центральному Военному Совету. Основная задача НВН – защита государственной безопасности и общественной стабильности, охрана важных объектов государства, обеспечение безопасности народного имущества и жизни граждан, содействие армии Китая в совместной обороне и боевых действиях в военное время.</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В мирное время сотрудники ВП</w:t>
      </w:r>
      <w:r w:rsidRPr="00AE2A4E">
        <w:rPr>
          <w:rFonts w:ascii="Times New Roman" w:eastAsia="TimesNewRomanPSMT" w:hAnsi="Times New Roman" w:cs="Times New Roman"/>
          <w:sz w:val="28"/>
          <w:szCs w:val="28"/>
        </w:rPr>
        <w:t xml:space="preserve"> главным образом несут службу на фиксированных объектах и решают неожиданно возникающие ситуации, выполняют задачи по борьбе с террористическими актами, а также оказывают помощь государству в экономическом строительстве. При этом войска ВП отвечают за обеспечение безопасности и охрану назначенных государством объектов и важных зарубежных гостей Китая, партийно-административных учреждений на уровне провинции и выше, всех зарубежных посольств и консульств, аккредитованных в Китае, важных конференций международного и всекитайского значения, а также крупномасштабных мероприятий.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Сотрудники ВП также осуществляют вооруженную охрану</w:t>
      </w:r>
      <w:r w:rsidRPr="00AE2A4E">
        <w:rPr>
          <w:rFonts w:ascii="Times New Roman" w:eastAsia="TimesNewRomanPSMT" w:hAnsi="Times New Roman" w:cs="Times New Roman"/>
          <w:sz w:val="28"/>
          <w:szCs w:val="28"/>
        </w:rPr>
        <w:t xml:space="preserve"> пенитенциарных учреждений и учреждений предварительного заключения; крупных аэропортов, радиостанций, секретных и значимых органов и «звеньев» экономики страны и строительных объектов национальной обороны; важнейших мостов и туннелей на железнодорожных магистралях и особых автодорожных мостов. Кроме того, в функции этих войск входит вооруженная охрана и патрулирование крупных и средних городов страны, определенных государством, или особых районов.</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ВП привлекается к проведению «мероприятий» по пресечению противозаконных акций,</w:t>
      </w:r>
      <w:r w:rsidRPr="00AE2A4E">
        <w:rPr>
          <w:rFonts w:ascii="Times New Roman" w:eastAsia="TimesNewRomanPSMT" w:hAnsi="Times New Roman" w:cs="Times New Roman"/>
          <w:sz w:val="28"/>
          <w:szCs w:val="28"/>
        </w:rPr>
        <w:t xml:space="preserve"> которые угрожают государственной безопасности и общественному порядку, таких как: мятежи, волнения, беспорядки, а также групповые нарушения общественного порядка и столкновения с применением оружия. Кроме того в их задачи ходит «борьба с терроризмом», в частности при совершении террористических атаками, связанные со взрывами и похищением людей. Помощь ВП в «экономическом строительстве государства» заключается главным образом в участии в геологических изысканиях золота, в строительстве главных государственных объектов в энергетике и на транспорте, а также в борьбе с лесными пожарами и со стихийными бедствиями.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Руководящим органом ВП является ГУ НВП,</w:t>
      </w:r>
      <w:r w:rsidRPr="00AE2A4E">
        <w:rPr>
          <w:rFonts w:ascii="Times New Roman" w:eastAsia="TimesNewRomanPSMT" w:hAnsi="Times New Roman" w:cs="Times New Roman"/>
          <w:sz w:val="28"/>
          <w:szCs w:val="28"/>
        </w:rPr>
        <w:t xml:space="preserve"> при котором созданы: Главный штаб, политуправление и тыловое управление. В провинциях, автономных районах и городах центрального подчинения учреждены Управления (штабы) ВП; в округах (городах окружного значения, областях, аймаках) – Бригады; в уездах (хошунах, городах уездного значения) – Большой или Средний отряд, Участок, или пункт. При некоторых Управлениях (штабах)  учреждены Бригады непосредственного подчинения, далее в структуру входят Большой отряд, Средний отряд, Взвод и Отделение. Во время выполнения задач по обеспечению общественной безопасности и проведения соответствующих операций войска ВП подчинены и руководству органов общественной безопасности соответствующего уровня.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ВП состоит из подразделений</w:t>
      </w:r>
      <w:r w:rsidRPr="00AE2A4E">
        <w:rPr>
          <w:rFonts w:ascii="Times New Roman" w:eastAsia="TimesNewRomanPSMT" w:hAnsi="Times New Roman" w:cs="Times New Roman"/>
          <w:sz w:val="28"/>
          <w:szCs w:val="28"/>
        </w:rPr>
        <w:t xml:space="preserve"> внутренней охраны, охраны золотых запасов, лесов, гидроэлектростанций и на транспорте. В организационную структуру войск ВП входят еще пограничные войска, войска общественной безопасности, противопожарные части и части охранения. Подразделения ВП подчиняются руководству местного правительства и вышестоящим органам войск ВП. </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При этом пограничные войска ВП, противопожарные части и части охранения подчиняются также руководству органов общественной безопасности МОБ. В свою очередь воинские части ВП, осуществляющие свою деятельность в областях водного хозяйства и энергетики, золотодобычи и коммуникаций по своему профессиональному профилю относятся соответственно к компетенции МОБ и Министерства государственных земель и ресурсов, Государственного Главного управления металлургической промышленности, Министерства путей сообщения. А подразделения ВП в лесном хозяйстве подчиняются как Ведомству лесного хозяйства, так МОБ, но «с уклоном в сторону первого». Также они подчиняются вышестоящим органам ВП и местным властям но «с уклоном» в сторону последних.</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Военной и политической работой, а также тыловым обеспечением в пограничных, противопожарных, охранных воинских частях ВП, воинских частях, занятых в водном хозяйстве и энергетике, золотодобыче, коммуникациях и лесном хозяйстве, руководит Главный штаб ВП. Штатная система в этих войсках в основном одинакова с войсками внутренней охраны. У ВП есть своя форма, знаки отличия и воинские звания. Однако порядок внутренней службы, дисциплинарные требования, строевая подготовка и идейно-политическая работа регламентируются инструкциями, правилами и постановлениями Народно-освободительной армии Китая.</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Помимо непосредственно полицейских формирований МОБ и вооруженных формирований НВП, полицейские функции также осуществляют </w:t>
      </w:r>
      <w:r w:rsidRPr="00AE2A4E">
        <w:rPr>
          <w:rFonts w:ascii="Times New Roman" w:eastAsia="TimesNewRomanPSMT" w:hAnsi="Times New Roman" w:cs="Times New Roman"/>
          <w:i/>
          <w:sz w:val="28"/>
          <w:szCs w:val="28"/>
        </w:rPr>
        <w:t>«Отраслевые специальные органы»</w:t>
      </w:r>
      <w:r w:rsidRPr="00AE2A4E">
        <w:rPr>
          <w:rFonts w:ascii="Times New Roman" w:eastAsia="TimesNewRomanPSMT" w:hAnsi="Times New Roman" w:cs="Times New Roman"/>
          <w:sz w:val="28"/>
          <w:szCs w:val="28"/>
        </w:rPr>
        <w:t xml:space="preserve">, которые как уже было отмечено, являются территориальными органами МОБ. Данные специальные органы – это подразделения, функционирующие при соответствующих ведомствах. Они пользуются теми же правами, что и равные им по уровню территориальные подразделения общественной безопасности.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Так в частности к ним относятся отделы внутренней безопасности (ОВБ) в оборонном секторе экономики, а также на промышленных предприятиях и в государственных учреждениях. Согласно законодательству Китая ОВБ являются «базовыми подразделениями органов общественной безопасности» и одновременно «составной частью администрации обслуживаемых объектов». Свою работу они проводят под руководством администрации учреждений и предприятий по месту нахождения. </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 служебной линии ОВБ подчиняются управлению внутренней безопасности МОБ и соответствующим службам территориальных органов общественной безопасности. Численный состав ОВБ определяется из расчета не менее чем 3-х сотрудников на 1 000 человек, работающих на объекте. Для железнодорожной отрасли, морской навигационной, гражданской авиации и лесничества созданы свои особые полицейские отделы, находящиеся в двойным подчинением и руководством со стороны МОБ и непосредственных вышестоящих органов полиции.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МОБ и руководство НВП КНР </w:t>
      </w:r>
      <w:r w:rsidRPr="00AE2A4E">
        <w:rPr>
          <w:rFonts w:ascii="Times New Roman" w:eastAsia="TimesNewRomanPSMT" w:hAnsi="Times New Roman" w:cs="Times New Roman"/>
          <w:i/>
          <w:sz w:val="28"/>
          <w:szCs w:val="28"/>
        </w:rPr>
        <w:t>рассматривают подбор и подготовку полицейских кадров</w:t>
      </w:r>
      <w:r w:rsidRPr="00AE2A4E">
        <w:rPr>
          <w:rFonts w:ascii="Times New Roman" w:eastAsia="TimesNewRomanPSMT" w:hAnsi="Times New Roman" w:cs="Times New Roman"/>
          <w:sz w:val="28"/>
          <w:szCs w:val="28"/>
        </w:rPr>
        <w:t xml:space="preserve"> как эффективную меру по совершенствованию и модернизации китайской полиции. В последние годы в результате непрерывного повышения уровня подготовки кадров, пересмотра структуры и содержания программ обучения в стране создана научно обоснованная и рациональная система профессиональной подготовки специалистов для полицейских сил. При этом </w:t>
      </w:r>
      <w:r w:rsidRPr="00AE2A4E">
        <w:rPr>
          <w:rFonts w:ascii="Times New Roman" w:eastAsia="TimesNewRomanPSMT" w:hAnsi="Times New Roman" w:cs="Times New Roman"/>
          <w:i/>
          <w:sz w:val="28"/>
          <w:szCs w:val="28"/>
        </w:rPr>
        <w:t>чтобы стать полицейским, любое лицо должно соответствовать следующим требованиям: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являться гражданином Китая, достигшим возраста 18 лет;</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поддерживать Конституцию КНР;</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отличаться хорошими политическими и профессиональными качествами и поведением;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иметь хорошее здоровье;</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иметь образование старшей ступени средней школы или выше;</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вступать в ряды народной полиции по своему собственному волеизъявлению.</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ряды народной полиции не может вступить лицо, отбывавшее уголовное наказание за совершенное преступление либо уволенное с должности по отрицательным мотивам. Персонал в полицию набирается из числа тех, кто выдержал публичный экзамен и прошел строгую проверку. Причем лица, занимающие руководящие посты в народной полиции, должны соответствовать следующим требованиям:</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иметь образование в объеме трех лет колледжа или выше и обладать профессиональными знаниями в области юриспруденции;</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владеть опытом политической работы и обладать необходимыми способностями организатора, администратора и управленца;</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пройти подготовку в полицейских школах или академии и сдать специальные квалификационные экзамены.</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 xml:space="preserve">Профессиональной подготовке кадров в китайской полиции уделяется первостепенное внимание, и она находится под пристальным контролем со стороны государства. В связи с этим в Китае создана развитая </w:t>
      </w:r>
      <w:r w:rsidRPr="00AE2A4E">
        <w:rPr>
          <w:rFonts w:ascii="Times New Roman" w:eastAsia="TimesNewRomanPSMT" w:hAnsi="Times New Roman" w:cs="Times New Roman"/>
          <w:i/>
          <w:sz w:val="28"/>
          <w:szCs w:val="28"/>
        </w:rPr>
        <w:t>сеть полицейских образовательных учреждений</w:t>
      </w:r>
      <w:r w:rsidRPr="00AE2A4E">
        <w:rPr>
          <w:rFonts w:ascii="Times New Roman" w:eastAsia="TimesNewRomanPSMT" w:hAnsi="Times New Roman" w:cs="Times New Roman"/>
          <w:sz w:val="28"/>
          <w:szCs w:val="28"/>
        </w:rPr>
        <w:t xml:space="preserve"> различного уровня, к которым относятся: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школы полицейской подготовки, осуществляющие профессиональную подготовку младшего состава полиции;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институты профессиональной подготовки офицеров общественной безопасности;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высшие учебные заведения МОБ: Народный университет, Университет криминальной полиции, Академия НВП. </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При этом обучение в высших образовательных учреждениях полиции платное,</w:t>
      </w:r>
      <w:r w:rsidRPr="00AE2A4E">
        <w:rPr>
          <w:rFonts w:ascii="Times New Roman" w:eastAsia="TimesNewRomanPS-ItalicMT" w:hAnsi="Times New Roman" w:cs="Times New Roman"/>
          <w:iCs/>
          <w:sz w:val="28"/>
          <w:szCs w:val="28"/>
        </w:rPr>
        <w:t xml:space="preserve"> а в школах полицейской подготовки бесплатное.</w:t>
      </w:r>
      <w:r w:rsidRPr="00AE2A4E">
        <w:rPr>
          <w:rFonts w:ascii="Times New Roman" w:eastAsia="TimesNewRomanPSMT" w:hAnsi="Times New Roman" w:cs="Times New Roman"/>
          <w:sz w:val="28"/>
          <w:szCs w:val="28"/>
        </w:rPr>
        <w:t>.</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ItalicMT" w:hAnsi="Times New Roman" w:cs="Times New Roman"/>
          <w:i/>
          <w:iCs/>
          <w:sz w:val="28"/>
          <w:szCs w:val="28"/>
        </w:rPr>
        <w:tab/>
        <w:t xml:space="preserve">Школы полицейской подготовки </w:t>
      </w:r>
      <w:r w:rsidRPr="00AE2A4E">
        <w:rPr>
          <w:rFonts w:ascii="Times New Roman" w:eastAsia="TimesNewRomanPSMT" w:hAnsi="Times New Roman" w:cs="Times New Roman"/>
          <w:sz w:val="28"/>
          <w:szCs w:val="28"/>
        </w:rPr>
        <w:t>(так называемые учебные базы) созданы при подразделениях общественной безопасности окружного и уездного уровня. В настоящее время их насчитывается несколько сотен. Например, в Синьцзян-Уйгурском автономном районе действуют 15 окружных и 24 уездных школ полицейской подготовки. Эти школы проводят первоначальную профессиональную подготовку полицейских кадров, а также повышение квалификации сотрудников соответствующих подразделений общественной безопасности. Курируют деятельность этих школ и оказывают помощь в проведении курсов повышения квалификации институты подготовки офицеров ДОБ соответствующих провинций.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ItalicMT" w:hAnsi="Times New Roman" w:cs="Times New Roman"/>
          <w:i/>
          <w:iCs/>
          <w:sz w:val="28"/>
          <w:szCs w:val="28"/>
        </w:rPr>
        <w:t xml:space="preserve">Институты профессиональной подготовки офицеров общественной безопасности </w:t>
      </w:r>
      <w:r w:rsidRPr="00AE2A4E">
        <w:rPr>
          <w:rFonts w:ascii="Times New Roman" w:eastAsia="TimesNewRomanPS-ItalicMT" w:hAnsi="Times New Roman" w:cs="Times New Roman"/>
          <w:iCs/>
          <w:sz w:val="28"/>
          <w:szCs w:val="28"/>
        </w:rPr>
        <w:t>(ИППО)</w:t>
      </w:r>
      <w:r w:rsidRPr="00AE2A4E">
        <w:rPr>
          <w:rFonts w:ascii="Times New Roman" w:eastAsia="TimesNewRomanPS-ItalicMT" w:hAnsi="Times New Roman" w:cs="Times New Roman"/>
          <w:i/>
          <w:iCs/>
          <w:sz w:val="28"/>
          <w:szCs w:val="28"/>
        </w:rPr>
        <w:t xml:space="preserve"> </w:t>
      </w:r>
      <w:r w:rsidRPr="00AE2A4E">
        <w:rPr>
          <w:rFonts w:ascii="Times New Roman" w:eastAsia="TimesNewRomanPSMT" w:hAnsi="Times New Roman" w:cs="Times New Roman"/>
          <w:sz w:val="28"/>
          <w:szCs w:val="28"/>
        </w:rPr>
        <w:t>являются высшими учебными заведениями со сроком обучения в них 3-ри года. Выпускники институтов получают диплом о высшем специальном образовании по соответствующей специальности, и для поступления на службу в органы МОБ КНР им необходимо сдать квалификационный экзамен на государственного служащего.</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каждой провинции имеется, как минимум, один ИППО. Они подчиняются непосредственно ДОБ провинции. Каждые 5-тьлет для продолжения своей деятельности институты получают лицензию Министерства образования КНР. Учебный план для подготовки государственных служащих институты разрабатывают на основе типового плана Министерства образования КНР. Финансируются институты за счет средств местного бюджета, выделяемых правительством провинции, средств, а так же  средств полученных за обучение от студентов, и собственной коммерческой деятельности.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Обучение в ИППО, как уже отмечалось, платное. Стоимость его составляет около 6000 юаней (около 880 долларов) в год. Питание, проживание, обмундирование студенты также оплачивают сами. Несмотря на то, что студенты носят полицейскую форму, они являются гражданскими лицами.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После двух первых лет обучения студенты могут выбрать какую-либо службу в полиции, в которую будут направлены после окончания учебы. Если студент выбрал службу, то за ним закрепляется конкретная вакансия, на которую он придет через год. В этой связи он заранее знает, чем будет заниматься в полиции и на какие предметы ему необходимо обратить особое внимание.</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Главной задачей ИППО является подготовка специалистов – офицеров полиции для прохождения службы в подразделениях ДОБ соответствующей провинции. Поэтому набор студентов производится из числа гражданской молодежи, окончившей среднюю школу высшей ступени (12 лет обучения). Дополнительно институты проводят заочное обучение действующих сотрудников ДОБ провинции и переподготовку новых кадров, пришедших на службу в органы общественной безопасности после увольнения из рядов Народно-освободительной армии Китая.</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Помимо реализации основных программ обучения, институты реализуют разнообразные программы повышения квалификации сотрудников полиции и выполняют научно-исследовательские работы по основным направлениям обеспечения общественной безопасности. Поскольку функции органов общественной безопасности Китая весьма многочисленны, подготовка офицерских кадров ведется по различным направлениям. Например, Хэйлунцзянский ИППО, расположенный в г. Харбине, осуществляет подготовку кадров по 8-ми специальностям: специалист уголовной научно-технической специализации (криминалист и т.д.); юрист; следователь; специалист управления общественным порядком; специалист охраны (охрана объектов хозяйственного назначения); специалист безопасности дорожного движения; специалист специального назначения полиции общественной безопасности; специалист в области компьютерных технологий.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Все ИППО имеют хорошую материально-техническую базу, оборудованную современными средствами обучения. Преподавательский состав приходит с практики, но при этом все преподаватели должны иметь степень магистра. Многие ИППО работают по международным программам подготовки полицейских кадров.</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Ведущие китайские образовательных полицейских учреждения Народный университет, Университет криминальной полиции и Академия Народной вооруженной полиции – непосредственно подчиняются МОБ КНР и финансируются из его бюджета.</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r>
      <w:r w:rsidRPr="00AE2A4E">
        <w:rPr>
          <w:rFonts w:ascii="Times New Roman" w:eastAsia="TimesNewRomanPSMT" w:hAnsi="Times New Roman" w:cs="Times New Roman"/>
          <w:i/>
          <w:sz w:val="28"/>
          <w:szCs w:val="28"/>
        </w:rPr>
        <w:t>Народный университет МОБ КНР</w:t>
      </w:r>
      <w:r w:rsidRPr="00AE2A4E">
        <w:rPr>
          <w:rFonts w:ascii="Times New Roman" w:eastAsia="TimesNewRomanPSMT" w:hAnsi="Times New Roman" w:cs="Times New Roman"/>
          <w:sz w:val="28"/>
          <w:szCs w:val="28"/>
        </w:rPr>
        <w:t xml:space="preserve">  (НУ МОБ) расположен в Пекине и имеет две территории – в районах Мусиди и Тхуанхе. В нем осуществляется подготовка сотрудников для получения степени: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доктора наук по различным направлениям, таким как право, менеджмент, образование, судебное право, боевая подготовка;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магистра и бакалавра в таких областях, как уголовное право, прикладная психология, служебно-боевая подготовка, уголовное расследование (следствие), расследование преступлений в сфере компьютерных технологий, криминология, токсикологическая химия, дорожная безопасность, Интерпол (международная полиция) и т.п.</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В НУ МОБ обучаются более 9 000 студентов, из них свыше 1 500 – претенденты на докторскую степень. Здесь же ежегодно проводятся тренинги для 200 офицеров ПВП. Кроме того действуют более 50 специальных курсов для обучения студентов из особых административных регионов Гонконг и Макао и 10 международных курсов для иностранных офицеров полиции из более чем 20 стран.</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Особое внимание в НУ МОБ уделяется проведению специальных занятий для 2 000 полицейских из Гонконга и Макао и подготовке старших офицеров. Для чего в 2005 г. при НУ МОБ был открыт Колледж по подготовке старших офицеров, главной задачей которого является подготовка офицеров из областных и региональных центров общественной безопасности. И в настоящее время колледж является крупнейшим в Китае центром по подготовке и переподготовке старших офицеров.</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НУ МОБ расположен на площади более 87 га, общая площадь административных и учебных корпусов составляет более 18 га. Инфраструктура Университета включает в себя главный корпус и 5-ть других учебных корпусов, библиотеку, 3-ри спортивные площадки, 2-ва стадиона, 3-ри столовые, здания студенческих общежитий, 2-ве гостиницы. Библиотека содержит более 1 млн. книг и более чем 3 800 читательских мест.</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На территории НУ МОБ расположен тактический центр, представляющий собой модель определенных участков города и предназначенный для эффективной тренировки будущих сотрудников полиции к действиям в обстановке городских улиц. Имеются также учебные помещения для практических занятий по тактике сил правопорядка, тир, для идентификации отпечатков пальцев, проведения анализов ДНК, реализации технологии управления трафиком, безопасности и тактического командования. </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i/>
          <w:sz w:val="28"/>
          <w:szCs w:val="28"/>
        </w:rPr>
        <w:t>Бакалаврская программа, со сроком бучения 4-ре года (для лиц, имеющих высшее образование – 2-ва года), осуществляется по следующим специальностям и специализациям: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Общественная безопасность</w:t>
      </w:r>
      <w:r w:rsidRPr="00AE2A4E">
        <w:rPr>
          <w:rFonts w:ascii="Times New Roman" w:eastAsia="TimesNewRomanPSMT" w:hAnsi="Times New Roman" w:cs="Times New Roman"/>
          <w:sz w:val="28"/>
          <w:szCs w:val="28"/>
        </w:rPr>
        <w:t>: наука общественной безопасности, международная полиция;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Уголовное расследование</w:t>
      </w:r>
      <w:r w:rsidRPr="00AE2A4E">
        <w:rPr>
          <w:rFonts w:ascii="Times New Roman" w:eastAsia="TimesNewRomanPSMT" w:hAnsi="Times New Roman" w:cs="Times New Roman"/>
          <w:sz w:val="28"/>
          <w:szCs w:val="28"/>
        </w:rPr>
        <w:t>: внутренняя безопасность, уголовное расследование, расследование экономических преступлений, наркоконтроль, технология расследования преступлений, расследование преступлений в сфере компьютерных технологий;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Криминология</w:t>
      </w:r>
      <w:r w:rsidRPr="00AE2A4E">
        <w:rPr>
          <w:rFonts w:ascii="Times New Roman" w:eastAsia="TimesNewRomanPSMT" w:hAnsi="Times New Roman" w:cs="Times New Roman"/>
          <w:sz w:val="28"/>
          <w:szCs w:val="28"/>
        </w:rPr>
        <w:t>: криминология;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Управление полицией</w:t>
      </w:r>
      <w:r w:rsidRPr="00AE2A4E">
        <w:rPr>
          <w:rFonts w:ascii="Times New Roman" w:eastAsia="TimesNewRomanPSMT" w:hAnsi="Times New Roman" w:cs="Times New Roman"/>
          <w:sz w:val="28"/>
          <w:szCs w:val="28"/>
        </w:rPr>
        <w:t>: управление полицией;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 xml:space="preserve">Криминалистика и судебная экспертиза: </w:t>
      </w:r>
      <w:r w:rsidRPr="00AE2A4E">
        <w:rPr>
          <w:rFonts w:ascii="Times New Roman" w:eastAsia="TimesNewRomanPSMT" w:hAnsi="Times New Roman" w:cs="Times New Roman"/>
          <w:sz w:val="28"/>
          <w:szCs w:val="28"/>
        </w:rPr>
        <w:t xml:space="preserve"> криминалистика и судебная экспертиза;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Безопасность и предотвращение преступлений:</w:t>
      </w:r>
      <w:r w:rsidRPr="00AE2A4E">
        <w:rPr>
          <w:rFonts w:ascii="Times New Roman" w:eastAsia="TimesNewRomanPSMT" w:hAnsi="Times New Roman" w:cs="Times New Roman"/>
          <w:sz w:val="28"/>
          <w:szCs w:val="28"/>
        </w:rPr>
        <w:t xml:space="preserve"> безопасность и предотвращение преступлений;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Дорожная безопасность</w:t>
      </w:r>
      <w:r w:rsidRPr="00AE2A4E">
        <w:rPr>
          <w:rFonts w:ascii="Times New Roman" w:eastAsia="TimesNewRomanPSMT" w:hAnsi="Times New Roman" w:cs="Times New Roman"/>
          <w:sz w:val="28"/>
          <w:szCs w:val="28"/>
        </w:rPr>
        <w:t>: дорожная безопасность; регулирование уличного движения и управление уличным движением;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i/>
          <w:sz w:val="28"/>
          <w:szCs w:val="28"/>
        </w:rPr>
        <w:t>Магистерская программа обучения рассчитана на три года и включает подготовку по следующим специализациям:</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 присвоением степени «магистра прав»: «юриспруденция», «сравнительное правоведение», «конституционное и административное право», «уголовное право КНР», «экономическое уголовное право», «криминология», «гражданское право», «уголовное процессуальное право», «уголовное расследование», «административное процессуальное право», «внутренняя безопасность», «техника ведения допросов», «судебная химия», «исследование документов», «трасология», «криминалистическая съемка»;</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 присвоением степени «магистра естественных наук»: «применение психологии в работе полиции», «криминальная психология»;</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с присвоением степени «магистра технических наук»: «безопасность информации и компьютерные преступления», «система информационной безопасности», «техника безопасности и менеджмент», «инженер безопасности и предотвращения преступлений», «новейшие системы контроля передвижений», «менеджмент и управление трафиком», «дорожная безопасность»;</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присвоением степени «магистра медицинских наук»: «судебно-медицинская экспертиза», «судебная генетика»;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присвоением степени «магистра военных наук: «служебно-боевая и физическая подготовка полицейских», «тактико-специальная подготовка»;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присвоением степени «магистра управления»: «управление полицией», «управление трудовыми ресурсами полиции», «управление общественной безопасностью», «управление безопасностью», «Интерпол», «управление криминальной полицией», «управление образованием полицейских».</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В НУ МОБ </w:t>
      </w:r>
      <w:r w:rsidRPr="00AE2A4E">
        <w:rPr>
          <w:rFonts w:ascii="Times New Roman" w:eastAsia="TimesNewRomanPSMT" w:hAnsi="Times New Roman" w:cs="Times New Roman"/>
          <w:i/>
          <w:sz w:val="28"/>
          <w:szCs w:val="28"/>
        </w:rPr>
        <w:t>работают около 600 преподавателей</w:t>
      </w:r>
      <w:r w:rsidRPr="00AE2A4E">
        <w:rPr>
          <w:rFonts w:ascii="Times New Roman" w:eastAsia="TimesNewRomanPSMT" w:hAnsi="Times New Roman" w:cs="Times New Roman"/>
          <w:sz w:val="28"/>
          <w:szCs w:val="28"/>
        </w:rPr>
        <w:t>, половина из которых – старшие офицеры полиции. При этом, согласно «внутренней политики университета» особое внимание обращается их идеологическому, политическому и профессионально-этическому уровню, росту их знаний, продвижению в профессиональной деятельности и их креативным способностям. Разработана также стратегия «развития университета в науке и технологии» путем наиболее эффективного использования научного потенциала и способностей талантливых сотрудников, путем вовлечения их в научную деятельность и развития в них навыков к научной работе, а также в разработку нормативных актов. Для этого регулярно проводится ротация преподавательского состава. Так одной пятой части предлагается заниматься научной работой, а другой пятой части – законодательской деятельностью. И как считают в университете за счет этого улучшается компетентность преподавателей и это стимулирует сотрудников к повышение их профессионального уровня.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НУ МОБ  созданы исследовательский центр по изучению социальной стабильности столицы и другие научно-исследовательские подразделения. Регулярно выпускаются такие академические издания, как «Журнал университета МОБ КНР», «Обучение в общественной безопасности», «Программы и технологии безопасности в Интернете».</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bCs/>
          <w:i/>
          <w:sz w:val="28"/>
          <w:szCs w:val="28"/>
        </w:rPr>
        <w:t>Университет криминальной полиции</w:t>
      </w:r>
      <w:r w:rsidRPr="00AE2A4E">
        <w:rPr>
          <w:rFonts w:ascii="Times New Roman" w:eastAsia="TimesNewRomanPSMT" w:hAnsi="Times New Roman" w:cs="Times New Roman"/>
          <w:i/>
          <w:sz w:val="28"/>
          <w:szCs w:val="28"/>
        </w:rPr>
        <w:t xml:space="preserve"> МОБ КНР </w:t>
      </w:r>
      <w:r w:rsidRPr="00AE2A4E">
        <w:rPr>
          <w:rFonts w:ascii="Times New Roman" w:eastAsia="TimesNewRomanPSMT" w:hAnsi="Times New Roman" w:cs="Times New Roman"/>
          <w:sz w:val="28"/>
          <w:szCs w:val="28"/>
        </w:rPr>
        <w:t>(УКП МОБ) в г. Шеньян (провинция Ляонин) и имеет более чем 80-летнюю историю подготовки полицейских кадров. С 1949 г. УКП МОБ подготовил более 100</w:t>
      </w:r>
      <w:r w:rsidR="00BB0728">
        <w:rPr>
          <w:rFonts w:ascii="Times New Roman" w:eastAsia="TimesNewRomanPSMT" w:hAnsi="Times New Roman" w:cs="Times New Roman"/>
          <w:sz w:val="28"/>
          <w:szCs w:val="28"/>
        </w:rPr>
        <w:t xml:space="preserve"> </w:t>
      </w:r>
      <w:r w:rsidRPr="00AE2A4E">
        <w:rPr>
          <w:rFonts w:ascii="Times New Roman" w:eastAsia="TimesNewRomanPSMT" w:hAnsi="Times New Roman" w:cs="Times New Roman"/>
          <w:sz w:val="28"/>
          <w:szCs w:val="28"/>
        </w:rPr>
        <w:t>000 высококвалифицированных специалистов, которые стали «оплотом» системы общественной безопасности и судебной системы Китая. Поэтому совсем не случайно его называют «колыбелью восточных Шерлок Холмсов». Так как он имеет в стране очень высокий авторитет, конкурс при поступлении составляет 90-100 человек на одно место.</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настоящее время в УКП МОБ ведется подготовка студентов по бакалаврской и магистерской программам, по которым  обучается около 6 500 студентов очного и 12 000 студентов заочного отделений. Профессорско-преподавательский состав насчитывает около 700 человек, из которых более 160 имеют ученые звания доцентов и профессоров.</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Общая площадь УКП МОБ составляет 27 га, в том числе 15 тыс. кв. м – учебных корпусов. Здесь располагаются тренировочный комплекс по отработке способов розыска и задержания преступников, корпуса факультетов криминалистики и судебной медицины, оборудованные самой современной учебной и профессиональной техникой (звуковой спектрограф, электронный микроскоп и др.), центр имитации места преступления, компьютерные залы, лингвистическая лаборатория, аудиовизуальный центр, модернизированная библиотека, тренировочный бассейн, тир, два спортзала и два стадиона. Есть автодром для тренировок по вождению автомобилей.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Структура университета включает в себя 15 факультетов (следственный, уголовного права и криминологии, криминалистики, кинологический, социальных наук и др.), 52 кафедры и 18 административных отделов. Самая большая по численности кафедра насчитывает 20-ть, а самая маленькая – 6-ть человек профессорско-преподавательского состава. Имеются отдел повышения квалификации и аспирантура.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i/>
          <w:sz w:val="28"/>
          <w:szCs w:val="28"/>
        </w:rPr>
        <w:t>Бакалаврская программа, осуществляется по следующим специальностям и специализациям: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Наука расследования:</w:t>
      </w:r>
      <w:r w:rsidRPr="00AE2A4E">
        <w:rPr>
          <w:rFonts w:ascii="Times New Roman" w:eastAsia="TimesNewRomanPSMT" w:hAnsi="Times New Roman" w:cs="Times New Roman"/>
          <w:sz w:val="28"/>
          <w:szCs w:val="28"/>
        </w:rPr>
        <w:t xml:space="preserve"> уголовный розыск, управление общественным порядком, иностранная полиция, оперативная тактика; </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Деятельность по расследованию экономических преступлений</w:t>
      </w:r>
      <w:r w:rsidRPr="00AE2A4E">
        <w:rPr>
          <w:rFonts w:ascii="Times New Roman" w:eastAsia="TimesNewRomanPSMT" w:hAnsi="Times New Roman" w:cs="Times New Roman"/>
          <w:sz w:val="28"/>
          <w:szCs w:val="28"/>
        </w:rPr>
        <w:t>: расследование финансовых преступлений; расследование налоговых преступлений; расследование контрабанды;  расследование преступлений в сфере коммерческой торговли;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Деятельность по борьбе с наркопреступностью</w:t>
      </w:r>
      <w:r w:rsidRPr="00AE2A4E">
        <w:rPr>
          <w:rFonts w:ascii="Times New Roman" w:eastAsia="TimesNewRomanPSMT" w:hAnsi="Times New Roman" w:cs="Times New Roman"/>
          <w:sz w:val="28"/>
          <w:szCs w:val="28"/>
        </w:rPr>
        <w:t>: расследование преступлений в сфере незаконного оборота наркотиков;</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Криминалистическая наука и технологии</w:t>
      </w:r>
      <w:r w:rsidRPr="00AE2A4E">
        <w:rPr>
          <w:rFonts w:ascii="Times New Roman" w:eastAsia="TimesNewRomanPSMT" w:hAnsi="Times New Roman" w:cs="Times New Roman"/>
          <w:sz w:val="28"/>
          <w:szCs w:val="28"/>
        </w:rPr>
        <w:t>: трасологическая экспертиза, криминалистическое исследование документов, техника криминалистической фотографии, судебная химия;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Информационная безопасность</w:t>
      </w:r>
      <w:r w:rsidRPr="00AE2A4E">
        <w:rPr>
          <w:rFonts w:ascii="Times New Roman" w:eastAsia="TimesNewRomanPSMT" w:hAnsi="Times New Roman" w:cs="Times New Roman"/>
          <w:sz w:val="28"/>
          <w:szCs w:val="28"/>
        </w:rPr>
        <w:t>: расследование компьютерных преступлений;</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i/>
          <w:sz w:val="28"/>
          <w:szCs w:val="28"/>
        </w:rPr>
        <w:t xml:space="preserve">Деятельность кинологической службы: </w:t>
      </w:r>
      <w:r w:rsidRPr="00AE2A4E">
        <w:rPr>
          <w:rFonts w:ascii="Times New Roman" w:eastAsia="TimesNewRomanPSMT" w:hAnsi="Times New Roman" w:cs="Times New Roman"/>
          <w:sz w:val="28"/>
          <w:szCs w:val="28"/>
        </w:rPr>
        <w:t>кинологическая служба.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Срок обучения – 4-ре года. После завершения обучения выпускники получают диплом бакалавра в области юриспруденции. Лица, имеющие высшее образование, обучаются по бакалаврской программе 2-ва года по специализациям «наука расследования», «криминалистическая наука и технологии», «судебная химия», «расследование компьютерных преступлений», а по  специализации «судебная медицина» также 4-ре года.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i/>
          <w:sz w:val="28"/>
          <w:szCs w:val="28"/>
        </w:rPr>
      </w:pPr>
      <w:r w:rsidRPr="00AE2A4E">
        <w:rPr>
          <w:rFonts w:ascii="Times New Roman" w:eastAsia="TimesNewRomanPSMT" w:hAnsi="Times New Roman" w:cs="Times New Roman"/>
          <w:i/>
          <w:sz w:val="28"/>
          <w:szCs w:val="28"/>
        </w:rPr>
        <w:t>Магистерская программа обучения рассчитана на три года и включает подготовку по следующим специализациям: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w:t>
      </w:r>
      <w:r>
        <w:rPr>
          <w:rFonts w:ascii="Times New Roman" w:eastAsia="TimesNewRomanPSMT" w:hAnsi="Times New Roman" w:cs="Times New Roman"/>
          <w:sz w:val="28"/>
          <w:szCs w:val="28"/>
        </w:rPr>
        <w:t>оением степени «магистра прав»:</w:t>
      </w:r>
      <w:r w:rsidRPr="00AE2A4E">
        <w:rPr>
          <w:rFonts w:ascii="Times New Roman" w:eastAsia="TimesNewRomanPSMT" w:hAnsi="Times New Roman" w:cs="Times New Roman"/>
          <w:sz w:val="28"/>
          <w:szCs w:val="28"/>
        </w:rPr>
        <w:t xml:space="preserve"> «процессуальное право» (специализации «административный процесс», «уголовный процесс», «расследование экономических преступлений», «проведение расследований», «технологии получения доказательств»); «уголовно-правовые науки» (специализации «уголовное право КНР», «криминология»);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присвоением степени «магистра медицинских наук»: «судебная медицина» (специализации «судебная патология», «судебно-физические исследования»);</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присвоением степени «магистра естественных наук»: «аналитическая химия» (специализации «судебно-физическое исследование улик», «криминалистическое исследование ядов»);</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 присвоением степени «магистра технических наук»: «прикладные компьютерные технологии» (специализации «моделирование общественной безопасности и распознавание образов», «экспертиза и идентификация видео- и аудио материалов», «компьютерные технологии выявления и исследования улик»).</w:t>
      </w:r>
    </w:p>
    <w:p w:rsidR="00BE63A7" w:rsidRPr="00AE2A4E" w:rsidRDefault="00BE63A7" w:rsidP="00D764AE">
      <w:pPr>
        <w:tabs>
          <w:tab w:val="left" w:pos="284"/>
        </w:tabs>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ab/>
        <w:t>Занятия в УКП МОБ проводятся в форме лекций, семинаров и практических занятий, причем семинарские и практические занятия составляет примерно 60% от общего количества учебного времени. Технические средства обучения находятся на высоком уровне. При проведении лабораторных работ с использованием сложной техники студентов делят на подгруппы по 5-ть человек. Дистанционное обучение в учебном процессе не применяйся, в то же время заочная форма обучения практикуется достаточно широко.</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В УКП МОБ ведется активная научно-исследовательская деятельность, проводятся разнообразные научно-практические исследования. Основные направления научных исследований в настоящий период связаны с борьбой с незаконным оборотом наркотических средств, профилактикой терроризма, борьбой с экономическими преступлениями. УКП МОБ выпускает два периодических научно-практических издания «Журнал китайской уголовной полиции» и «Китайская уголовная полиция». Первое посвящено проблемам прикладных естественных наук, второе – социальным вопросам.</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Сотрудники УКП МОБ оказывают большую помощь практическим подразделениям полиции и судебным органам в проведении различного рода криминалистических исследований по уголовным делам, производя наиболее сложные экспертизы. УКП МОБ активно развивает программы международного полицейского сотрудничества.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BoldMT" w:hAnsi="Times New Roman" w:cs="Times New Roman"/>
          <w:bCs/>
          <w:i/>
          <w:sz w:val="28"/>
          <w:szCs w:val="28"/>
        </w:rPr>
        <w:t>Академия Народной вооруженной полиции НВН</w:t>
      </w:r>
      <w:r w:rsidRPr="00AE2A4E">
        <w:rPr>
          <w:rFonts w:ascii="Times New Roman" w:eastAsia="TimesNewRomanPSMT" w:hAnsi="Times New Roman" w:cs="Times New Roman"/>
          <w:sz w:val="28"/>
          <w:szCs w:val="28"/>
        </w:rPr>
        <w:t xml:space="preserve"> расположена в г. Ланфан (провинция Хэбэй), недалеко от Пекина, и осуществляет свою образовательную деятельность с 1981 г. За прошедшие тридцать лет учебное заведение подготовило более 20 000 квалифицированных специалистов. Срок обучения курсантов составляет 4-ре года. Подготовка специалистов ведется в объеме, позволяющем занимать командные должности в Народной вооруженной полиции КНР от командира взвода до командира полка. В настоящее время обучение проводится по 5-ти специальностям: </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безопасность государственных границ;</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пожарная безопасность;</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охрана важных объектов и VIP-персон;</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управление подразделениями;</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профессионально-техническая подготовка.</w:t>
      </w:r>
    </w:p>
    <w:p w:rsidR="00BE63A7" w:rsidRPr="00AE2A4E" w:rsidRDefault="00BE63A7" w:rsidP="00D764AE">
      <w:pPr>
        <w:autoSpaceDE w:val="0"/>
        <w:autoSpaceDN w:val="0"/>
        <w:adjustRightInd w:val="0"/>
        <w:spacing w:after="0" w:line="240" w:lineRule="auto"/>
        <w:ind w:firstLine="284"/>
        <w:jc w:val="both"/>
        <w:rPr>
          <w:rFonts w:ascii="Times New Roman" w:eastAsia="TimesNewRomanPSMT" w:hAnsi="Times New Roman" w:cs="Times New Roman"/>
          <w:sz w:val="28"/>
          <w:szCs w:val="28"/>
        </w:rPr>
      </w:pPr>
      <w:r w:rsidRPr="00AE2A4E">
        <w:rPr>
          <w:rFonts w:ascii="Times New Roman" w:eastAsia="TimesNewRomanPSMT" w:hAnsi="Times New Roman" w:cs="Times New Roman"/>
          <w:sz w:val="28"/>
          <w:szCs w:val="28"/>
        </w:rPr>
        <w:t xml:space="preserve">Академия располагается на площади в 100 га и имеет прекрасную образовательную инфраструктуру. При Академии функционирует Центр подготовки миротворцев для миротворческих сил ООН, для чего 1991 г. была ведена новая специальность – «миротворцы ООН». Также на ее базе организованы курсы повышения квалификации для офицеров Вооруженной полиции КНР. </w:t>
      </w:r>
    </w:p>
    <w:p w:rsidR="00BE63A7" w:rsidRDefault="00BE63A7" w:rsidP="00D764AE">
      <w:pPr>
        <w:tabs>
          <w:tab w:val="left" w:pos="567"/>
        </w:tabs>
        <w:spacing w:after="0" w:line="240" w:lineRule="auto"/>
        <w:ind w:firstLine="284"/>
        <w:jc w:val="both"/>
        <w:rPr>
          <w:rFonts w:ascii="Times New Roman" w:hAnsi="Times New Roman" w:cs="Times New Roman"/>
          <w:sz w:val="28"/>
          <w:szCs w:val="28"/>
        </w:rPr>
      </w:pPr>
    </w:p>
    <w:p w:rsidR="00BE63A7" w:rsidRPr="00132B64" w:rsidRDefault="00BE63A7" w:rsidP="00D764AE">
      <w:pPr>
        <w:tabs>
          <w:tab w:val="left" w:pos="567"/>
        </w:tabs>
        <w:spacing w:after="0" w:line="240" w:lineRule="auto"/>
        <w:ind w:firstLine="284"/>
        <w:jc w:val="both"/>
        <w:rPr>
          <w:rFonts w:ascii="Times New Roman" w:hAnsi="Times New Roman" w:cs="Times New Roman"/>
          <w:b/>
          <w:sz w:val="28"/>
          <w:szCs w:val="28"/>
        </w:rPr>
      </w:pPr>
      <w:r w:rsidRPr="000575A7">
        <w:rPr>
          <w:rFonts w:ascii="Times New Roman" w:hAnsi="Times New Roman" w:cs="Times New Roman"/>
          <w:b/>
          <w:sz w:val="28"/>
          <w:szCs w:val="28"/>
        </w:rPr>
        <w:t>8.3.</w:t>
      </w:r>
      <w:r w:rsidR="00132B64" w:rsidRPr="00132B64">
        <w:rPr>
          <w:rFonts w:ascii="Times New Roman" w:hAnsi="Times New Roman" w:cs="Times New Roman"/>
          <w:sz w:val="28"/>
          <w:szCs w:val="28"/>
        </w:rPr>
        <w:t xml:space="preserve"> </w:t>
      </w:r>
      <w:r w:rsidR="00132B64" w:rsidRPr="00132B64">
        <w:rPr>
          <w:rFonts w:ascii="Times New Roman" w:hAnsi="Times New Roman" w:cs="Times New Roman"/>
          <w:b/>
          <w:sz w:val="28"/>
          <w:szCs w:val="28"/>
        </w:rPr>
        <w:t>Система органов осуществляющих полицейские функции Республики Корея (Южная Корея) и их персонал</w:t>
      </w:r>
    </w:p>
    <w:p w:rsidR="00BE63A7" w:rsidRPr="00AE2A4E" w:rsidRDefault="00BE63A7" w:rsidP="00D764AE">
      <w:pPr>
        <w:spacing w:after="0" w:line="240" w:lineRule="auto"/>
        <w:ind w:firstLine="284"/>
        <w:jc w:val="both"/>
        <w:rPr>
          <w:rFonts w:ascii="Times New Roman" w:hAnsi="Times New Roman" w:cs="Times New Roman"/>
          <w:sz w:val="28"/>
          <w:szCs w:val="28"/>
        </w:rPr>
      </w:pP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bCs/>
          <w:sz w:val="28"/>
          <w:szCs w:val="28"/>
        </w:rPr>
        <w:t xml:space="preserve">До 1953 г. </w:t>
      </w:r>
      <w:r w:rsidRPr="00AE2A4E">
        <w:rPr>
          <w:rFonts w:ascii="Times New Roman" w:eastAsia="Times New Roman" w:hAnsi="Times New Roman" w:cs="Times New Roman"/>
          <w:bCs/>
          <w:i/>
          <w:sz w:val="28"/>
          <w:szCs w:val="28"/>
        </w:rPr>
        <w:t xml:space="preserve">Корея </w:t>
      </w:r>
      <w:r w:rsidRPr="00AE2A4E">
        <w:rPr>
          <w:rFonts w:ascii="Times New Roman" w:eastAsia="Times New Roman" w:hAnsi="Times New Roman" w:cs="Times New Roman"/>
          <w:bCs/>
          <w:sz w:val="28"/>
          <w:szCs w:val="28"/>
        </w:rPr>
        <w:t xml:space="preserve">была единым государством (т.е. не была разделена на Северную и Южной Корею), в которой </w:t>
      </w:r>
      <w:r>
        <w:rPr>
          <w:rFonts w:ascii="Times New Roman" w:eastAsia="Times New Roman" w:hAnsi="Times New Roman" w:cs="Times New Roman"/>
          <w:sz w:val="28"/>
          <w:szCs w:val="28"/>
        </w:rPr>
        <w:t>функциониро</w:t>
      </w:r>
      <w:r w:rsidRPr="00AE2A4E">
        <w:rPr>
          <w:rFonts w:ascii="Times New Roman" w:eastAsia="Times New Roman" w:hAnsi="Times New Roman" w:cs="Times New Roman"/>
          <w:sz w:val="28"/>
          <w:szCs w:val="28"/>
        </w:rPr>
        <w:t>вала единая полицейская система. Вместе с тем с 1910 по 1945 гг. Корея была оккупирована Японией, и национальная полицейская система была упразднена, вместо нее было создано По</w:t>
      </w:r>
      <w:r>
        <w:rPr>
          <w:rFonts w:ascii="Times New Roman" w:eastAsia="Times New Roman" w:hAnsi="Times New Roman" w:cs="Times New Roman"/>
          <w:sz w:val="28"/>
          <w:szCs w:val="28"/>
        </w:rPr>
        <w:t>лицейское бюро под началом гене</w:t>
      </w:r>
      <w:r w:rsidRPr="00AE2A4E">
        <w:rPr>
          <w:rFonts w:ascii="Times New Roman" w:eastAsia="Times New Roman" w:hAnsi="Times New Roman" w:cs="Times New Roman"/>
          <w:sz w:val="28"/>
          <w:szCs w:val="28"/>
        </w:rPr>
        <w:t xml:space="preserve">рал-губернатора в Чосоне. После окончания </w:t>
      </w:r>
      <w:r w:rsidRPr="00AE2A4E">
        <w:rPr>
          <w:rFonts w:ascii="Times New Roman" w:eastAsia="Times New Roman" w:hAnsi="Times New Roman" w:cs="Times New Roman"/>
          <w:sz w:val="28"/>
          <w:szCs w:val="28"/>
          <w:lang w:val="en-US"/>
        </w:rPr>
        <w:t>II</w:t>
      </w:r>
      <w:r w:rsidRPr="00AE2A4E">
        <w:rPr>
          <w:rFonts w:ascii="Times New Roman" w:eastAsia="Times New Roman" w:hAnsi="Times New Roman" w:cs="Times New Roman"/>
          <w:sz w:val="28"/>
          <w:szCs w:val="28"/>
        </w:rPr>
        <w:t xml:space="preserve"> Мировой войны 15 августа 1945 г. Корея восстано</w:t>
      </w:r>
      <w:r w:rsidRPr="00AE2A4E">
        <w:rPr>
          <w:rFonts w:ascii="Times New Roman" w:eastAsia="Times New Roman" w:hAnsi="Times New Roman" w:cs="Times New Roman"/>
          <w:sz w:val="28"/>
          <w:szCs w:val="28"/>
        </w:rPr>
        <w:softHyphen/>
        <w:t>вила свою независимость и уже 17 августа 1945 г. Подготовительный комитет учредил независимую орга</w:t>
      </w:r>
      <w:r w:rsidRPr="00AE2A4E">
        <w:rPr>
          <w:rFonts w:ascii="Times New Roman" w:eastAsia="Times New Roman" w:hAnsi="Times New Roman" w:cs="Times New Roman"/>
          <w:sz w:val="28"/>
          <w:szCs w:val="28"/>
        </w:rPr>
        <w:softHyphen/>
        <w:t>низацию для образования Корейской Республики, и приступил к созданию своей системы правоохранительных органов. Однако в 1945 г. армия США  вошла на территорию Кореи и е</w:t>
      </w:r>
      <w:r>
        <w:rPr>
          <w:rFonts w:ascii="Times New Roman" w:eastAsia="Times New Roman" w:hAnsi="Times New Roman" w:cs="Times New Roman"/>
          <w:sz w:val="28"/>
          <w:szCs w:val="28"/>
        </w:rPr>
        <w:t>е была учреждена Полицейская административная бюро под началом Военного Правитель</w:t>
      </w:r>
      <w:r w:rsidRPr="00AE2A4E">
        <w:rPr>
          <w:rFonts w:ascii="Times New Roman" w:eastAsia="Times New Roman" w:hAnsi="Times New Roman" w:cs="Times New Roman"/>
          <w:sz w:val="28"/>
          <w:szCs w:val="28"/>
        </w:rPr>
        <w:t xml:space="preserve">ства США, со своими отделениями в каждой провинции. </w:t>
      </w:r>
    </w:p>
    <w:p w:rsidR="00BE63A7" w:rsidRPr="00AE2A4E" w:rsidRDefault="00BE63A7" w:rsidP="00D764AE">
      <w:pPr>
        <w:spacing w:after="0" w:line="240" w:lineRule="auto"/>
        <w:ind w:firstLine="284"/>
        <w:jc w:val="both"/>
        <w:outlineLvl w:val="3"/>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В 1946 г. приказом Военной Администрации США Полицейское административное бюро было преобразовано в Полицейский административный департамент. Впоследствии отделения полиции в провинциях были реорганизованы в районный полицейские бюро (9 районов). В дальнейшем в 1948 г. новое правительство страны, которое  заявило об образовании Корейской Республики, сложило свои полномочия в пользу Военного Правительством, и полицейс</w:t>
      </w:r>
      <w:r>
        <w:rPr>
          <w:rFonts w:ascii="Times New Roman" w:eastAsia="Times New Roman" w:hAnsi="Times New Roman" w:cs="Times New Roman"/>
          <w:sz w:val="28"/>
          <w:szCs w:val="28"/>
        </w:rPr>
        <w:t>кая система перестала функциони</w:t>
      </w:r>
      <w:r w:rsidRPr="00AE2A4E">
        <w:rPr>
          <w:rFonts w:ascii="Times New Roman" w:eastAsia="Times New Roman" w:hAnsi="Times New Roman" w:cs="Times New Roman"/>
          <w:sz w:val="28"/>
          <w:szCs w:val="28"/>
        </w:rPr>
        <w:t>ровать в качестве самостоятельного департамента и ее функции были реданы, подразделению, созданному в структуре Министерства внутренних дел.</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В этом же году Законом «О государственном устройстве» было установлено, что на МВД возлагаются об</w:t>
      </w:r>
      <w:r>
        <w:rPr>
          <w:rFonts w:ascii="Times New Roman" w:eastAsia="Times New Roman" w:hAnsi="Times New Roman" w:cs="Times New Roman"/>
          <w:sz w:val="28"/>
          <w:szCs w:val="28"/>
        </w:rPr>
        <w:t>еспечение вопросов, связанных с</w:t>
      </w:r>
      <w:r w:rsidRPr="00AE2A4E">
        <w:rPr>
          <w:rFonts w:ascii="Times New Roman" w:eastAsia="Times New Roman" w:hAnsi="Times New Roman" w:cs="Times New Roman"/>
          <w:sz w:val="28"/>
          <w:szCs w:val="28"/>
        </w:rPr>
        <w:t xml:space="preserve"> местным самоуправлением, проведением выборов, национальной безопасности, противопожарной службой, дорог</w:t>
      </w:r>
      <w:r>
        <w:rPr>
          <w:rFonts w:ascii="Times New Roman" w:eastAsia="Times New Roman" w:hAnsi="Times New Roman" w:cs="Times New Roman"/>
          <w:sz w:val="28"/>
          <w:szCs w:val="28"/>
        </w:rPr>
        <w:t>ами, мостами, реками, во</w:t>
      </w:r>
      <w:r w:rsidRPr="00AE2A4E">
        <w:rPr>
          <w:rFonts w:ascii="Times New Roman" w:eastAsia="Times New Roman" w:hAnsi="Times New Roman" w:cs="Times New Roman"/>
          <w:sz w:val="28"/>
          <w:szCs w:val="28"/>
        </w:rPr>
        <w:t xml:space="preserve">доснабжением, строительством и статистикой, обеспечением общественного порядка. В результате  </w:t>
      </w:r>
      <w:r>
        <w:rPr>
          <w:rFonts w:ascii="Times New Roman" w:eastAsia="Times New Roman" w:hAnsi="Times New Roman" w:cs="Times New Roman"/>
          <w:sz w:val="28"/>
          <w:szCs w:val="28"/>
        </w:rPr>
        <w:t>Полицейский административный де</w:t>
      </w:r>
      <w:r w:rsidRPr="00AE2A4E">
        <w:rPr>
          <w:rFonts w:ascii="Times New Roman" w:eastAsia="Times New Roman" w:hAnsi="Times New Roman" w:cs="Times New Roman"/>
          <w:sz w:val="28"/>
          <w:szCs w:val="28"/>
        </w:rPr>
        <w:t>партамент стал подчиняться Охранному Бюро МВД, и главные управления местной полиции перешли под контроль губер</w:t>
      </w:r>
      <w:r w:rsidRPr="00AE2A4E">
        <w:rPr>
          <w:rFonts w:ascii="Times New Roman" w:eastAsia="Times New Roman" w:hAnsi="Times New Roman" w:cs="Times New Roman"/>
          <w:sz w:val="28"/>
          <w:szCs w:val="28"/>
        </w:rPr>
        <w:softHyphen/>
        <w:t>наторов провинций.</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После окончания Корейской войны в 1953 г. Корея была разделена между Северной и Южной Кореей. В Южной  Корее (далее – Корея), полицейской деятельностью продолжало заниматься Охранное бюро МВД. В 1974 г. правительство Кореи начло проводить реформу полицейской системы с целью повышения эффективности ее функционирования. Охранное бюро было преобразовано в Главное охранное управление с 3-мя департаментами, а ее глава был повышен в статусе до уровня заместителя министра. </w:t>
      </w:r>
    </w:p>
    <w:p w:rsidR="00BE63A7" w:rsidRPr="00AE2A4E"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Позднее с 1991 г, принятием Закона о по</w:t>
      </w:r>
      <w:r w:rsidRPr="00AE2A4E">
        <w:rPr>
          <w:rFonts w:ascii="Times New Roman" w:eastAsia="Times New Roman" w:hAnsi="Times New Roman" w:cs="Times New Roman"/>
          <w:sz w:val="28"/>
          <w:szCs w:val="28"/>
        </w:rPr>
        <w:softHyphen/>
        <w:t xml:space="preserve">лиции, организация полицейской деятельности полностью было возложено на </w:t>
      </w:r>
      <w:r w:rsidRPr="00AE2A4E">
        <w:rPr>
          <w:rFonts w:ascii="Times New Roman" w:eastAsia="Times New Roman" w:hAnsi="Times New Roman" w:cs="Times New Roman"/>
          <w:i/>
          <w:sz w:val="28"/>
          <w:szCs w:val="28"/>
        </w:rPr>
        <w:t>Наци</w:t>
      </w:r>
      <w:r w:rsidRPr="00AE2A4E">
        <w:rPr>
          <w:rFonts w:ascii="Times New Roman" w:eastAsia="Times New Roman" w:hAnsi="Times New Roman" w:cs="Times New Roman"/>
          <w:i/>
          <w:sz w:val="28"/>
          <w:szCs w:val="28"/>
        </w:rPr>
        <w:softHyphen/>
        <w:t xml:space="preserve">ональное полицейское агентство (анг. </w:t>
      </w:r>
      <w:r w:rsidRPr="00AE2A4E">
        <w:rPr>
          <w:rFonts w:ascii="Times New Roman" w:hAnsi="Times New Roman" w:cs="Times New Roman"/>
          <w:i/>
          <w:iCs/>
          <w:sz w:val="28"/>
          <w:szCs w:val="28"/>
        </w:rPr>
        <w:t>Korean National Police Agency) (KNPA</w:t>
      </w:r>
      <w:r w:rsidRPr="00AE2A4E">
        <w:rPr>
          <w:rFonts w:ascii="Times New Roman" w:hAnsi="Times New Roman" w:cs="Times New Roman"/>
          <w:i/>
          <w:sz w:val="28"/>
          <w:szCs w:val="28"/>
        </w:rPr>
        <w:t>)</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Министерства правительственного управле</w:t>
      </w:r>
      <w:r w:rsidRPr="00AE2A4E">
        <w:rPr>
          <w:rFonts w:ascii="Times New Roman" w:eastAsia="Times New Roman" w:hAnsi="Times New Roman" w:cs="Times New Roman"/>
          <w:sz w:val="28"/>
          <w:szCs w:val="28"/>
        </w:rPr>
        <w:softHyphen/>
        <w:t xml:space="preserve">ния и внутренних дел (в разных переводах: Министерство внутренних дел и законодательства, Министерство внутренних дел и безопасности, </w:t>
      </w:r>
      <w:hyperlink r:id="rId180" w:tooltip="Министерство внутренних дел и законодательства (Республика Корея)" w:history="1">
        <w:r w:rsidRPr="00AE2A4E">
          <w:rPr>
            <w:rStyle w:val="aa"/>
            <w:rFonts w:ascii="Times New Roman" w:hAnsi="Times New Roman" w:cs="Times New Roman"/>
            <w:sz w:val="28"/>
            <w:szCs w:val="28"/>
          </w:rPr>
          <w:t>Министерство внутренних дел и по делам правительственной администрации</w:t>
        </w:r>
      </w:hyperlink>
      <w:r w:rsidRPr="00AE2A4E">
        <w:rPr>
          <w:rFonts w:ascii="Times New Roman" w:hAnsi="Times New Roman" w:cs="Times New Roman"/>
          <w:sz w:val="28"/>
          <w:szCs w:val="28"/>
        </w:rPr>
        <w:t>)</w:t>
      </w:r>
      <w:r w:rsidRPr="00AE2A4E">
        <w:rPr>
          <w:rFonts w:ascii="Times New Roman" w:eastAsia="Times New Roman" w:hAnsi="Times New Roman" w:cs="Times New Roman"/>
          <w:sz w:val="28"/>
          <w:szCs w:val="28"/>
        </w:rPr>
        <w:t xml:space="preserve"> (далее – МВД), которое </w:t>
      </w:r>
      <w:r w:rsidRPr="00AE2A4E">
        <w:rPr>
          <w:rFonts w:ascii="Times New Roman" w:hAnsi="Times New Roman" w:cs="Times New Roman"/>
          <w:sz w:val="28"/>
          <w:szCs w:val="28"/>
        </w:rPr>
        <w:t xml:space="preserve">обеспечивает весь спектр полицейской деятельности по всей стране.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Деятельность полиции в Кореи регулируется большим количеством нормативных актов. Главными из них являются: Закон о пол</w:t>
      </w:r>
      <w:r>
        <w:rPr>
          <w:rFonts w:ascii="Times New Roman" w:eastAsia="Times New Roman" w:hAnsi="Times New Roman" w:cs="Times New Roman"/>
          <w:sz w:val="28"/>
          <w:szCs w:val="28"/>
        </w:rPr>
        <w:t>иции, Закон о выполнении обязан</w:t>
      </w:r>
      <w:r w:rsidRPr="00AE2A4E">
        <w:rPr>
          <w:rFonts w:ascii="Times New Roman" w:eastAsia="Times New Roman" w:hAnsi="Times New Roman" w:cs="Times New Roman"/>
          <w:sz w:val="28"/>
          <w:szCs w:val="28"/>
        </w:rPr>
        <w:t>ностей сотрудниками полиции, Постановление о введении в действие Закона о выполнении обязанностей сотрудниками полиции, Закон о помощи в исполнении о</w:t>
      </w:r>
      <w:r>
        <w:rPr>
          <w:rFonts w:ascii="Times New Roman" w:eastAsia="Times New Roman" w:hAnsi="Times New Roman" w:cs="Times New Roman"/>
          <w:sz w:val="28"/>
          <w:szCs w:val="28"/>
        </w:rPr>
        <w:t>бязанностей по</w:t>
      </w:r>
      <w:r w:rsidRPr="00AE2A4E">
        <w:rPr>
          <w:rFonts w:ascii="Times New Roman" w:eastAsia="Times New Roman" w:hAnsi="Times New Roman" w:cs="Times New Roman"/>
          <w:sz w:val="28"/>
          <w:szCs w:val="28"/>
        </w:rPr>
        <w:t xml:space="preserve">лицией, Закон об офицерах полиции, Кодекс поведения официальных должностных лиц, УПК и другими нормативными актами. Согласно нормам данных документам полиция должна «сохранять беспристрастность и объективность как истинный слуга обществу и </w:t>
      </w:r>
      <w:r>
        <w:rPr>
          <w:rFonts w:ascii="Times New Roman" w:eastAsia="Times New Roman" w:hAnsi="Times New Roman" w:cs="Times New Roman"/>
          <w:sz w:val="28"/>
          <w:szCs w:val="28"/>
        </w:rPr>
        <w:t>не злоупотре</w:t>
      </w:r>
      <w:r w:rsidRPr="00AE2A4E">
        <w:rPr>
          <w:rFonts w:ascii="Times New Roman" w:eastAsia="Times New Roman" w:hAnsi="Times New Roman" w:cs="Times New Roman"/>
          <w:sz w:val="28"/>
          <w:szCs w:val="28"/>
        </w:rPr>
        <w:t>блять своими полномочиями», при выполнении своих обязанностей, в которые, в частности входят:</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защита жизни, здоровья и собственности;</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предупреждение, пр</w:t>
      </w:r>
      <w:r>
        <w:rPr>
          <w:rFonts w:ascii="Times New Roman" w:eastAsia="Times New Roman" w:hAnsi="Times New Roman" w:cs="Times New Roman"/>
          <w:sz w:val="28"/>
          <w:szCs w:val="28"/>
        </w:rPr>
        <w:t>есечение и расследование престу</w:t>
      </w:r>
      <w:r w:rsidRPr="00AE2A4E">
        <w:rPr>
          <w:rFonts w:ascii="Times New Roman" w:eastAsia="Times New Roman" w:hAnsi="Times New Roman" w:cs="Times New Roman"/>
          <w:sz w:val="28"/>
          <w:szCs w:val="28"/>
        </w:rPr>
        <w:t>плений;</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выполнение охранных обязанностей, сопровождение особо важных персон и </w:t>
      </w:r>
      <w:r>
        <w:rPr>
          <w:rFonts w:ascii="Times New Roman" w:eastAsia="Times New Roman" w:hAnsi="Times New Roman" w:cs="Times New Roman"/>
          <w:sz w:val="28"/>
          <w:szCs w:val="28"/>
        </w:rPr>
        <w:t>операции по противодействию шпи</w:t>
      </w:r>
      <w:r w:rsidRPr="00AE2A4E">
        <w:rPr>
          <w:rFonts w:ascii="Times New Roman" w:eastAsia="Times New Roman" w:hAnsi="Times New Roman" w:cs="Times New Roman"/>
          <w:sz w:val="28"/>
          <w:szCs w:val="28"/>
        </w:rPr>
        <w:t>онажу;</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сбор, обработка и </w:t>
      </w:r>
      <w:r>
        <w:rPr>
          <w:rFonts w:ascii="Times New Roman" w:eastAsia="Times New Roman" w:hAnsi="Times New Roman" w:cs="Times New Roman"/>
          <w:sz w:val="28"/>
          <w:szCs w:val="28"/>
        </w:rPr>
        <w:t>распространение информации о со</w:t>
      </w:r>
      <w:r w:rsidRPr="00AE2A4E">
        <w:rPr>
          <w:rFonts w:ascii="Times New Roman" w:eastAsia="Times New Roman" w:hAnsi="Times New Roman" w:cs="Times New Roman"/>
          <w:sz w:val="28"/>
          <w:szCs w:val="28"/>
        </w:rPr>
        <w:t>стоянии публичной безопасности;</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регулирование д</w:t>
      </w:r>
      <w:r>
        <w:rPr>
          <w:rFonts w:ascii="Times New Roman" w:eastAsia="Times New Roman" w:hAnsi="Times New Roman" w:cs="Times New Roman"/>
          <w:sz w:val="28"/>
          <w:szCs w:val="28"/>
        </w:rPr>
        <w:t>орожного движения и предупрежде</w:t>
      </w:r>
      <w:r w:rsidRPr="00AE2A4E">
        <w:rPr>
          <w:rFonts w:ascii="Times New Roman" w:eastAsia="Times New Roman" w:hAnsi="Times New Roman" w:cs="Times New Roman"/>
          <w:sz w:val="28"/>
          <w:szCs w:val="28"/>
        </w:rPr>
        <w:t>ние правонарушений в этой сфере;</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поддержание общественного порядка.</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П</w:t>
      </w:r>
      <w:r>
        <w:rPr>
          <w:rFonts w:ascii="Times New Roman" w:eastAsia="Times New Roman" w:hAnsi="Times New Roman" w:cs="Times New Roman"/>
          <w:sz w:val="28"/>
          <w:szCs w:val="28"/>
        </w:rPr>
        <w:t>омимо Наци</w:t>
      </w:r>
      <w:r w:rsidRPr="00AE2A4E">
        <w:rPr>
          <w:rFonts w:ascii="Times New Roman" w:eastAsia="Times New Roman" w:hAnsi="Times New Roman" w:cs="Times New Roman"/>
          <w:sz w:val="28"/>
          <w:szCs w:val="28"/>
        </w:rPr>
        <w:t>онального полицейского агентства, в рамках МВД для об</w:t>
      </w:r>
      <w:r>
        <w:rPr>
          <w:rFonts w:ascii="Times New Roman" w:eastAsia="Times New Roman" w:hAnsi="Times New Roman" w:cs="Times New Roman"/>
          <w:sz w:val="28"/>
          <w:szCs w:val="28"/>
        </w:rPr>
        <w:t>суждения и решения вопроса отно</w:t>
      </w:r>
      <w:r w:rsidRPr="00AE2A4E">
        <w:rPr>
          <w:rFonts w:ascii="Times New Roman" w:eastAsia="Times New Roman" w:hAnsi="Times New Roman" w:cs="Times New Roman"/>
          <w:sz w:val="28"/>
          <w:szCs w:val="28"/>
        </w:rPr>
        <w:t xml:space="preserve">сительно полицейской администрации действует </w:t>
      </w:r>
      <w:r>
        <w:rPr>
          <w:rFonts w:ascii="Times New Roman" w:eastAsia="Times New Roman" w:hAnsi="Times New Roman" w:cs="Times New Roman"/>
          <w:i/>
          <w:sz w:val="28"/>
          <w:szCs w:val="28"/>
        </w:rPr>
        <w:t>Поли</w:t>
      </w:r>
      <w:r w:rsidRPr="00AE2A4E">
        <w:rPr>
          <w:rFonts w:ascii="Times New Roman" w:eastAsia="Times New Roman" w:hAnsi="Times New Roman" w:cs="Times New Roman"/>
          <w:i/>
          <w:sz w:val="28"/>
          <w:szCs w:val="28"/>
        </w:rPr>
        <w:t>цейский комитет</w:t>
      </w:r>
      <w:r w:rsidRPr="00AE2A4E">
        <w:rPr>
          <w:rFonts w:ascii="Times New Roman" w:eastAsia="Times New Roman" w:hAnsi="Times New Roman" w:cs="Times New Roman"/>
          <w:sz w:val="28"/>
          <w:szCs w:val="28"/>
        </w:rPr>
        <w:t xml:space="preserve"> (далее – Комитет). В состав Комитета входят 7-мь членов, включая председателя. При этом председатель и 5-ть членов действуют на неп</w:t>
      </w:r>
      <w:r>
        <w:rPr>
          <w:rFonts w:ascii="Times New Roman" w:eastAsia="Times New Roman" w:hAnsi="Times New Roman" w:cs="Times New Roman"/>
          <w:sz w:val="28"/>
          <w:szCs w:val="28"/>
        </w:rPr>
        <w:t>остоянной основе, а один - на по</w:t>
      </w:r>
      <w:r w:rsidRPr="00AE2A4E">
        <w:rPr>
          <w:rFonts w:ascii="Times New Roman" w:eastAsia="Times New Roman" w:hAnsi="Times New Roman" w:cs="Times New Roman"/>
          <w:sz w:val="28"/>
          <w:szCs w:val="28"/>
        </w:rPr>
        <w:t>стоянной (он должен являться политическим деятелем). Причем два непостоянных члена должны быть судьями.</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Все члены Комите</w:t>
      </w:r>
      <w:r>
        <w:rPr>
          <w:rFonts w:ascii="Times New Roman" w:eastAsia="Times New Roman" w:hAnsi="Times New Roman" w:cs="Times New Roman"/>
          <w:sz w:val="28"/>
          <w:szCs w:val="28"/>
        </w:rPr>
        <w:t>та назначаются на должность Пре</w:t>
      </w:r>
      <w:r w:rsidRPr="00AE2A4E">
        <w:rPr>
          <w:rFonts w:ascii="Times New Roman" w:eastAsia="Times New Roman" w:hAnsi="Times New Roman" w:cs="Times New Roman"/>
          <w:sz w:val="28"/>
          <w:szCs w:val="28"/>
        </w:rPr>
        <w:t xml:space="preserve">зидентом по рекомендации Министра внутренних дел, согласованному с Премьер-министром. Министр, давая рекомендацию, должен стремиться сохранить политический нейтралитет полиции. Срок пребывания в Комитете - три года. Члены Комитета не могут быть переизбраны </w:t>
      </w:r>
      <w:r>
        <w:rPr>
          <w:rFonts w:ascii="Times New Roman" w:eastAsia="Times New Roman" w:hAnsi="Times New Roman" w:cs="Times New Roman"/>
          <w:sz w:val="28"/>
          <w:szCs w:val="28"/>
        </w:rPr>
        <w:t>два раза подряд. Если член Коми</w:t>
      </w:r>
      <w:r w:rsidRPr="00AE2A4E">
        <w:rPr>
          <w:rFonts w:ascii="Times New Roman" w:eastAsia="Times New Roman" w:hAnsi="Times New Roman" w:cs="Times New Roman"/>
          <w:sz w:val="28"/>
          <w:szCs w:val="28"/>
        </w:rPr>
        <w:t xml:space="preserve">тета присоединяется к какой-либо политической партии, он должен уйти в отставку. При этом не могут являться членами Комитета лица, которые: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являлись членом политической партии, если с даты выхода этого лица из политической партии не прошло три года;</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являлись членом выборного государственного органа, если с даты отставки не прошло три года;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находились на служ</w:t>
      </w:r>
      <w:r w:rsidRPr="00AE2A4E">
        <w:rPr>
          <w:rFonts w:ascii="Times New Roman" w:eastAsia="Times New Roman" w:hAnsi="Times New Roman" w:cs="Times New Roman"/>
          <w:sz w:val="28"/>
          <w:szCs w:val="28"/>
        </w:rPr>
        <w:t xml:space="preserve">бе в полиции, прокуратуре, а также в Национальной службе по интеллектуальной собственности или на военное службе, если с даты отставки прошло менее трех лет;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указаны в списке государственных должностей, перечисленные в ст. 33 зако</w:t>
      </w:r>
      <w:r w:rsidRPr="00AE2A4E">
        <w:rPr>
          <w:rFonts w:ascii="Times New Roman" w:eastAsia="Times New Roman" w:hAnsi="Times New Roman" w:cs="Times New Roman"/>
          <w:sz w:val="28"/>
          <w:szCs w:val="28"/>
        </w:rPr>
        <w:softHyphen/>
        <w:t>на «О государственных д</w:t>
      </w:r>
      <w:r w:rsidR="00BB0728">
        <w:rPr>
          <w:rFonts w:ascii="Times New Roman" w:eastAsia="Times New Roman" w:hAnsi="Times New Roman" w:cs="Times New Roman"/>
          <w:sz w:val="28"/>
          <w:szCs w:val="28"/>
        </w:rPr>
        <w:t>олжностных лицах» (дисквалифици</w:t>
      </w:r>
      <w:r w:rsidRPr="00AE2A4E">
        <w:rPr>
          <w:rFonts w:ascii="Times New Roman" w:eastAsia="Times New Roman" w:hAnsi="Times New Roman" w:cs="Times New Roman"/>
          <w:sz w:val="28"/>
          <w:szCs w:val="28"/>
        </w:rPr>
        <w:t>рованные, осужденные с непогашенной судимостью и т.д.).</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Комитет занимается обсуждением, в частности, такими вопросами, как: кадры центральных полицейских структур, персонал полиции, бюджет, оборудование, связь, а также расширения полномочий полиции; защита прав человека органами по</w:t>
      </w:r>
      <w:r w:rsidRPr="00AE2A4E">
        <w:rPr>
          <w:rFonts w:ascii="Times New Roman" w:eastAsia="Times New Roman" w:hAnsi="Times New Roman" w:cs="Times New Roman"/>
          <w:sz w:val="28"/>
          <w:szCs w:val="28"/>
        </w:rPr>
        <w:softHyphen/>
        <w:t>лиции;  запросами других национальных служб, связанных с взаимодействием по делам, не вход</w:t>
      </w:r>
      <w:r>
        <w:rPr>
          <w:rFonts w:ascii="Times New Roman" w:eastAsia="Times New Roman" w:hAnsi="Times New Roman" w:cs="Times New Roman"/>
          <w:sz w:val="28"/>
          <w:szCs w:val="28"/>
        </w:rPr>
        <w:t xml:space="preserve">ящим в компетенцию полиции; </w:t>
      </w:r>
      <w:r w:rsidRPr="00AE2A4E">
        <w:rPr>
          <w:rFonts w:ascii="Times New Roman" w:eastAsia="Times New Roman" w:hAnsi="Times New Roman" w:cs="Times New Roman"/>
          <w:sz w:val="28"/>
          <w:szCs w:val="28"/>
        </w:rPr>
        <w:t>сотрудничества центральных полицейских подразделений с полицией специальных самоуправляющихся провинций.</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xml:space="preserve"> возглавляет Гене</w:t>
      </w:r>
      <w:r>
        <w:rPr>
          <w:rFonts w:ascii="Times New Roman" w:eastAsia="Times New Roman" w:hAnsi="Times New Roman" w:cs="Times New Roman"/>
          <w:sz w:val="28"/>
          <w:szCs w:val="28"/>
        </w:rPr>
        <w:t>ральный комиссар, который назна</w:t>
      </w:r>
      <w:r w:rsidRPr="00AE2A4E">
        <w:rPr>
          <w:rFonts w:ascii="Times New Roman" w:eastAsia="Times New Roman" w:hAnsi="Times New Roman" w:cs="Times New Roman"/>
          <w:sz w:val="28"/>
          <w:szCs w:val="28"/>
        </w:rPr>
        <w:t xml:space="preserve">чается назначается на должность Президентом по рекомендации Министра внутренних дел, с согласия  Комитета и Премьер-министра По поводу назначения Генерального комиссара на должность в Национальном Собрании (Парламент Кореи) проводятся слушания. Комиссар </w:t>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xml:space="preserve"> обладает широким объемом полномочий относительно национальной полиции. Он также руководит главами национальных полицейских агентств. Срок полномочий Комиссара составляет два года; он не может занимать эту должность два срока подряд. В случае, если Комиссар </w:t>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исполняя свои обязанности, нарушит Конституцию либо иной нормативный правовой акт, Наци</w:t>
      </w:r>
      <w:r w:rsidRPr="00AE2A4E">
        <w:rPr>
          <w:rFonts w:ascii="Times New Roman" w:eastAsia="Times New Roman" w:hAnsi="Times New Roman" w:cs="Times New Roman"/>
          <w:sz w:val="28"/>
          <w:szCs w:val="28"/>
        </w:rPr>
        <w:softHyphen/>
        <w:t xml:space="preserve">ональное Собрание может принять решение о выдвижении против него обвинения. В структуре центрального аппарата </w:t>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xml:space="preserve"> имеются бюро, департаменты и отделы</w:t>
      </w:r>
    </w:p>
    <w:p w:rsidR="00BE63A7" w:rsidRPr="00AE2A4E" w:rsidRDefault="00BB0728" w:rsidP="00D764AE">
      <w:pPr>
        <w:tabs>
          <w:tab w:val="left" w:pos="28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BE63A7" w:rsidRPr="00AE2A4E">
        <w:rPr>
          <w:rFonts w:ascii="Times New Roman" w:eastAsia="Times New Roman" w:hAnsi="Times New Roman" w:cs="Times New Roman"/>
          <w:noProof/>
          <w:sz w:val="28"/>
          <w:szCs w:val="28"/>
        </w:rPr>
        <w:drawing>
          <wp:inline distT="0" distB="0" distL="0" distR="0">
            <wp:extent cx="6931936" cy="5874588"/>
            <wp:effectExtent l="19050" t="0" r="2264" b="0"/>
            <wp:docPr id="1" name="Рисунок 2" descr="https://eurasialaw.ru/images/ko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rasialaw.ru/images/korey.jpg"/>
                    <pic:cNvPicPr>
                      <a:picLocks noChangeAspect="1" noChangeArrowheads="1"/>
                    </pic:cNvPicPr>
                  </pic:nvPicPr>
                  <pic:blipFill>
                    <a:blip r:embed="rId181" cstate="print"/>
                    <a:srcRect/>
                    <a:stretch>
                      <a:fillRect/>
                    </a:stretch>
                  </pic:blipFill>
                  <pic:spPr bwMode="auto">
                    <a:xfrm>
                      <a:off x="0" y="0"/>
                      <a:ext cx="6932295" cy="5874892"/>
                    </a:xfrm>
                    <a:prstGeom prst="rect">
                      <a:avLst/>
                    </a:prstGeom>
                    <a:noFill/>
                    <a:ln w="9525">
                      <a:noFill/>
                      <a:miter lim="800000"/>
                      <a:headEnd/>
                      <a:tailEnd/>
                    </a:ln>
                  </pic:spPr>
                </pic:pic>
              </a:graphicData>
            </a:graphic>
          </wp:inline>
        </w:drawing>
      </w:r>
      <w:r w:rsidR="00BE63A7" w:rsidRPr="00AE2A4E">
        <w:rPr>
          <w:rFonts w:ascii="Times New Roman" w:eastAsia="Times New Roman" w:hAnsi="Times New Roman" w:cs="Times New Roman"/>
          <w:sz w:val="28"/>
          <w:szCs w:val="28"/>
        </w:rPr>
        <w:tab/>
        <w:t xml:space="preserve">Всего в рядах полиции Кореи проходят службу около 120 000 человек. Агентство разделено на 17 местных полицейских агентств, включая Управление городской полиции Сеула и Автономное полицейское управление Чеджу, в которых имеются от 30 до 2-х полицейских участка. Так, например, 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r>
      <w:r w:rsidRPr="00AE2A4E">
        <w:rPr>
          <w:rStyle w:val="w"/>
          <w:rFonts w:ascii="Times New Roman" w:hAnsi="Times New Roman" w:cs="Times New Roman"/>
          <w:sz w:val="28"/>
          <w:szCs w:val="28"/>
        </w:rPr>
        <w:t>Агентств</w:t>
      </w:r>
      <w:r w:rsidRPr="00AE2A4E">
        <w:rPr>
          <w:rFonts w:ascii="Times New Roman" w:hAnsi="Times New Roman" w:cs="Times New Roman"/>
          <w:sz w:val="28"/>
          <w:szCs w:val="28"/>
        </w:rPr>
        <w:t xml:space="preserve">е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Сеула</w:t>
      </w:r>
      <w:r w:rsidRPr="00AE2A4E">
        <w:rPr>
          <w:rFonts w:ascii="Times New Roman" w:hAnsi="Times New Roman" w:cs="Times New Roman"/>
          <w:sz w:val="28"/>
          <w:szCs w:val="28"/>
        </w:rPr>
        <w:t xml:space="preserve"> имеется </w:t>
      </w:r>
      <w:r w:rsidRPr="00AE2A4E">
        <w:rPr>
          <w:rStyle w:val="w"/>
          <w:rFonts w:ascii="Times New Roman" w:hAnsi="Times New Roman" w:cs="Times New Roman"/>
          <w:sz w:val="28"/>
          <w:szCs w:val="28"/>
        </w:rPr>
        <w:t xml:space="preserve">31 полицейский участок, (около </w:t>
      </w:r>
      <w:r w:rsidRPr="00AE2A4E">
        <w:rPr>
          <w:rFonts w:ascii="Times New Roman" w:eastAsia="Times New Roman" w:hAnsi="Times New Roman" w:cs="Times New Roman"/>
          <w:sz w:val="28"/>
          <w:szCs w:val="28"/>
        </w:rPr>
        <w:t xml:space="preserve">25 000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Пусан – 15 (более 7 000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Полицейском</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 xml:space="preserve">управлении </w:t>
      </w:r>
      <w:r w:rsidRPr="00AE2A4E">
        <w:rPr>
          <w:rFonts w:ascii="Times New Roman" w:eastAsia="Times New Roman" w:hAnsi="Times New Roman" w:cs="Times New Roman"/>
          <w:sz w:val="28"/>
          <w:szCs w:val="28"/>
        </w:rPr>
        <w:t xml:space="preserve">Тэгу – 10 (более 4 000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Полицейском</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управление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города</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Инчхон – 10 (более 4 000 сотрудников);</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Полицейском</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управлении</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города</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Тэджон – 7 (более 2 000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Полицейском управление</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Кванджу – 5 (около 4 000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 xml:space="preserve">города </w:t>
      </w:r>
      <w:r w:rsidRPr="00AE2A4E">
        <w:rPr>
          <w:rFonts w:ascii="Times New Roman" w:eastAsia="Times New Roman" w:hAnsi="Times New Roman" w:cs="Times New Roman"/>
          <w:sz w:val="28"/>
          <w:szCs w:val="28"/>
        </w:rPr>
        <w:t>Ульсан –  4 (около 2 000 сотрудников);</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Кёнги – 30 (более 12 000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hyperlink r:id="rId182" w:history="1">
        <w:r w:rsidRPr="00AE2A4E">
          <w:rPr>
            <w:rStyle w:val="w"/>
            <w:rFonts w:ascii="Times New Roman" w:hAnsi="Times New Roman" w:cs="Times New Roman"/>
            <w:sz w:val="28"/>
            <w:szCs w:val="28"/>
          </w:rPr>
          <w:t>Канвондо</w:t>
        </w:r>
      </w:hyperlink>
      <w:r w:rsidRPr="00AE2A4E">
        <w:rPr>
          <w:rFonts w:ascii="Times New Roman" w:hAnsi="Times New Roman" w:cs="Times New Roman"/>
          <w:sz w:val="28"/>
          <w:szCs w:val="28"/>
        </w:rPr>
        <w:t xml:space="preserve"> – </w:t>
      </w:r>
      <w:r w:rsidRPr="00AE2A4E">
        <w:rPr>
          <w:rFonts w:ascii="Times New Roman" w:eastAsia="Times New Roman" w:hAnsi="Times New Roman" w:cs="Times New Roman"/>
          <w:sz w:val="28"/>
          <w:szCs w:val="28"/>
        </w:rPr>
        <w:t xml:space="preserve">17 (более 3 000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Чунгбук (Северный Чхунчхон) – 12 (около 3 000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Чунгнам (Южный Чхунчхон) – 15 (около 6 000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Чонбук (Северная Чолла) – 15 (около 5 000 сотрудников);</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 xml:space="preserve">Чоннам (Южная Чолла) – 21 (более 7 000 сотрудников); </w:t>
      </w:r>
    </w:p>
    <w:p w:rsidR="00BE63A7" w:rsidRPr="00AE2A4E" w:rsidRDefault="00BE63A7" w:rsidP="00D764AE">
      <w:pPr>
        <w:tabs>
          <w:tab w:val="left" w:pos="284"/>
        </w:tabs>
        <w:spacing w:after="0" w:line="240" w:lineRule="auto"/>
        <w:ind w:firstLine="284"/>
        <w:jc w:val="both"/>
        <w:rPr>
          <w:rStyle w:val="w"/>
          <w:rFonts w:ascii="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eastAsia="Times New Roman" w:hAnsi="Times New Roman" w:cs="Times New Roman"/>
          <w:sz w:val="28"/>
          <w:szCs w:val="28"/>
        </w:rPr>
        <w:t xml:space="preserve"> Кёнбук (Северный Кёнсан) – 23 (около 25 000 сотрудников);</w:t>
      </w:r>
      <w:r w:rsidRPr="00AE2A4E">
        <w:rPr>
          <w:rStyle w:val="w"/>
          <w:rFonts w:ascii="Times New Roman" w:hAnsi="Times New Roman" w:cs="Times New Roman"/>
          <w:sz w:val="28"/>
          <w:szCs w:val="28"/>
        </w:rPr>
        <w:t xml:space="preserve">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полиции</w:t>
      </w:r>
      <w:r w:rsidRPr="00AE2A4E">
        <w:rPr>
          <w:rFonts w:ascii="Times New Roman" w:eastAsia="Times New Roman" w:hAnsi="Times New Roman" w:cs="Times New Roman"/>
          <w:sz w:val="28"/>
          <w:szCs w:val="28"/>
        </w:rPr>
        <w:t xml:space="preserve"> Кённам (Южный Кёнсан) – 24 (около 24 000 сотрудников);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Style w:val="w"/>
          <w:rFonts w:ascii="Times New Roman" w:hAnsi="Times New Roman" w:cs="Times New Roman"/>
          <w:sz w:val="28"/>
          <w:szCs w:val="28"/>
        </w:rPr>
        <w:t>Агентстве</w:t>
      </w:r>
      <w:r w:rsidRPr="00AE2A4E">
        <w:rPr>
          <w:rFonts w:ascii="Times New Roman" w:hAnsi="Times New Roman" w:cs="Times New Roman"/>
          <w:sz w:val="28"/>
          <w:szCs w:val="28"/>
        </w:rPr>
        <w:t xml:space="preserve"> </w:t>
      </w:r>
      <w:r w:rsidRPr="00AE2A4E">
        <w:rPr>
          <w:rStyle w:val="w"/>
          <w:rFonts w:ascii="Times New Roman" w:hAnsi="Times New Roman" w:cs="Times New Roman"/>
          <w:sz w:val="28"/>
          <w:szCs w:val="28"/>
        </w:rPr>
        <w:t xml:space="preserve">полиции </w:t>
      </w:r>
      <w:r w:rsidRPr="00AE2A4E">
        <w:rPr>
          <w:rFonts w:ascii="Times New Roman" w:eastAsia="Times New Roman" w:hAnsi="Times New Roman" w:cs="Times New Roman"/>
          <w:sz w:val="28"/>
          <w:szCs w:val="28"/>
        </w:rPr>
        <w:t>Чеджу – 2, из них в Автономном полицейском управление Чеджу – 1 (общая численность сотрудников более 1 000 человек).</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Региональные полицейские агентства находятся под контролем специально уполномоченного мэра столицы, </w:t>
      </w:r>
      <w:r>
        <w:rPr>
          <w:rFonts w:ascii="Times New Roman" w:eastAsia="Times New Roman" w:hAnsi="Times New Roman" w:cs="Times New Roman"/>
          <w:sz w:val="28"/>
          <w:szCs w:val="28"/>
        </w:rPr>
        <w:t>и губернаторов (далее - мэры го</w:t>
      </w:r>
      <w:r w:rsidRPr="00AE2A4E">
        <w:rPr>
          <w:rFonts w:ascii="Times New Roman" w:eastAsia="Times New Roman" w:hAnsi="Times New Roman" w:cs="Times New Roman"/>
          <w:sz w:val="28"/>
          <w:szCs w:val="28"/>
        </w:rPr>
        <w:t>родов / губернаторы). Под контролем мэра города / губернатора создае</w:t>
      </w:r>
      <w:r>
        <w:rPr>
          <w:rFonts w:ascii="Times New Roman" w:eastAsia="Times New Roman" w:hAnsi="Times New Roman" w:cs="Times New Roman"/>
          <w:sz w:val="28"/>
          <w:szCs w:val="28"/>
        </w:rPr>
        <w:t>тся Совет обеспечения обществен</w:t>
      </w:r>
      <w:r w:rsidRPr="00AE2A4E">
        <w:rPr>
          <w:rFonts w:ascii="Times New Roman" w:eastAsia="Times New Roman" w:hAnsi="Times New Roman" w:cs="Times New Roman"/>
          <w:sz w:val="28"/>
          <w:szCs w:val="28"/>
        </w:rPr>
        <w:t>ной безопасности. Совет ре</w:t>
      </w:r>
      <w:r>
        <w:rPr>
          <w:rFonts w:ascii="Times New Roman" w:eastAsia="Times New Roman" w:hAnsi="Times New Roman" w:cs="Times New Roman"/>
          <w:sz w:val="28"/>
          <w:szCs w:val="28"/>
        </w:rPr>
        <w:t>шает вопросы, связанные с управ</w:t>
      </w:r>
      <w:r w:rsidRPr="00AE2A4E">
        <w:rPr>
          <w:rFonts w:ascii="Times New Roman" w:eastAsia="Times New Roman" w:hAnsi="Times New Roman" w:cs="Times New Roman"/>
          <w:sz w:val="28"/>
          <w:szCs w:val="28"/>
        </w:rPr>
        <w:t>лением общественной безо</w:t>
      </w:r>
      <w:r>
        <w:rPr>
          <w:rFonts w:ascii="Times New Roman" w:eastAsia="Times New Roman" w:hAnsi="Times New Roman" w:cs="Times New Roman"/>
          <w:sz w:val="28"/>
          <w:szCs w:val="28"/>
        </w:rPr>
        <w:t>пасности. Организация и функцио</w:t>
      </w:r>
      <w:r w:rsidRPr="00AE2A4E">
        <w:rPr>
          <w:rFonts w:ascii="Times New Roman" w:eastAsia="Times New Roman" w:hAnsi="Times New Roman" w:cs="Times New Roman"/>
          <w:sz w:val="28"/>
          <w:szCs w:val="28"/>
        </w:rPr>
        <w:t>нирование Совета регулируется</w:t>
      </w:r>
      <w:r>
        <w:rPr>
          <w:rFonts w:ascii="Times New Roman" w:eastAsia="Times New Roman" w:hAnsi="Times New Roman" w:cs="Times New Roman"/>
          <w:sz w:val="28"/>
          <w:szCs w:val="28"/>
        </w:rPr>
        <w:t xml:space="preserve"> Указом Президента. В каждом ре</w:t>
      </w:r>
      <w:r w:rsidRPr="00AE2A4E">
        <w:rPr>
          <w:rFonts w:ascii="Times New Roman" w:eastAsia="Times New Roman" w:hAnsi="Times New Roman" w:cs="Times New Roman"/>
          <w:sz w:val="28"/>
          <w:szCs w:val="28"/>
        </w:rPr>
        <w:t>гиональном полицейском агентстве (далее РПА) учреждается должность комиссара, который руководит им. Комиссар РПА контролирует дела полиции на территории, подпадающих под его юрисдикцию. Названия, месторасположение, юрисдикция, внутренние подразделения и числе</w:t>
      </w:r>
      <w:r>
        <w:rPr>
          <w:rFonts w:ascii="Times New Roman" w:eastAsia="Times New Roman" w:hAnsi="Times New Roman" w:cs="Times New Roman"/>
          <w:sz w:val="28"/>
          <w:szCs w:val="28"/>
        </w:rPr>
        <w:t>нность должностных лиц РПА и по</w:t>
      </w:r>
      <w:r w:rsidRPr="00AE2A4E">
        <w:rPr>
          <w:rFonts w:ascii="Times New Roman" w:eastAsia="Times New Roman" w:hAnsi="Times New Roman" w:cs="Times New Roman"/>
          <w:sz w:val="28"/>
          <w:szCs w:val="28"/>
        </w:rPr>
        <w:t>лицейских участков и другие детали устанавливаются Указом Президента или Постановлением Министра внутренних дел.</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w:t>
      </w:r>
      <w:r w:rsidRPr="00AE2A4E">
        <w:rPr>
          <w:rFonts w:ascii="Times New Roman" w:eastAsia="Times New Roman" w:hAnsi="Times New Roman" w:cs="Times New Roman"/>
          <w:sz w:val="28"/>
          <w:szCs w:val="28"/>
        </w:rPr>
        <w:tab/>
      </w:r>
      <w:r w:rsidRPr="00AE2A4E">
        <w:rPr>
          <w:rFonts w:ascii="Times New Roman" w:hAnsi="Times New Roman" w:cs="Times New Roman"/>
          <w:sz w:val="28"/>
          <w:szCs w:val="28"/>
        </w:rPr>
        <w:t>Причем в</w:t>
      </w:r>
      <w:r w:rsidRPr="00AE2A4E">
        <w:rPr>
          <w:rFonts w:ascii="Times New Roman" w:eastAsia="Times New Roman" w:hAnsi="Times New Roman" w:cs="Times New Roman"/>
          <w:sz w:val="28"/>
          <w:szCs w:val="28"/>
        </w:rPr>
        <w:t>о времена войны, беспорядков и других чрезвычайных ситуаций, во время провед</w:t>
      </w:r>
      <w:r>
        <w:rPr>
          <w:rFonts w:ascii="Times New Roman" w:eastAsia="Times New Roman" w:hAnsi="Times New Roman" w:cs="Times New Roman"/>
          <w:sz w:val="28"/>
          <w:szCs w:val="28"/>
        </w:rPr>
        <w:t>ения спецоперации, или если кри</w:t>
      </w:r>
      <w:r w:rsidRPr="00AE2A4E">
        <w:rPr>
          <w:rFonts w:ascii="Times New Roman" w:eastAsia="Times New Roman" w:hAnsi="Times New Roman" w:cs="Times New Roman"/>
          <w:sz w:val="28"/>
          <w:szCs w:val="28"/>
        </w:rPr>
        <w:t>зис может привести к к</w:t>
      </w:r>
      <w:r w:rsidR="00BB0728">
        <w:rPr>
          <w:rFonts w:ascii="Times New Roman" w:eastAsia="Times New Roman" w:hAnsi="Times New Roman" w:cs="Times New Roman"/>
          <w:sz w:val="28"/>
          <w:szCs w:val="28"/>
        </w:rPr>
        <w:t>атастрофам и разрушению государ</w:t>
      </w:r>
      <w:r w:rsidRPr="00AE2A4E">
        <w:rPr>
          <w:rFonts w:ascii="Times New Roman" w:eastAsia="Times New Roman" w:hAnsi="Times New Roman" w:cs="Times New Roman"/>
          <w:sz w:val="28"/>
          <w:szCs w:val="28"/>
        </w:rPr>
        <w:t>ственной собственности, лицо, управляющее и руководящее офицерами полиции не впра</w:t>
      </w:r>
      <w:r>
        <w:rPr>
          <w:rFonts w:ascii="Times New Roman" w:eastAsia="Times New Roman" w:hAnsi="Times New Roman" w:cs="Times New Roman"/>
          <w:sz w:val="28"/>
          <w:szCs w:val="28"/>
        </w:rPr>
        <w:t>ве отказаться от исполнения сво</w:t>
      </w:r>
      <w:r w:rsidRPr="00AE2A4E">
        <w:rPr>
          <w:rFonts w:ascii="Times New Roman" w:eastAsia="Times New Roman" w:hAnsi="Times New Roman" w:cs="Times New Roman"/>
          <w:sz w:val="28"/>
          <w:szCs w:val="28"/>
        </w:rPr>
        <w:t>их обязанностей, прекратить свои обязанности или позволить офицерам полиции отступит</w:t>
      </w:r>
      <w:r>
        <w:rPr>
          <w:rFonts w:ascii="Times New Roman" w:eastAsia="Times New Roman" w:hAnsi="Times New Roman" w:cs="Times New Roman"/>
          <w:sz w:val="28"/>
          <w:szCs w:val="28"/>
        </w:rPr>
        <w:t>ь или оставить пост без законно</w:t>
      </w:r>
      <w:r w:rsidRPr="00AE2A4E">
        <w:rPr>
          <w:rFonts w:ascii="Times New Roman" w:eastAsia="Times New Roman" w:hAnsi="Times New Roman" w:cs="Times New Roman"/>
          <w:sz w:val="28"/>
          <w:szCs w:val="28"/>
        </w:rPr>
        <w:t>го основания.</w:t>
      </w:r>
    </w:p>
    <w:p w:rsidR="00BE63A7" w:rsidRPr="00AE2A4E"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bCs/>
          <w:sz w:val="28"/>
          <w:szCs w:val="28"/>
        </w:rPr>
        <w:tab/>
        <w:t xml:space="preserve">В Корее существуют </w:t>
      </w:r>
      <w:r w:rsidRPr="00AE2A4E">
        <w:rPr>
          <w:rFonts w:ascii="Times New Roman" w:eastAsia="Times New Roman" w:hAnsi="Times New Roman" w:cs="Times New Roman"/>
          <w:bCs/>
          <w:i/>
          <w:sz w:val="28"/>
          <w:szCs w:val="28"/>
        </w:rPr>
        <w:t>следующие ранги в полиции</w:t>
      </w:r>
      <w:r w:rsidRPr="00AE2A4E">
        <w:rPr>
          <w:rFonts w:ascii="Times New Roman" w:eastAsia="Times New Roman" w:hAnsi="Times New Roman" w:cs="Times New Roman"/>
          <w:bCs/>
          <w:sz w:val="28"/>
          <w:szCs w:val="28"/>
        </w:rPr>
        <w:t xml:space="preserve">: </w:t>
      </w:r>
      <w:r w:rsidRPr="00AE2A4E">
        <w:rPr>
          <w:rFonts w:ascii="Times New Roman" w:hAnsi="Times New Roman" w:cs="Times New Roman"/>
          <w:sz w:val="28"/>
          <w:szCs w:val="28"/>
        </w:rPr>
        <w:t xml:space="preserve">Генеральный комиссар. Главный суперинтендант (из может быть одновременно не более 6-ти человек); Старший генеральный суперинтендант;Генеральный суперинтендант; Старший суперинтендант; Суперинтендант; Старший инспектор; Инспектор; Помощник инспектора (сержант), Старший офицер полиции; Офицер полиции (новые офицеры назначаются помощником полицейского с испытательным сроком в один год); Сержант-констебль Капрал констебль; Рядовой констебль первого класса; Рядовой констебль.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Вопросами планированием и ко</w:t>
      </w:r>
      <w:r w:rsidRPr="00AE2A4E">
        <w:rPr>
          <w:rFonts w:ascii="Times New Roman" w:eastAsia="Times New Roman" w:hAnsi="Times New Roman" w:cs="Times New Roman"/>
          <w:sz w:val="28"/>
          <w:szCs w:val="28"/>
        </w:rPr>
        <w:t>ординацией обучения и подготовки персонала полиции занимается Генеральный комиссар занимается, чтобы «обеспечить к ним равный доступ офицеров полиции». Вопросами непосредственного приема и продвижения по службе занимается Комитет управления персоналом полицейских офицеров (далее – Комитет по персоналу). При этом кадровые решения относительно старшего суперинтенданта и вышестоящих о</w:t>
      </w:r>
      <w:r>
        <w:rPr>
          <w:rFonts w:ascii="Times New Roman" w:eastAsia="Times New Roman" w:hAnsi="Times New Roman" w:cs="Times New Roman"/>
          <w:sz w:val="28"/>
          <w:szCs w:val="28"/>
        </w:rPr>
        <w:t>фицеров полиции принимаются Пре</w:t>
      </w:r>
      <w:r w:rsidRPr="00AE2A4E">
        <w:rPr>
          <w:rFonts w:ascii="Times New Roman" w:eastAsia="Times New Roman" w:hAnsi="Times New Roman" w:cs="Times New Roman"/>
          <w:sz w:val="28"/>
          <w:szCs w:val="28"/>
        </w:rPr>
        <w:t xml:space="preserve">зидентом по согласованию с Премьер-министром по рекомендации Генерального комиссара.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r>
      <w:r>
        <w:rPr>
          <w:rFonts w:ascii="Times New Roman" w:eastAsia="Times New Roman" w:hAnsi="Times New Roman" w:cs="Times New Roman"/>
          <w:sz w:val="28"/>
          <w:szCs w:val="28"/>
        </w:rPr>
        <w:t>Перевод на другую должность, от</w:t>
      </w:r>
      <w:r w:rsidRPr="00AE2A4E">
        <w:rPr>
          <w:rFonts w:ascii="Times New Roman" w:eastAsia="Times New Roman" w:hAnsi="Times New Roman" w:cs="Times New Roman"/>
          <w:sz w:val="28"/>
          <w:szCs w:val="28"/>
        </w:rPr>
        <w:t>пуск, увольнение, понижение в должности, приостановление службы, и восстановление в должности суперинтендантов принимается Генеральным комиссаром. Кадровые решения относительно суперинтен</w:t>
      </w:r>
      <w:r>
        <w:rPr>
          <w:rFonts w:ascii="Times New Roman" w:eastAsia="Times New Roman" w:hAnsi="Times New Roman" w:cs="Times New Roman"/>
          <w:sz w:val="28"/>
          <w:szCs w:val="28"/>
        </w:rPr>
        <w:t>дантов и низших по званию офице</w:t>
      </w:r>
      <w:r w:rsidRPr="00AE2A4E">
        <w:rPr>
          <w:rFonts w:ascii="Times New Roman" w:eastAsia="Times New Roman" w:hAnsi="Times New Roman" w:cs="Times New Roman"/>
          <w:sz w:val="28"/>
          <w:szCs w:val="28"/>
        </w:rPr>
        <w:t>ров принимаются также Генеральным комиссаром. В свою очередь Генеральный комиссар</w:t>
      </w:r>
      <w:r>
        <w:rPr>
          <w:rFonts w:ascii="Times New Roman" w:eastAsia="Times New Roman" w:hAnsi="Times New Roman" w:cs="Times New Roman"/>
          <w:sz w:val="28"/>
          <w:szCs w:val="28"/>
        </w:rPr>
        <w:t xml:space="preserve"> делегирует часть своих полномо</w:t>
      </w:r>
      <w:r w:rsidRPr="00AE2A4E">
        <w:rPr>
          <w:rFonts w:ascii="Times New Roman" w:eastAsia="Times New Roman" w:hAnsi="Times New Roman" w:cs="Times New Roman"/>
          <w:sz w:val="28"/>
          <w:szCs w:val="28"/>
        </w:rPr>
        <w:t>чий по принятию кадровых решений главам РПА и комиссару каждого столичного / провинциального агентства.</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Офицеры полиции на</w:t>
      </w:r>
      <w:r>
        <w:rPr>
          <w:rFonts w:ascii="Times New Roman" w:eastAsia="Times New Roman" w:hAnsi="Times New Roman" w:cs="Times New Roman"/>
          <w:sz w:val="28"/>
          <w:szCs w:val="28"/>
        </w:rPr>
        <w:t>значаются из числа лиц, обладаю</w:t>
      </w:r>
      <w:r w:rsidRPr="00AE2A4E">
        <w:rPr>
          <w:rFonts w:ascii="Times New Roman" w:eastAsia="Times New Roman" w:hAnsi="Times New Roman" w:cs="Times New Roman"/>
          <w:sz w:val="28"/>
          <w:szCs w:val="28"/>
        </w:rPr>
        <w:t>щими «устойчивыми физическими и психическими показателями». Не могут быть назначены на должность офице</w:t>
      </w:r>
      <w:r>
        <w:rPr>
          <w:rFonts w:ascii="Times New Roman" w:eastAsia="Times New Roman" w:hAnsi="Times New Roman" w:cs="Times New Roman"/>
          <w:sz w:val="28"/>
          <w:szCs w:val="28"/>
        </w:rPr>
        <w:t>ра поли</w:t>
      </w:r>
      <w:r w:rsidRPr="00AE2A4E">
        <w:rPr>
          <w:rFonts w:ascii="Times New Roman" w:eastAsia="Times New Roman" w:hAnsi="Times New Roman" w:cs="Times New Roman"/>
          <w:sz w:val="28"/>
          <w:szCs w:val="28"/>
        </w:rPr>
        <w:t xml:space="preserve">ции следующие лица: не имеющие гражданства Республики Корея; имеющие гражданство нескольких государств; признанные ограниченно дееспособным или недееспособным; признанные банкротом и не восстановленное в </w:t>
      </w:r>
      <w:r>
        <w:rPr>
          <w:rFonts w:ascii="Times New Roman" w:eastAsia="Times New Roman" w:hAnsi="Times New Roman" w:cs="Times New Roman"/>
          <w:sz w:val="28"/>
          <w:szCs w:val="28"/>
        </w:rPr>
        <w:t>своих правах; лишенные права за</w:t>
      </w:r>
      <w:r w:rsidRPr="00AE2A4E">
        <w:rPr>
          <w:rFonts w:ascii="Times New Roman" w:eastAsia="Times New Roman" w:hAnsi="Times New Roman" w:cs="Times New Roman"/>
          <w:sz w:val="28"/>
          <w:szCs w:val="28"/>
        </w:rPr>
        <w:t>нимать должности в госуд</w:t>
      </w:r>
      <w:r>
        <w:rPr>
          <w:rFonts w:ascii="Times New Roman" w:eastAsia="Times New Roman" w:hAnsi="Times New Roman" w:cs="Times New Roman"/>
          <w:sz w:val="28"/>
          <w:szCs w:val="28"/>
        </w:rPr>
        <w:t>арственной службе или подвергше</w:t>
      </w:r>
      <w:r w:rsidRPr="00AE2A4E">
        <w:rPr>
          <w:rFonts w:ascii="Times New Roman" w:eastAsia="Times New Roman" w:hAnsi="Times New Roman" w:cs="Times New Roman"/>
          <w:sz w:val="28"/>
          <w:szCs w:val="28"/>
        </w:rPr>
        <w:t>еся иному более тяжкому наказанию по приговору суда; с отсрочкой исполнения приговора; в отношении которых принято решение об увольне</w:t>
      </w:r>
      <w:r w:rsidR="00BB0728">
        <w:rPr>
          <w:rFonts w:ascii="Times New Roman" w:eastAsia="Times New Roman" w:hAnsi="Times New Roman" w:cs="Times New Roman"/>
          <w:sz w:val="28"/>
          <w:szCs w:val="28"/>
        </w:rPr>
        <w:t>нии от должности в качестве дис</w:t>
      </w:r>
      <w:r w:rsidRPr="00AE2A4E">
        <w:rPr>
          <w:rFonts w:ascii="Times New Roman" w:eastAsia="Times New Roman" w:hAnsi="Times New Roman" w:cs="Times New Roman"/>
          <w:sz w:val="28"/>
          <w:szCs w:val="28"/>
        </w:rPr>
        <w:t>циплинарного наказания.</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Новые сотрудники (суперинтенданты или патрульные офицеры) назначаются на должность по результатам открытого конкурса. Чтобы б</w:t>
      </w:r>
      <w:r>
        <w:rPr>
          <w:rFonts w:ascii="Times New Roman" w:eastAsia="Times New Roman" w:hAnsi="Times New Roman" w:cs="Times New Roman"/>
          <w:sz w:val="28"/>
          <w:szCs w:val="28"/>
        </w:rPr>
        <w:t>ыть впервые назначенным на долж</w:t>
      </w:r>
      <w:r w:rsidRPr="00AE2A4E">
        <w:rPr>
          <w:rFonts w:ascii="Times New Roman" w:eastAsia="Times New Roman" w:hAnsi="Times New Roman" w:cs="Times New Roman"/>
          <w:sz w:val="28"/>
          <w:szCs w:val="28"/>
        </w:rPr>
        <w:t>ность инспектора, лицо должно пройти обучение и тренировочные курсы Корейского государственного полицейского универси</w:t>
      </w:r>
      <w:r>
        <w:rPr>
          <w:rFonts w:ascii="Times New Roman" w:eastAsia="Times New Roman" w:hAnsi="Times New Roman" w:cs="Times New Roman"/>
          <w:sz w:val="28"/>
          <w:szCs w:val="28"/>
        </w:rPr>
        <w:t>тета (КГПУ), а так</w:t>
      </w:r>
      <w:r w:rsidRPr="00AE2A4E">
        <w:rPr>
          <w:rFonts w:ascii="Times New Roman" w:eastAsia="Times New Roman" w:hAnsi="Times New Roman" w:cs="Times New Roman"/>
          <w:sz w:val="28"/>
          <w:szCs w:val="28"/>
        </w:rPr>
        <w:t xml:space="preserve">же успешно сдать квалификационные экзамены. Также лицо, считается принятым на службу вновь и должно пройти специальный конкурс в случае, когда оно: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пребывало в отставке, в пределах двух лет с момента ухода со службы; при этом отставник назначается на должность, на которой пребывал до отставки;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в соответствии с Законом о государственных должностных лицах назначается в качестве Суп</w:t>
      </w:r>
      <w:r>
        <w:rPr>
          <w:rFonts w:ascii="Times New Roman" w:eastAsia="Times New Roman" w:hAnsi="Times New Roman" w:cs="Times New Roman"/>
          <w:sz w:val="28"/>
          <w:szCs w:val="28"/>
        </w:rPr>
        <w:t>еринтендента или высшего по зва</w:t>
      </w:r>
      <w:r w:rsidRPr="00AE2A4E">
        <w:rPr>
          <w:rFonts w:ascii="Times New Roman" w:eastAsia="Times New Roman" w:hAnsi="Times New Roman" w:cs="Times New Roman"/>
          <w:sz w:val="28"/>
          <w:szCs w:val="28"/>
        </w:rPr>
        <w:t xml:space="preserve">нию офицера полиции;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сдало экзамен на адвоката согласно Закону «Об адвокатском экзамене»;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намеревается служить в особых районах (острова или отдаленные местности); </w:t>
      </w:r>
    </w:p>
    <w:p w:rsidR="00BE63A7" w:rsidRPr="00AE2A4E" w:rsidRDefault="00BB0728" w:rsidP="00D764AE">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сво</w:t>
      </w:r>
      <w:r w:rsidR="00BE63A7" w:rsidRPr="00AE2A4E">
        <w:rPr>
          <w:rFonts w:ascii="Times New Roman" w:eastAsia="Times New Roman" w:hAnsi="Times New Roman" w:cs="Times New Roman"/>
          <w:sz w:val="28"/>
          <w:szCs w:val="28"/>
        </w:rPr>
        <w:t xml:space="preserve">бодно владеет иностранным языком; </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назначается на долж</w:t>
      </w:r>
      <w:r w:rsidRPr="00AE2A4E">
        <w:rPr>
          <w:rFonts w:ascii="Times New Roman" w:eastAsia="Times New Roman" w:hAnsi="Times New Roman" w:cs="Times New Roman"/>
          <w:sz w:val="28"/>
          <w:szCs w:val="28"/>
        </w:rPr>
        <w:t>ность в полиции провинции Чеджужо.</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Закон о полиции регламентирует санкции в отношении сотрудников, улич</w:t>
      </w:r>
      <w:r>
        <w:rPr>
          <w:rFonts w:ascii="Times New Roman" w:eastAsia="Times New Roman" w:hAnsi="Times New Roman" w:cs="Times New Roman"/>
          <w:sz w:val="28"/>
          <w:szCs w:val="28"/>
        </w:rPr>
        <w:t>енных в недобросовестном по</w:t>
      </w:r>
      <w:r w:rsidRPr="00AE2A4E">
        <w:rPr>
          <w:rFonts w:ascii="Times New Roman" w:eastAsia="Times New Roman" w:hAnsi="Times New Roman" w:cs="Times New Roman"/>
          <w:sz w:val="28"/>
          <w:szCs w:val="28"/>
        </w:rPr>
        <w:t xml:space="preserve">ведении при сдаче квалификационных экзаменов. В частности, Генеральный комиссар </w:t>
      </w:r>
      <w:r w:rsidRPr="00AE2A4E">
        <w:rPr>
          <w:rFonts w:ascii="Times New Roman" w:hAnsi="Times New Roman" w:cs="Times New Roman"/>
          <w:iCs/>
          <w:sz w:val="28"/>
          <w:szCs w:val="28"/>
        </w:rPr>
        <w:t>KNPA</w:t>
      </w:r>
      <w:r>
        <w:rPr>
          <w:rFonts w:ascii="Times New Roman" w:eastAsia="Times New Roman" w:hAnsi="Times New Roman" w:cs="Times New Roman"/>
          <w:sz w:val="28"/>
          <w:szCs w:val="28"/>
        </w:rPr>
        <w:t>, приоста</w:t>
      </w:r>
      <w:r w:rsidRPr="00AE2A4E">
        <w:rPr>
          <w:rFonts w:ascii="Times New Roman" w:eastAsia="Times New Roman" w:hAnsi="Times New Roman" w:cs="Times New Roman"/>
          <w:sz w:val="28"/>
          <w:szCs w:val="28"/>
        </w:rPr>
        <w:t>навливает или аннулирует результаты экзамена в отношении кандидата, уличенного в не</w:t>
      </w:r>
      <w:r>
        <w:rPr>
          <w:rFonts w:ascii="Times New Roman" w:eastAsia="Times New Roman" w:hAnsi="Times New Roman" w:cs="Times New Roman"/>
          <w:sz w:val="28"/>
          <w:szCs w:val="28"/>
        </w:rPr>
        <w:t>добросовестном поведении во вре</w:t>
      </w:r>
      <w:r w:rsidRPr="00AE2A4E">
        <w:rPr>
          <w:rFonts w:ascii="Times New Roman" w:eastAsia="Times New Roman" w:hAnsi="Times New Roman" w:cs="Times New Roman"/>
          <w:sz w:val="28"/>
          <w:szCs w:val="28"/>
        </w:rPr>
        <w:t>мя сдачи экзамена для офицера полиции или прохождения открытого конкурса для ка</w:t>
      </w:r>
      <w:r>
        <w:rPr>
          <w:rFonts w:ascii="Times New Roman" w:eastAsia="Times New Roman" w:hAnsi="Times New Roman" w:cs="Times New Roman"/>
          <w:sz w:val="28"/>
          <w:szCs w:val="28"/>
        </w:rPr>
        <w:t>ндидатов; он также лишаются пра</w:t>
      </w:r>
      <w:r w:rsidRPr="00AE2A4E">
        <w:rPr>
          <w:rFonts w:ascii="Times New Roman" w:eastAsia="Times New Roman" w:hAnsi="Times New Roman" w:cs="Times New Roman"/>
          <w:sz w:val="28"/>
          <w:szCs w:val="28"/>
        </w:rPr>
        <w:t>ва сдачи экзамена на 5-ть лет. Причем лицо, обладающее</w:t>
      </w:r>
      <w:r>
        <w:rPr>
          <w:rFonts w:ascii="Times New Roman" w:eastAsia="Times New Roman" w:hAnsi="Times New Roman" w:cs="Times New Roman"/>
          <w:sz w:val="28"/>
          <w:szCs w:val="28"/>
        </w:rPr>
        <w:t xml:space="preserve"> полномочиями на принятие кадро</w:t>
      </w:r>
      <w:r w:rsidRPr="00AE2A4E">
        <w:rPr>
          <w:rFonts w:ascii="Times New Roman" w:eastAsia="Times New Roman" w:hAnsi="Times New Roman" w:cs="Times New Roman"/>
          <w:sz w:val="28"/>
          <w:szCs w:val="28"/>
        </w:rPr>
        <w:t>вых решений, заполняя в</w:t>
      </w:r>
      <w:r>
        <w:rPr>
          <w:rFonts w:ascii="Times New Roman" w:eastAsia="Times New Roman" w:hAnsi="Times New Roman" w:cs="Times New Roman"/>
          <w:sz w:val="28"/>
          <w:szCs w:val="28"/>
        </w:rPr>
        <w:t>акансий на должность офицера по</w:t>
      </w:r>
      <w:r w:rsidRPr="00AE2A4E">
        <w:rPr>
          <w:rFonts w:ascii="Times New Roman" w:eastAsia="Times New Roman" w:hAnsi="Times New Roman" w:cs="Times New Roman"/>
          <w:sz w:val="28"/>
          <w:szCs w:val="28"/>
        </w:rPr>
        <w:t>лиции, в случае если коли</w:t>
      </w:r>
      <w:r>
        <w:rPr>
          <w:rFonts w:ascii="Times New Roman" w:eastAsia="Times New Roman" w:hAnsi="Times New Roman" w:cs="Times New Roman"/>
          <w:sz w:val="28"/>
          <w:szCs w:val="28"/>
        </w:rPr>
        <w:t>чество зарегистрированных канди</w:t>
      </w:r>
      <w:r w:rsidRPr="00AE2A4E">
        <w:rPr>
          <w:rFonts w:ascii="Times New Roman" w:eastAsia="Times New Roman" w:hAnsi="Times New Roman" w:cs="Times New Roman"/>
          <w:sz w:val="28"/>
          <w:szCs w:val="28"/>
        </w:rPr>
        <w:t xml:space="preserve">датов недостаточно, вправе назначить на должности иных лиц, которые были подготовлены другими структурами.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Причем при назначении суперинтенданта или более высокого по званию офицера полиции впервые ему устанавливается испытательный срок в один год. После этого он назначается на постоянной основе. При этом в испытательный срок не включается перио</w:t>
      </w:r>
      <w:r>
        <w:rPr>
          <w:rFonts w:ascii="Times New Roman" w:eastAsia="Times New Roman" w:hAnsi="Times New Roman" w:cs="Times New Roman"/>
          <w:sz w:val="28"/>
          <w:szCs w:val="28"/>
        </w:rPr>
        <w:t>д отпуска, период временного от</w:t>
      </w:r>
      <w:r w:rsidRPr="00AE2A4E">
        <w:rPr>
          <w:rFonts w:ascii="Times New Roman" w:eastAsia="Times New Roman" w:hAnsi="Times New Roman" w:cs="Times New Roman"/>
          <w:sz w:val="28"/>
          <w:szCs w:val="28"/>
        </w:rPr>
        <w:t xml:space="preserve">странения от должности или снижение жалования вследствие дисциплинарного проступка. Если офицер </w:t>
      </w:r>
      <w:r>
        <w:rPr>
          <w:rFonts w:ascii="Times New Roman" w:eastAsia="Times New Roman" w:hAnsi="Times New Roman" w:cs="Times New Roman"/>
          <w:sz w:val="28"/>
          <w:szCs w:val="28"/>
        </w:rPr>
        <w:t>в течение испыта</w:t>
      </w:r>
      <w:r w:rsidRPr="00AE2A4E">
        <w:rPr>
          <w:rFonts w:ascii="Times New Roman" w:eastAsia="Times New Roman" w:hAnsi="Times New Roman" w:cs="Times New Roman"/>
          <w:sz w:val="28"/>
          <w:szCs w:val="28"/>
        </w:rPr>
        <w:t>тельного срока демонстрирует слабые навыки в ходе службы, обучения, тренировок, он может быть уволен или может быть сделана рекомендация н</w:t>
      </w:r>
      <w:r>
        <w:rPr>
          <w:rFonts w:ascii="Times New Roman" w:eastAsia="Times New Roman" w:hAnsi="Times New Roman" w:cs="Times New Roman"/>
          <w:sz w:val="28"/>
          <w:szCs w:val="28"/>
        </w:rPr>
        <w:t>а увольнение этого офицера поли</w:t>
      </w:r>
      <w:r w:rsidRPr="00AE2A4E">
        <w:rPr>
          <w:rFonts w:ascii="Times New Roman" w:eastAsia="Times New Roman" w:hAnsi="Times New Roman" w:cs="Times New Roman"/>
          <w:sz w:val="28"/>
          <w:szCs w:val="28"/>
        </w:rPr>
        <w:t>ции.</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Испытательный срок может не назначаться в случаях, когда: речь идет о</w:t>
      </w:r>
      <w:r>
        <w:rPr>
          <w:rFonts w:ascii="Times New Roman" w:eastAsia="Times New Roman" w:hAnsi="Times New Roman" w:cs="Times New Roman"/>
          <w:sz w:val="28"/>
          <w:szCs w:val="28"/>
        </w:rPr>
        <w:t xml:space="preserve"> выпускнике КГПУ или лице, кото</w:t>
      </w:r>
      <w:r w:rsidRPr="00AE2A4E">
        <w:rPr>
          <w:rFonts w:ascii="Times New Roman" w:eastAsia="Times New Roman" w:hAnsi="Times New Roman" w:cs="Times New Roman"/>
          <w:sz w:val="28"/>
          <w:szCs w:val="28"/>
        </w:rPr>
        <w:t>рый только завершил курс обучения и назначается в качестве инспектора; офицер, который отвечает соответствующим квалификационным треб</w:t>
      </w:r>
      <w:r>
        <w:rPr>
          <w:rFonts w:ascii="Times New Roman" w:eastAsia="Times New Roman" w:hAnsi="Times New Roman" w:cs="Times New Roman"/>
          <w:sz w:val="28"/>
          <w:szCs w:val="28"/>
        </w:rPr>
        <w:t>ованиям, необходимым для повыше</w:t>
      </w:r>
      <w:r w:rsidRPr="00AE2A4E">
        <w:rPr>
          <w:rFonts w:ascii="Times New Roman" w:eastAsia="Times New Roman" w:hAnsi="Times New Roman" w:cs="Times New Roman"/>
          <w:sz w:val="28"/>
          <w:szCs w:val="28"/>
        </w:rPr>
        <w:t>ния в звании, и успешно прошел открытый конкурс, предназначенный для такого по</w:t>
      </w:r>
      <w:r w:rsidRPr="00AE2A4E">
        <w:rPr>
          <w:rFonts w:ascii="Times New Roman" w:eastAsia="Times New Roman" w:hAnsi="Times New Roman" w:cs="Times New Roman"/>
          <w:sz w:val="28"/>
          <w:szCs w:val="28"/>
        </w:rPr>
        <w:softHyphen/>
        <w:t>вышения; отставной офицер сдал экзамен на должность, в которой находился на момент своей отставки; независимый офицер полиции назначен в качестве офицера полиции экви</w:t>
      </w:r>
      <w:r w:rsidRPr="00AE2A4E">
        <w:rPr>
          <w:rFonts w:ascii="Times New Roman" w:eastAsia="Times New Roman" w:hAnsi="Times New Roman" w:cs="Times New Roman"/>
          <w:sz w:val="28"/>
          <w:szCs w:val="28"/>
        </w:rPr>
        <w:softHyphen/>
        <w:t>валентного звания.</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 соответствии с Законом «О государственных </w:t>
      </w:r>
      <w:r>
        <w:rPr>
          <w:rFonts w:ascii="Times New Roman" w:eastAsia="Times New Roman" w:hAnsi="Times New Roman" w:cs="Times New Roman"/>
          <w:sz w:val="28"/>
          <w:szCs w:val="28"/>
        </w:rPr>
        <w:t>должност</w:t>
      </w:r>
      <w:r w:rsidRPr="00AE2A4E">
        <w:rPr>
          <w:rFonts w:ascii="Times New Roman" w:eastAsia="Times New Roman" w:hAnsi="Times New Roman" w:cs="Times New Roman"/>
          <w:sz w:val="28"/>
          <w:szCs w:val="28"/>
        </w:rPr>
        <w:t xml:space="preserve">ных лицах» в рамках центрального аппарата </w:t>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xml:space="preserve"> и каждого столичного/провинциальног</w:t>
      </w:r>
      <w:r>
        <w:rPr>
          <w:rFonts w:ascii="Times New Roman" w:eastAsia="Times New Roman" w:hAnsi="Times New Roman" w:cs="Times New Roman"/>
          <w:sz w:val="28"/>
          <w:szCs w:val="28"/>
        </w:rPr>
        <w:t>о полицейского агентства, каждо</w:t>
      </w:r>
      <w:r w:rsidRPr="00AE2A4E">
        <w:rPr>
          <w:rFonts w:ascii="Times New Roman" w:eastAsia="Times New Roman" w:hAnsi="Times New Roman" w:cs="Times New Roman"/>
          <w:sz w:val="28"/>
          <w:szCs w:val="28"/>
        </w:rPr>
        <w:t>го полицейского института учреждается Комитет омбудсме</w:t>
      </w:r>
      <w:r w:rsidRPr="00AE2A4E">
        <w:rPr>
          <w:rFonts w:ascii="Times New Roman" w:eastAsia="Times New Roman" w:hAnsi="Times New Roman" w:cs="Times New Roman"/>
          <w:sz w:val="28"/>
          <w:szCs w:val="28"/>
        </w:rPr>
        <w:softHyphen/>
        <w:t>на. Он обеспечивает консультирование офицеров полиции по вопросам управления персоналом и рассмотрение жалоб. Заявления офицеров полици</w:t>
      </w:r>
      <w:r>
        <w:rPr>
          <w:rFonts w:ascii="Times New Roman" w:eastAsia="Times New Roman" w:hAnsi="Times New Roman" w:cs="Times New Roman"/>
          <w:sz w:val="28"/>
          <w:szCs w:val="28"/>
        </w:rPr>
        <w:t>и на пересмотр результатов экза</w:t>
      </w:r>
      <w:r w:rsidRPr="00AE2A4E">
        <w:rPr>
          <w:rFonts w:ascii="Times New Roman" w:eastAsia="Times New Roman" w:hAnsi="Times New Roman" w:cs="Times New Roman"/>
          <w:sz w:val="28"/>
          <w:szCs w:val="28"/>
        </w:rPr>
        <w:t>менов и обсуждение вопросов по управлению персоналом, а также результаты экзамена на суперинтенданта и старших по званию офицеров полиции рассматриваются и разрешаются Центральным комитетом омбудсмена.</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Правила по дисциплине суперинтенданта и старших по званию офицеров полиции принимаются дисциплинарным комитетом, учрежденным Министром. Каждый полицейский институт и учреждает собственный дисциплинарный комитет для принятия правил </w:t>
      </w:r>
      <w:r w:rsidR="00BB0728">
        <w:rPr>
          <w:rFonts w:ascii="Times New Roman" w:eastAsia="Times New Roman" w:hAnsi="Times New Roman" w:cs="Times New Roman"/>
          <w:sz w:val="28"/>
          <w:szCs w:val="28"/>
        </w:rPr>
        <w:t>по дисциплине для старшего супе</w:t>
      </w:r>
      <w:r w:rsidRPr="00AE2A4E">
        <w:rPr>
          <w:rFonts w:ascii="Times New Roman" w:eastAsia="Times New Roman" w:hAnsi="Times New Roman" w:cs="Times New Roman"/>
          <w:sz w:val="28"/>
          <w:szCs w:val="28"/>
        </w:rPr>
        <w:t>ринтенданта и низших по званию офицеров полиции. Организация, юрисдикция и функционирование комитетов по дисциплине офицеров полиции и другие важные вопросы регулируются Указом Президента.</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Дисциплина офицеров полиции поддерживается главой компетентного института, в </w:t>
      </w:r>
      <w:r>
        <w:rPr>
          <w:rFonts w:ascii="Times New Roman" w:eastAsia="Times New Roman" w:hAnsi="Times New Roman" w:cs="Times New Roman"/>
          <w:sz w:val="28"/>
          <w:szCs w:val="28"/>
        </w:rPr>
        <w:t>котором учреждается соответству</w:t>
      </w:r>
      <w:r w:rsidRPr="00AE2A4E">
        <w:rPr>
          <w:rFonts w:ascii="Times New Roman" w:eastAsia="Times New Roman" w:hAnsi="Times New Roman" w:cs="Times New Roman"/>
          <w:sz w:val="28"/>
          <w:szCs w:val="28"/>
        </w:rPr>
        <w:t>ющий Комитет. Увольнение, перевод на другую должност</w:t>
      </w:r>
      <w:r>
        <w:rPr>
          <w:rFonts w:ascii="Times New Roman" w:eastAsia="Times New Roman" w:hAnsi="Times New Roman" w:cs="Times New Roman"/>
          <w:sz w:val="28"/>
          <w:szCs w:val="28"/>
        </w:rPr>
        <w:t>ь, понижение в должности или от</w:t>
      </w:r>
      <w:r w:rsidRPr="00AE2A4E">
        <w:rPr>
          <w:rFonts w:ascii="Times New Roman" w:eastAsia="Times New Roman" w:hAnsi="Times New Roman" w:cs="Times New Roman"/>
          <w:sz w:val="28"/>
          <w:szCs w:val="28"/>
        </w:rPr>
        <w:t>странение от должности осуществляется лицом, обладающим полномочиями по принятию кадр</w:t>
      </w:r>
      <w:r>
        <w:rPr>
          <w:rFonts w:ascii="Times New Roman" w:eastAsia="Times New Roman" w:hAnsi="Times New Roman" w:cs="Times New Roman"/>
          <w:sz w:val="28"/>
          <w:szCs w:val="28"/>
        </w:rPr>
        <w:t>овых решений для офице</w:t>
      </w:r>
      <w:r w:rsidRPr="00AE2A4E">
        <w:rPr>
          <w:rFonts w:ascii="Times New Roman" w:eastAsia="Times New Roman" w:hAnsi="Times New Roman" w:cs="Times New Roman"/>
          <w:sz w:val="28"/>
          <w:szCs w:val="28"/>
        </w:rPr>
        <w:t>ров полиции, подчиняющимся такой дисциплине. Вместе с тем, понижение или отстра</w:t>
      </w:r>
      <w:r>
        <w:rPr>
          <w:rFonts w:ascii="Times New Roman" w:eastAsia="Times New Roman" w:hAnsi="Times New Roman" w:cs="Times New Roman"/>
          <w:sz w:val="28"/>
          <w:szCs w:val="28"/>
        </w:rPr>
        <w:t>нение от должности с поста гене</w:t>
      </w:r>
      <w:r w:rsidRPr="00AE2A4E">
        <w:rPr>
          <w:rFonts w:ascii="Times New Roman" w:eastAsia="Times New Roman" w:hAnsi="Times New Roman" w:cs="Times New Roman"/>
          <w:sz w:val="28"/>
          <w:szCs w:val="28"/>
        </w:rPr>
        <w:t xml:space="preserve">рального суперинтенданта или старшего по званию офицера полиции или увольнение или перевод на другую должность суперинтенданта или старшего по званию офицера полиции реализуется Президентом через Министра.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В то же время по</w:t>
      </w:r>
      <w:r w:rsidRPr="00AE2A4E">
        <w:rPr>
          <w:rFonts w:ascii="Times New Roman" w:eastAsia="Times New Roman" w:hAnsi="Times New Roman" w:cs="Times New Roman"/>
          <w:sz w:val="28"/>
          <w:szCs w:val="28"/>
        </w:rPr>
        <w:t xml:space="preserve">нижение или отстранение с поста старшего суперинтенданта и суперинтенданта осуществляется Генеральным комиссаром </w:t>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Генеральный комиссар выступает и в качестве ответчика по административному иску об оспаривании дисциплинарного взыскания, отпуска, увольнения или других неблагоприятных решений.</w:t>
      </w:r>
    </w:p>
    <w:p w:rsidR="00BE63A7" w:rsidRPr="00AE2A4E"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Р</w:t>
      </w:r>
      <w:r w:rsidRPr="00AE2A4E">
        <w:rPr>
          <w:rFonts w:ascii="Times New Roman" w:hAnsi="Times New Roman" w:cs="Times New Roman"/>
          <w:iCs/>
          <w:sz w:val="28"/>
          <w:szCs w:val="28"/>
        </w:rPr>
        <w:t>анее в</w:t>
      </w:r>
      <w:r w:rsidRPr="00AE2A4E">
        <w:rPr>
          <w:rFonts w:ascii="Times New Roman" w:eastAsia="Times New Roman" w:hAnsi="Times New Roman" w:cs="Times New Roman"/>
          <w:sz w:val="28"/>
          <w:szCs w:val="28"/>
        </w:rPr>
        <w:t xml:space="preserve"> </w:t>
      </w:r>
      <w:r w:rsidRPr="00AE2A4E">
        <w:rPr>
          <w:rFonts w:ascii="Times New Roman" w:hAnsi="Times New Roman" w:cs="Times New Roman"/>
          <w:iCs/>
          <w:sz w:val="28"/>
          <w:szCs w:val="28"/>
        </w:rPr>
        <w:t xml:space="preserve">KNPA существовало </w:t>
      </w:r>
      <w:r w:rsidRPr="00AE2A4E">
        <w:rPr>
          <w:rFonts w:ascii="Times New Roman" w:eastAsia="Times New Roman" w:hAnsi="Times New Roman" w:cs="Times New Roman"/>
          <w:i/>
          <w:sz w:val="28"/>
          <w:szCs w:val="28"/>
        </w:rPr>
        <w:t>Подразделения боевой полиции</w:t>
      </w:r>
      <w:r w:rsidRPr="00AE2A4E">
        <w:rPr>
          <w:rFonts w:ascii="Times New Roman" w:eastAsia="Times New Roman" w:hAnsi="Times New Roman" w:cs="Times New Roman"/>
          <w:sz w:val="28"/>
          <w:szCs w:val="28"/>
        </w:rPr>
        <w:t xml:space="preserve">, которые были созданы в 1967 г., и представляли собой военизированное подразделение по борьбе с массовыми беспорядками. Каждый батальон был закреплен за муниципальным полицейским управлением в стране. Но в 2013 г. они были расформированы, в связи со случаями жестокого обращения со стороны полиции, которые приводили к гибели «протестующих», и соответствующие задачи, включая подавление протестов со стороны боевой полиции, были переданы </w:t>
      </w:r>
      <w:r w:rsidRPr="00AE2A4E">
        <w:rPr>
          <w:rFonts w:ascii="Times New Roman" w:eastAsia="Times New Roman" w:hAnsi="Times New Roman" w:cs="Times New Roman"/>
          <w:i/>
          <w:sz w:val="28"/>
          <w:szCs w:val="28"/>
        </w:rPr>
        <w:t>Вспомогательной полиции Республики Корея</w:t>
      </w:r>
      <w:r w:rsidRPr="00AE2A4E">
        <w:rPr>
          <w:rFonts w:ascii="Times New Roman" w:hAnsi="Times New Roman" w:cs="Times New Roman"/>
          <w:sz w:val="28"/>
          <w:szCs w:val="28"/>
        </w:rPr>
        <w:t xml:space="preserve"> (Auxiliary Police)</w:t>
      </w:r>
    </w:p>
    <w:p w:rsidR="00BE63A7" w:rsidRPr="00AE2A4E"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Вспомогательная полиция Республики Корея, представляет собой военизированное подразделение, которое было создана в </w:t>
      </w:r>
      <w:r w:rsidRPr="00AE2A4E">
        <w:rPr>
          <w:rFonts w:ascii="Times New Roman" w:eastAsia="Times New Roman" w:hAnsi="Times New Roman" w:cs="Times New Roman"/>
          <w:sz w:val="28"/>
          <w:szCs w:val="28"/>
        </w:rPr>
        <w:t xml:space="preserve">1982 г. при </w:t>
      </w:r>
      <w:r w:rsidRPr="00AE2A4E">
        <w:rPr>
          <w:rFonts w:ascii="Times New Roman" w:hAnsi="Times New Roman" w:cs="Times New Roman"/>
          <w:iCs/>
          <w:sz w:val="28"/>
          <w:szCs w:val="28"/>
        </w:rPr>
        <w:t>KNPA</w:t>
      </w:r>
      <w:r w:rsidRPr="00AE2A4E">
        <w:rPr>
          <w:rFonts w:ascii="Times New Roman" w:eastAsia="Times New Roman" w:hAnsi="Times New Roman" w:cs="Times New Roman"/>
          <w:sz w:val="28"/>
          <w:szCs w:val="28"/>
        </w:rPr>
        <w:t xml:space="preserve">, как </w:t>
      </w:r>
      <w:r w:rsidRPr="00AE2A4E">
        <w:rPr>
          <w:rFonts w:ascii="Times New Roman" w:hAnsi="Times New Roman" w:cs="Times New Roman"/>
          <w:sz w:val="28"/>
          <w:szCs w:val="28"/>
        </w:rPr>
        <w:t xml:space="preserve">своего рода коммутируемая служба, для прохождения воинской службы в Корее (аналог Национальной гвардии). Подразделения вспомогательной полиции набирается на добровольной основе, и осуществляют свою деятельность при каждом региональном агентстве полиции. При этом они могут направлять в другие регионы со сложной оперативной обстановкой. Срок службы 21 месяц, как и в армии Кореи. Военнослужащие вспомогательной полиции являются своеобразным резервом полонения рядов регулярных полицейских сил. </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ab/>
        <w:t xml:space="preserve">Организационная структура </w:t>
      </w:r>
      <w:r w:rsidRPr="00AE2A4E">
        <w:rPr>
          <w:rFonts w:ascii="Times New Roman" w:hAnsi="Times New Roman" w:cs="Times New Roman"/>
          <w:sz w:val="28"/>
          <w:szCs w:val="28"/>
        </w:rPr>
        <w:t>вспомогательной полиции состоит из подразделений осуществляющих патрулирование (</w:t>
      </w:r>
      <w:r w:rsidRPr="00AE2A4E">
        <w:rPr>
          <w:rFonts w:ascii="Times New Roman" w:eastAsia="Times New Roman" w:hAnsi="Times New Roman" w:cs="Times New Roman"/>
          <w:sz w:val="28"/>
          <w:szCs w:val="28"/>
        </w:rPr>
        <w:t xml:space="preserve">патрули безопасности), оперативных групп и осуществляющих охрану важных объектов. В мирное время во время службы во вспомогательной полиции его сотрудники является не военнослужащими, а офицерами полиции. Также она является военным резервом в случае возникновения чрезвычайных ситуаций. Внутренняя структура оперативной группы состоит из штабного взвода, 1-го, 2-го и 3-го взвода. Возглавляют подразделения инспектора и командиры взводов (помощники инспектора). </w:t>
      </w:r>
    </w:p>
    <w:p w:rsidR="00BE63A7" w:rsidRPr="00AE2A4E"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eastAsia="Times New Roman" w:hAnsi="Times New Roman" w:cs="Times New Roman"/>
          <w:sz w:val="28"/>
          <w:szCs w:val="28"/>
        </w:rPr>
        <w:tab/>
        <w:t xml:space="preserve">При осуществлении патрулирования сотрудники </w:t>
      </w:r>
      <w:r w:rsidRPr="00AE2A4E">
        <w:rPr>
          <w:rFonts w:ascii="Times New Roman" w:hAnsi="Times New Roman" w:cs="Times New Roman"/>
          <w:sz w:val="28"/>
          <w:szCs w:val="28"/>
        </w:rPr>
        <w:t xml:space="preserve">вспомогательной полиции </w:t>
      </w:r>
      <w:r w:rsidRPr="00AE2A4E">
        <w:rPr>
          <w:rFonts w:ascii="Times New Roman" w:eastAsia="Times New Roman" w:hAnsi="Times New Roman" w:cs="Times New Roman"/>
          <w:sz w:val="28"/>
          <w:szCs w:val="28"/>
        </w:rPr>
        <w:t>находятся в подчинении руководителя местного отделению полиции. Они также используются при проведении массовых мероприятий. Оперативные группы применятся при возникновении сложных ситуаций и как вооруженное прикрытие сотрудников полиции при осуществлении их операций. Они вооружены и имеют соответствующе снаряжение. Однако они применяют оружие очень редко. Но вместе с тем они проводят регулярно учебные стрельбы на близлежащих военных полигонах</w:t>
      </w:r>
    </w:p>
    <w:p w:rsidR="00BE63A7" w:rsidRPr="00AE2A4E" w:rsidRDefault="00BE63A7" w:rsidP="00D764AE">
      <w:pPr>
        <w:tabs>
          <w:tab w:val="left" w:pos="284"/>
        </w:tabs>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ab/>
        <w:t xml:space="preserve">Все сотрудники вспомогательной полиции проходят первоначальное обучение в учебных центрах вооруженных сил, а затем обучаться в центрах созданных при региональных полицейских агентств. Где они готовятся по вопросам осуществления </w:t>
      </w:r>
      <w:r w:rsidRPr="00AE2A4E">
        <w:rPr>
          <w:rFonts w:ascii="Times New Roman" w:eastAsia="Times New Roman" w:hAnsi="Times New Roman" w:cs="Times New Roman"/>
          <w:sz w:val="28"/>
          <w:szCs w:val="28"/>
        </w:rPr>
        <w:t xml:space="preserve">охраны объектов, патрулирования, оказания «транспортной помощи», действия при «заторах» и обеспечения охраны общественного порядка при осложнении оперативной обстановки. После обучения они распределяются по оперативным группам, группам </w:t>
      </w:r>
      <w:r w:rsidRPr="00AE2A4E">
        <w:rPr>
          <w:rFonts w:ascii="Times New Roman" w:hAnsi="Times New Roman" w:cs="Times New Roman"/>
          <w:sz w:val="28"/>
          <w:szCs w:val="28"/>
        </w:rPr>
        <w:t xml:space="preserve">патрулирования безопасности и других. </w:t>
      </w:r>
    </w:p>
    <w:p w:rsidR="00BE63A7" w:rsidRDefault="00BE63A7"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Cs/>
          <w:sz w:val="28"/>
          <w:szCs w:val="28"/>
        </w:rPr>
        <w:t>Помимо KNPA</w:t>
      </w:r>
      <w:r w:rsidRPr="00AE2A4E">
        <w:rPr>
          <w:rFonts w:ascii="Times New Roman" w:eastAsia="Times New Roman" w:hAnsi="Times New Roman" w:cs="Times New Roman"/>
          <w:sz w:val="28"/>
          <w:szCs w:val="28"/>
        </w:rPr>
        <w:t xml:space="preserve">, в составе МВД в качестве независимого самостоятельного агентства функционирует Береговая охрана Кореи, отвечающее в том числе за осуществление полицейских функций в «морских делах». </w:t>
      </w:r>
      <w:r w:rsidRPr="00AE2A4E">
        <w:rPr>
          <w:rFonts w:ascii="Times New Roman" w:hAnsi="Times New Roman" w:cs="Times New Roman"/>
          <w:sz w:val="28"/>
          <w:szCs w:val="28"/>
        </w:rPr>
        <w:t xml:space="preserve">При этом в Корее еще есть несколько полицейских организаций, выполняющих специфические полицейские функции. К таким в частности, относятся  </w:t>
      </w:r>
      <w:r w:rsidRPr="00AE2A4E">
        <w:rPr>
          <w:rFonts w:ascii="Times New Roman" w:eastAsia="Times New Roman" w:hAnsi="Times New Roman" w:cs="Times New Roman"/>
          <w:sz w:val="28"/>
          <w:szCs w:val="28"/>
        </w:rPr>
        <w:t>Лесная служба Кореи (Korea Forest Service), которое является независимым агентством, специализирующимся в области лесного хозяйства, и находящееся под контролем южнокорейской Министерства продовольствия, сельского, лесного и рыбного хозяйства, а также Железнодорожная полиция и Комиссия по расследованию авиационных и железнодорожных происшествий</w:t>
      </w:r>
      <w:r w:rsidRPr="00AE2A4E">
        <w:rPr>
          <w:rFonts w:ascii="Times New Roman" w:hAnsi="Times New Roman" w:cs="Times New Roman"/>
          <w:sz w:val="28"/>
          <w:szCs w:val="28"/>
        </w:rPr>
        <w:t xml:space="preserve"> </w:t>
      </w:r>
      <w:r w:rsidRPr="00AE2A4E">
        <w:rPr>
          <w:rFonts w:ascii="Times New Roman" w:eastAsia="Times New Roman" w:hAnsi="Times New Roman" w:cs="Times New Roman"/>
          <w:sz w:val="28"/>
          <w:szCs w:val="28"/>
        </w:rPr>
        <w:t>(ARAIB) существующая в составе Министерства земли, инфраструктуры и транспорта. Кроме того е</w:t>
      </w:r>
      <w:r w:rsidRPr="00AE2A4E">
        <w:rPr>
          <w:rFonts w:ascii="Times New Roman" w:hAnsi="Times New Roman" w:cs="Times New Roman"/>
          <w:sz w:val="28"/>
          <w:szCs w:val="28"/>
        </w:rPr>
        <w:t>сть несколько независимых агентств, которые обеспечивают соблюдение только определенного закона или законов агентств, например, Министерство юстиции и Министерство экономики и финансов имеют свои собственные правоохранительные органы для обеспечения пограничного контроля или налогообложения соответственно, однако официаль</w:t>
      </w:r>
      <w:r>
        <w:rPr>
          <w:rFonts w:ascii="Times New Roman" w:hAnsi="Times New Roman" w:cs="Times New Roman"/>
          <w:sz w:val="28"/>
          <w:szCs w:val="28"/>
        </w:rPr>
        <w:t>но они не называются полицией</w:t>
      </w:r>
    </w:p>
    <w:p w:rsidR="00BE63A7" w:rsidRPr="00AE2A4E" w:rsidRDefault="00BE63A7" w:rsidP="00D764AE">
      <w:pPr>
        <w:spacing w:after="0" w:line="240" w:lineRule="auto"/>
        <w:ind w:firstLine="284"/>
        <w:jc w:val="both"/>
        <w:rPr>
          <w:rFonts w:ascii="Times New Roman" w:eastAsia="Times New Roman" w:hAnsi="Times New Roman" w:cs="Times New Roman"/>
          <w:sz w:val="28"/>
          <w:szCs w:val="28"/>
        </w:rPr>
      </w:pPr>
    </w:p>
    <w:p w:rsidR="00B00CBD" w:rsidRDefault="00B00CBD"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9E42D8" w:rsidRDefault="009E42D8" w:rsidP="00D764AE">
      <w:pPr>
        <w:spacing w:after="0" w:line="240" w:lineRule="auto"/>
        <w:ind w:firstLine="284"/>
        <w:jc w:val="both"/>
        <w:rPr>
          <w:rFonts w:ascii="Times New Roman" w:hAnsi="Times New Roman" w:cs="Times New Roman"/>
          <w:noProof/>
          <w:sz w:val="28"/>
          <w:szCs w:val="28"/>
        </w:rPr>
      </w:pPr>
    </w:p>
    <w:p w:rsidR="00CB1BAF" w:rsidRDefault="00CB1BAF" w:rsidP="00D764AE">
      <w:pPr>
        <w:spacing w:after="0" w:line="240" w:lineRule="auto"/>
        <w:ind w:firstLine="284"/>
        <w:jc w:val="both"/>
        <w:rPr>
          <w:rFonts w:ascii="Times New Roman" w:hAnsi="Times New Roman" w:cs="Times New Roman"/>
          <w:noProof/>
          <w:sz w:val="28"/>
          <w:szCs w:val="28"/>
        </w:rPr>
      </w:pPr>
    </w:p>
    <w:p w:rsidR="00CB1BAF" w:rsidRDefault="00CB1BAF" w:rsidP="00D764AE">
      <w:pPr>
        <w:spacing w:after="0" w:line="240" w:lineRule="auto"/>
        <w:ind w:firstLine="284"/>
        <w:jc w:val="both"/>
        <w:rPr>
          <w:rFonts w:ascii="Times New Roman" w:hAnsi="Times New Roman" w:cs="Times New Roman"/>
          <w:noProof/>
          <w:sz w:val="28"/>
          <w:szCs w:val="28"/>
        </w:rPr>
      </w:pPr>
    </w:p>
    <w:p w:rsidR="00CB1BAF" w:rsidRDefault="00CB1BAF" w:rsidP="00D764AE">
      <w:pPr>
        <w:spacing w:after="0" w:line="240" w:lineRule="auto"/>
        <w:ind w:firstLine="284"/>
        <w:jc w:val="both"/>
        <w:rPr>
          <w:rFonts w:ascii="Times New Roman" w:hAnsi="Times New Roman" w:cs="Times New Roman"/>
          <w:noProof/>
          <w:sz w:val="28"/>
          <w:szCs w:val="28"/>
        </w:rPr>
      </w:pPr>
    </w:p>
    <w:p w:rsidR="00CB1BAF" w:rsidRDefault="00CB1BAF" w:rsidP="00D764AE">
      <w:pPr>
        <w:spacing w:after="0" w:line="240" w:lineRule="auto"/>
        <w:ind w:firstLine="284"/>
        <w:jc w:val="both"/>
        <w:rPr>
          <w:rFonts w:ascii="Times New Roman" w:hAnsi="Times New Roman" w:cs="Times New Roman"/>
          <w:noProof/>
          <w:sz w:val="28"/>
          <w:szCs w:val="28"/>
        </w:rPr>
      </w:pPr>
    </w:p>
    <w:p w:rsidR="00CB1BAF" w:rsidRDefault="00CB1BAF" w:rsidP="00D764AE">
      <w:pPr>
        <w:spacing w:after="0" w:line="240" w:lineRule="auto"/>
        <w:ind w:firstLine="284"/>
        <w:jc w:val="both"/>
        <w:rPr>
          <w:rFonts w:ascii="Times New Roman" w:hAnsi="Times New Roman" w:cs="Times New Roman"/>
          <w:noProof/>
          <w:sz w:val="28"/>
          <w:szCs w:val="28"/>
        </w:rPr>
      </w:pPr>
    </w:p>
    <w:p w:rsidR="009E42D8" w:rsidRDefault="009E42D8" w:rsidP="00D764AE">
      <w:pPr>
        <w:tabs>
          <w:tab w:val="left" w:pos="284"/>
        </w:tabs>
        <w:spacing w:after="0" w:line="240" w:lineRule="auto"/>
        <w:ind w:firstLine="284"/>
        <w:jc w:val="both"/>
        <w:rPr>
          <w:rFonts w:ascii="Times New Roman" w:hAnsi="Times New Roman" w:cs="Times New Roman"/>
          <w:b/>
          <w:sz w:val="28"/>
          <w:szCs w:val="28"/>
        </w:rPr>
      </w:pPr>
      <w:r>
        <w:rPr>
          <w:rFonts w:ascii="Times New Roman" w:hAnsi="Times New Roman" w:cs="Times New Roman"/>
          <w:b/>
          <w:spacing w:val="-3"/>
          <w:sz w:val="28"/>
          <w:szCs w:val="28"/>
        </w:rPr>
        <w:t>Глава</w:t>
      </w:r>
      <w:r w:rsidRPr="00AE2A4E">
        <w:rPr>
          <w:rFonts w:ascii="Times New Roman" w:hAnsi="Times New Roman" w:cs="Times New Roman"/>
          <w:b/>
          <w:spacing w:val="-3"/>
          <w:sz w:val="28"/>
          <w:szCs w:val="28"/>
        </w:rPr>
        <w:t xml:space="preserve"> 9.</w:t>
      </w:r>
      <w:r w:rsidRPr="00AE2A4E">
        <w:rPr>
          <w:rFonts w:ascii="Times New Roman" w:hAnsi="Times New Roman" w:cs="Times New Roman"/>
          <w:sz w:val="28"/>
          <w:szCs w:val="28"/>
        </w:rPr>
        <w:t xml:space="preserve"> </w:t>
      </w:r>
      <w:r w:rsidRPr="00AE2A4E">
        <w:rPr>
          <w:rFonts w:ascii="Times New Roman" w:hAnsi="Times New Roman" w:cs="Times New Roman"/>
          <w:b/>
          <w:sz w:val="28"/>
          <w:szCs w:val="28"/>
        </w:rPr>
        <w:t>Персонал учреждений и органов, осуществляющих уголовно-исполнительную и пробационную деятельность в Японии и ряде стран Юго-Восточной Азии</w:t>
      </w:r>
    </w:p>
    <w:p w:rsidR="009E42D8" w:rsidRDefault="009E42D8" w:rsidP="00D764AE">
      <w:pPr>
        <w:tabs>
          <w:tab w:val="left" w:pos="284"/>
        </w:tabs>
        <w:spacing w:after="0" w:line="240" w:lineRule="auto"/>
        <w:ind w:firstLine="284"/>
        <w:jc w:val="both"/>
        <w:rPr>
          <w:rFonts w:ascii="Times New Roman" w:hAnsi="Times New Roman" w:cs="Times New Roman"/>
          <w:b/>
          <w:sz w:val="28"/>
          <w:szCs w:val="28"/>
        </w:rPr>
      </w:pPr>
    </w:p>
    <w:p w:rsidR="009E42D8" w:rsidRPr="00132B64" w:rsidRDefault="009E42D8" w:rsidP="00D764AE">
      <w:pPr>
        <w:tabs>
          <w:tab w:val="left" w:pos="284"/>
        </w:tabs>
        <w:spacing w:after="0" w:line="240" w:lineRule="auto"/>
        <w:ind w:firstLine="284"/>
        <w:jc w:val="both"/>
        <w:rPr>
          <w:rFonts w:ascii="Times New Roman" w:hAnsi="Times New Roman" w:cs="Times New Roman"/>
          <w:b/>
          <w:sz w:val="28"/>
          <w:szCs w:val="28"/>
        </w:rPr>
      </w:pPr>
      <w:r w:rsidRPr="000873DA">
        <w:rPr>
          <w:rFonts w:ascii="Times New Roman" w:hAnsi="Times New Roman" w:cs="Times New Roman"/>
          <w:b/>
          <w:sz w:val="28"/>
          <w:szCs w:val="28"/>
        </w:rPr>
        <w:t>9.1.</w:t>
      </w:r>
      <w:r w:rsidR="00132B64" w:rsidRPr="00132B64">
        <w:rPr>
          <w:rFonts w:ascii="Times New Roman" w:hAnsi="Times New Roman" w:cs="Times New Roman"/>
          <w:sz w:val="28"/>
          <w:szCs w:val="28"/>
        </w:rPr>
        <w:t xml:space="preserve"> </w:t>
      </w:r>
      <w:r w:rsidR="00132B64" w:rsidRPr="00132B64">
        <w:rPr>
          <w:rFonts w:ascii="Times New Roman" w:hAnsi="Times New Roman" w:cs="Times New Roman"/>
          <w:b/>
          <w:sz w:val="28"/>
          <w:szCs w:val="28"/>
        </w:rPr>
        <w:t>Система учреждений и органов, осуществляющих уголовно-исполнительную и пробационную деятельность Японии их персонал</w:t>
      </w:r>
    </w:p>
    <w:p w:rsidR="009E42D8" w:rsidRPr="00AE2A4E" w:rsidRDefault="009E42D8" w:rsidP="00D764AE">
      <w:pPr>
        <w:spacing w:after="0" w:line="240" w:lineRule="auto"/>
        <w:ind w:firstLine="284"/>
        <w:jc w:val="both"/>
        <w:rPr>
          <w:rFonts w:ascii="Times New Roman" w:hAnsi="Times New Roman" w:cs="Times New Roman"/>
          <w:sz w:val="28"/>
          <w:szCs w:val="28"/>
        </w:rPr>
      </w:pP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Style w:val="FontStyle154"/>
          <w:sz w:val="28"/>
          <w:szCs w:val="28"/>
        </w:rPr>
        <w:t xml:space="preserve">Анализируя особенности </w:t>
      </w:r>
      <w:r w:rsidRPr="00AE2A4E">
        <w:rPr>
          <w:rStyle w:val="FontStyle154"/>
          <w:i/>
          <w:sz w:val="28"/>
          <w:szCs w:val="28"/>
        </w:rPr>
        <w:t>японской</w:t>
      </w:r>
      <w:r w:rsidRPr="00AE2A4E">
        <w:rPr>
          <w:rStyle w:val="FontStyle154"/>
          <w:sz w:val="28"/>
          <w:szCs w:val="28"/>
        </w:rPr>
        <w:t xml:space="preserve"> системы воздействия на преступность, большинство зарубежных исследователей отмечают ее патерналистский характер и, давая весьма высокую оценку правоприменительной системе в целом, характеризуют ее как «благожелательную». Более того, перечисляя многочисленные «мягкие элементы» японской правоприменительной системы, некоторые исследователи относят ее к разряду «семейной модели» уголовной юстиции; другие, с куда меньшей обоснованностью, усматривают в этом «чрезмерный либерализм»</w:t>
      </w:r>
      <w:r w:rsidRPr="00AE2A4E">
        <w:rPr>
          <w:rFonts w:ascii="Times New Roman" w:hAnsi="Times New Roman" w:cs="Times New Roman"/>
          <w:sz w:val="28"/>
          <w:szCs w:val="28"/>
        </w:rPr>
        <w:t xml:space="preserve">. </w:t>
      </w:r>
    </w:p>
    <w:p w:rsidR="009E42D8" w:rsidRPr="00AE2A4E" w:rsidRDefault="009E42D8" w:rsidP="00D764AE">
      <w:pPr>
        <w:pStyle w:val="Style55"/>
        <w:widowControl/>
        <w:spacing w:line="240" w:lineRule="auto"/>
        <w:ind w:firstLine="284"/>
        <w:rPr>
          <w:rFonts w:ascii="Times New Roman" w:hAnsi="Times New Roman" w:cs="Times New Roman"/>
          <w:sz w:val="28"/>
          <w:szCs w:val="28"/>
        </w:rPr>
      </w:pPr>
      <w:r w:rsidRPr="00AE2A4E">
        <w:rPr>
          <w:rStyle w:val="FontStyle154"/>
          <w:sz w:val="28"/>
          <w:szCs w:val="28"/>
        </w:rPr>
        <w:t>При этом необходимо отметить, что традиционные для европейской и национальной науки (прежде всего для криминологии и уголовного права) понятие и трактовка уголовной политики не являются адекватными тому, как они закреплены в теории уголовного и уголовно-процессуального права, в законодательстве и правоприменительной практике в сфере борьбы с преступностью в Японии. Первые, говоря об уголовной политике, традиционно обращают основное внимание на ее уголовно-правовые аспекты, где предметом является борьба с преступностью средствами государственного принуждения</w:t>
      </w:r>
      <w:r w:rsidRPr="00AE2A4E">
        <w:rPr>
          <w:rFonts w:ascii="Times New Roman" w:hAnsi="Times New Roman" w:cs="Times New Roman"/>
          <w:sz w:val="28"/>
          <w:szCs w:val="28"/>
        </w:rPr>
        <w:t>.</w:t>
      </w:r>
    </w:p>
    <w:p w:rsidR="009E42D8" w:rsidRPr="00AE2A4E" w:rsidRDefault="009E42D8" w:rsidP="00D764AE">
      <w:pPr>
        <w:tabs>
          <w:tab w:val="left" w:pos="284"/>
        </w:tabs>
        <w:spacing w:after="0" w:line="240" w:lineRule="auto"/>
        <w:ind w:firstLine="284"/>
        <w:jc w:val="both"/>
        <w:rPr>
          <w:rStyle w:val="FontStyle154"/>
          <w:sz w:val="28"/>
          <w:szCs w:val="28"/>
        </w:rPr>
      </w:pPr>
      <w:r w:rsidRPr="00AE2A4E">
        <w:rPr>
          <w:rStyle w:val="FontStyle154"/>
          <w:sz w:val="28"/>
          <w:szCs w:val="28"/>
        </w:rPr>
        <w:t xml:space="preserve">При этом в науке уголовного права, как и в практике применения уголовного закона в Японии, преобладает традиционное для многих стран представление, что наказание призвано, главным образом выполнять функцию возмездия, адекватного преступному деянию, </w:t>
      </w:r>
      <w:r w:rsidRPr="00AE2A4E">
        <w:rPr>
          <w:rFonts w:ascii="Times New Roman" w:hAnsi="Times New Roman" w:cs="Times New Roman"/>
          <w:sz w:val="28"/>
          <w:szCs w:val="28"/>
        </w:rPr>
        <w:t xml:space="preserve">за которое возникает моральная ответственность. </w:t>
      </w:r>
      <w:r w:rsidRPr="00AE2A4E">
        <w:rPr>
          <w:rStyle w:val="FontStyle154"/>
          <w:sz w:val="28"/>
          <w:szCs w:val="28"/>
        </w:rPr>
        <w:t xml:space="preserve">Однако наряду с этим и японское уголовное право, и вся правоприменительная практика отчетливо демонстрируют значимость и место </w:t>
      </w:r>
      <w:r w:rsidRPr="00AE2A4E">
        <w:rPr>
          <w:rStyle w:val="FontStyle147"/>
          <w:sz w:val="28"/>
          <w:szCs w:val="28"/>
        </w:rPr>
        <w:t xml:space="preserve">воспитательного подхода, </w:t>
      </w:r>
      <w:r w:rsidRPr="00AE2A4E">
        <w:rPr>
          <w:rStyle w:val="FontStyle154"/>
          <w:sz w:val="28"/>
          <w:szCs w:val="28"/>
        </w:rPr>
        <w:t>который закреплен в целом ряде важнейших правовых и процессуальных норм и институтов. К их числу можно отнести, например, широкое использование судьями права на отсрочку исполнения приговора; распространенную практику применения условного осуждения, кратких сроков лишения свободы, УДО; практикой использования штрафа в качестве самой распространенной мерой уголовного наказания</w:t>
      </w:r>
      <w:r w:rsidR="00BB0728">
        <w:rPr>
          <w:rStyle w:val="FontStyle154"/>
          <w:sz w:val="28"/>
          <w:szCs w:val="28"/>
        </w:rPr>
        <w:t>.</w:t>
      </w:r>
    </w:p>
    <w:p w:rsidR="009E42D8" w:rsidRPr="006E15B2" w:rsidRDefault="009E42D8" w:rsidP="00D764AE">
      <w:pPr>
        <w:pStyle w:val="Style55"/>
        <w:widowControl/>
        <w:spacing w:line="240" w:lineRule="auto"/>
        <w:ind w:firstLine="284"/>
        <w:rPr>
          <w:rStyle w:val="FontStyle147"/>
          <w:b w:val="0"/>
          <w:sz w:val="28"/>
          <w:szCs w:val="28"/>
        </w:rPr>
      </w:pPr>
      <w:r w:rsidRPr="00AE2A4E">
        <w:rPr>
          <w:rStyle w:val="FontStyle154"/>
          <w:sz w:val="28"/>
          <w:szCs w:val="28"/>
        </w:rPr>
        <w:t xml:space="preserve">Поэтому в практике применения судами Японии наказаний самой распространенной мерой является штраф. </w:t>
      </w:r>
      <w:r w:rsidRPr="00AE2A4E">
        <w:rPr>
          <w:rFonts w:ascii="Times New Roman" w:hAnsi="Times New Roman" w:cs="Times New Roman"/>
          <w:sz w:val="28"/>
          <w:szCs w:val="28"/>
        </w:rPr>
        <w:t>К этому виду наказания приговариваются более 95% осужденных. Это объясняется стремлением избежать применения лишения с</w:t>
      </w:r>
      <w:r>
        <w:rPr>
          <w:rFonts w:ascii="Times New Roman" w:hAnsi="Times New Roman" w:cs="Times New Roman"/>
          <w:sz w:val="28"/>
          <w:szCs w:val="28"/>
        </w:rPr>
        <w:t>вободы на непродолжительные сро</w:t>
      </w:r>
      <w:r w:rsidRPr="00AE2A4E">
        <w:rPr>
          <w:rFonts w:ascii="Times New Roman" w:hAnsi="Times New Roman" w:cs="Times New Roman"/>
          <w:sz w:val="28"/>
          <w:szCs w:val="28"/>
        </w:rPr>
        <w:t xml:space="preserve">ки, а также ростом автотранспортных преступлений. При этом, </w:t>
      </w:r>
      <w:r w:rsidRPr="00AE2A4E">
        <w:rPr>
          <w:rStyle w:val="FontStyle154"/>
          <w:sz w:val="28"/>
          <w:szCs w:val="28"/>
        </w:rPr>
        <w:t>доля осужденных к наказаниям в виде лишения свободы мере наказания в общем числе всех осужденных в Японии за последние годы составляет всего в среднем 6-7 %. А, число осужденных к пожизненному лишению свободы общем числе всех осужденных составляет всего 0,06-0,09 %</w:t>
      </w:r>
      <w:r w:rsidRPr="00AE2A4E">
        <w:rPr>
          <w:rFonts w:ascii="Times New Roman" w:hAnsi="Times New Roman" w:cs="Times New Roman"/>
          <w:sz w:val="28"/>
          <w:szCs w:val="28"/>
        </w:rPr>
        <w:t xml:space="preserve">. </w:t>
      </w:r>
      <w:r w:rsidRPr="006E15B2">
        <w:rPr>
          <w:rStyle w:val="FontStyle147"/>
          <w:b w:val="0"/>
          <w:sz w:val="28"/>
          <w:szCs w:val="28"/>
        </w:rPr>
        <w:t xml:space="preserve">Это говорит о весьма экономном подходе японских судов к практике применения наказания в виде лишения свободы.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Помимо уголовных наказаний уголовное законодательство Японии предусматривает и другие меры уголовно-правового воздействия, которые, хотя и не рассматриваются как уголовные наказания, тем не менее, являются весьма к ним близкими, занимая промежуточное место между уголовными и админи</w:t>
      </w:r>
      <w:r w:rsidRPr="00AE2A4E">
        <w:rPr>
          <w:rFonts w:ascii="Times New Roman" w:hAnsi="Times New Roman" w:cs="Times New Roman"/>
          <w:sz w:val="28"/>
          <w:szCs w:val="28"/>
        </w:rPr>
        <w:softHyphen/>
        <w:t>стративными санкциями. Высшей мерой наказания, в Японии, является СК. Но н</w:t>
      </w:r>
      <w:r w:rsidRPr="00AE2A4E">
        <w:rPr>
          <w:rFonts w:ascii="Times New Roman" w:eastAsia="ArialMT" w:hAnsi="Times New Roman" w:cs="Times New Roman"/>
          <w:sz w:val="28"/>
          <w:szCs w:val="28"/>
        </w:rPr>
        <w:t>есмотря на широкое представительство ее в санкциях УК Японии, на практике она по сравнению с другими странами применялась весьма редко, а в последние 20 лет ее применение носит единичный и в основном символический характер. В абсолютном большинстве случаев такие приговоры выносились лишь за убийства с особой жестокостью или убийство нескольких лиц, а также за грабежи, связанные с изнасилованием и гибелью потерпевших</w:t>
      </w:r>
      <w:r w:rsidRPr="00AE2A4E">
        <w:rPr>
          <w:rFonts w:ascii="Times New Roman" w:hAnsi="Times New Roman" w:cs="Times New Roman"/>
          <w:sz w:val="28"/>
          <w:szCs w:val="28"/>
        </w:rPr>
        <w:t>.</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СК в Японии приводится в исполнение путем повешения в тюрьме. Для приведения приговора о СК в</w:t>
      </w:r>
      <w:r>
        <w:rPr>
          <w:rFonts w:ascii="Times New Roman" w:hAnsi="Times New Roman" w:cs="Times New Roman"/>
          <w:sz w:val="28"/>
          <w:szCs w:val="28"/>
        </w:rPr>
        <w:t xml:space="preserve"> исполнение помимо окончательно</w:t>
      </w:r>
      <w:r w:rsidRPr="00AE2A4E">
        <w:rPr>
          <w:rFonts w:ascii="Times New Roman" w:hAnsi="Times New Roman" w:cs="Times New Roman"/>
          <w:sz w:val="28"/>
          <w:szCs w:val="28"/>
        </w:rPr>
        <w:t>го судебного решения необходим специальный п</w:t>
      </w:r>
      <w:r>
        <w:rPr>
          <w:rFonts w:ascii="Times New Roman" w:hAnsi="Times New Roman" w:cs="Times New Roman"/>
          <w:sz w:val="28"/>
          <w:szCs w:val="28"/>
        </w:rPr>
        <w:t>риказ министра юсти</w:t>
      </w:r>
      <w:r w:rsidRPr="00AE2A4E">
        <w:rPr>
          <w:rFonts w:ascii="Times New Roman" w:hAnsi="Times New Roman" w:cs="Times New Roman"/>
          <w:sz w:val="28"/>
          <w:szCs w:val="28"/>
        </w:rPr>
        <w:t xml:space="preserve">ции, который согласно ст. 475 УПК Японии издается в течение 6 месяцев после вынесенного судебного решения. После приказа министра приговор исполняется в течение последующих 5-ти дней.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японском уголовном праве предусмотрено три вида </w:t>
      </w:r>
      <w:r w:rsidRPr="00AE2A4E">
        <w:rPr>
          <w:rFonts w:ascii="Times New Roman" w:hAnsi="Times New Roman" w:cs="Times New Roman"/>
          <w:i/>
          <w:sz w:val="28"/>
          <w:szCs w:val="28"/>
        </w:rPr>
        <w:t xml:space="preserve">наказаний, связанных с лишением свободы: </w:t>
      </w:r>
      <w:r>
        <w:rPr>
          <w:rFonts w:ascii="Times New Roman" w:hAnsi="Times New Roman" w:cs="Times New Roman"/>
          <w:sz w:val="28"/>
          <w:szCs w:val="28"/>
        </w:rPr>
        <w:t>уго</w:t>
      </w:r>
      <w:r w:rsidRPr="00AE2A4E">
        <w:rPr>
          <w:rFonts w:ascii="Times New Roman" w:hAnsi="Times New Roman" w:cs="Times New Roman"/>
          <w:sz w:val="28"/>
          <w:szCs w:val="28"/>
        </w:rPr>
        <w:t>ловный арест, лишение свободы с принудительным трудом и без такового. При этом необходимо отметить, что вообще лишение свободы является для Японии относительно не новым видом наказания, которые стали активно практиковаться только с начала 70-х гг. Х</w:t>
      </w:r>
      <w:r w:rsidRPr="00AE2A4E">
        <w:rPr>
          <w:rFonts w:ascii="Times New Roman" w:hAnsi="Times New Roman" w:cs="Times New Roman"/>
          <w:sz w:val="28"/>
          <w:szCs w:val="28"/>
          <w:lang w:val="en-US"/>
        </w:rPr>
        <w:t>I</w:t>
      </w:r>
      <w:r>
        <w:rPr>
          <w:rFonts w:ascii="Times New Roman" w:hAnsi="Times New Roman" w:cs="Times New Roman"/>
          <w:sz w:val="28"/>
          <w:szCs w:val="28"/>
        </w:rPr>
        <w:t>Х в. Конеч</w:t>
      </w:r>
      <w:r w:rsidRPr="00AE2A4E">
        <w:rPr>
          <w:rFonts w:ascii="Times New Roman" w:hAnsi="Times New Roman" w:cs="Times New Roman"/>
          <w:sz w:val="28"/>
          <w:szCs w:val="28"/>
        </w:rPr>
        <w:t>но, и в предшествующий период лишение свободы было также извест</w:t>
      </w:r>
      <w:r w:rsidRPr="00AE2A4E">
        <w:rPr>
          <w:rFonts w:ascii="Times New Roman" w:hAnsi="Times New Roman" w:cs="Times New Roman"/>
          <w:sz w:val="28"/>
          <w:szCs w:val="28"/>
        </w:rPr>
        <w:softHyphen/>
        <w:t xml:space="preserve">но, однако по сравнению со смертной казнью и телесными наказаниями оно играло существенной роли.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Уголовный арест</w:t>
      </w:r>
      <w:r w:rsidRPr="00AE2A4E">
        <w:rPr>
          <w:rFonts w:ascii="Times New Roman" w:hAnsi="Times New Roman" w:cs="Times New Roman"/>
          <w:sz w:val="28"/>
          <w:szCs w:val="28"/>
        </w:rPr>
        <w:t xml:space="preserve"> применяется главным образом за нетяжкие преступления. Согласно ст. 16 УК Японии уголовный арест может назначаться сроком от 1-го до 30-ти дней. Исполня</w:t>
      </w:r>
      <w:r w:rsidRPr="00AE2A4E">
        <w:rPr>
          <w:rFonts w:ascii="Times New Roman" w:hAnsi="Times New Roman" w:cs="Times New Roman"/>
          <w:spacing w:val="2"/>
          <w:sz w:val="28"/>
          <w:szCs w:val="28"/>
        </w:rPr>
        <w:t xml:space="preserve">ется он в арестном доме или в </w:t>
      </w:r>
      <w:r w:rsidRPr="00AE2A4E">
        <w:rPr>
          <w:rFonts w:ascii="Times New Roman" w:hAnsi="Times New Roman" w:cs="Times New Roman"/>
          <w:sz w:val="28"/>
          <w:szCs w:val="28"/>
        </w:rPr>
        <w:t xml:space="preserve">местах предварительного задержания при полицейских участках. При этом в соответствии со ст. 30 УК Японии, осужденный к уголовному аресту, может в зависимости от его поведения быть условно освобожден в любое время.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Законодательство Японии (ст. 9 УК Японии) предусматривает два вида лишения свободы – это </w:t>
      </w:r>
      <w:r w:rsidRPr="00AE2A4E">
        <w:rPr>
          <w:rFonts w:ascii="Times New Roman" w:hAnsi="Times New Roman" w:cs="Times New Roman"/>
          <w:i/>
          <w:spacing w:val="1"/>
          <w:sz w:val="28"/>
          <w:szCs w:val="28"/>
        </w:rPr>
        <w:t>лишение свободы без прину</w:t>
      </w:r>
      <w:r w:rsidRPr="00AE2A4E">
        <w:rPr>
          <w:rFonts w:ascii="Times New Roman" w:hAnsi="Times New Roman" w:cs="Times New Roman"/>
          <w:i/>
          <w:spacing w:val="2"/>
          <w:sz w:val="28"/>
          <w:szCs w:val="28"/>
        </w:rPr>
        <w:t>дительного труда и лишение свободы с принудительным тру</w:t>
      </w:r>
      <w:r w:rsidRPr="00AE2A4E">
        <w:rPr>
          <w:rFonts w:ascii="Times New Roman" w:hAnsi="Times New Roman" w:cs="Times New Roman"/>
          <w:i/>
          <w:spacing w:val="3"/>
          <w:sz w:val="28"/>
          <w:szCs w:val="28"/>
        </w:rPr>
        <w:t>дом</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Различие между лишением свободы с принудительным трудом и лишением свободы без принудительного труда состоит в том, что в первом случае выполняется положенный принудительный труд или тюремные работы (ч. 2 ст. 12 УК Японии). Принудительный применяется как мера исправления и реабилитации. Из-за принудительного труда данное наказание тяжелее, чем лишение свободы без принудительного труда. Лица, осужденные как к </w:t>
      </w:r>
      <w:r w:rsidRPr="00AE2A4E">
        <w:rPr>
          <w:rFonts w:ascii="Times New Roman" w:hAnsi="Times New Roman" w:cs="Times New Roman"/>
          <w:spacing w:val="1"/>
          <w:sz w:val="28"/>
          <w:szCs w:val="28"/>
        </w:rPr>
        <w:t>лишению свободы без прину</w:t>
      </w:r>
      <w:r w:rsidRPr="00AE2A4E">
        <w:rPr>
          <w:rFonts w:ascii="Times New Roman" w:hAnsi="Times New Roman" w:cs="Times New Roman"/>
          <w:spacing w:val="2"/>
          <w:sz w:val="28"/>
          <w:szCs w:val="28"/>
        </w:rPr>
        <w:t xml:space="preserve">дительного труда, так и к лишению свободы </w:t>
      </w:r>
      <w:r>
        <w:rPr>
          <w:rFonts w:ascii="Times New Roman" w:hAnsi="Times New Roman" w:cs="Times New Roman"/>
          <w:spacing w:val="2"/>
          <w:sz w:val="28"/>
          <w:szCs w:val="28"/>
        </w:rPr>
        <w:t>с принудительным тру</w:t>
      </w:r>
      <w:r w:rsidRPr="00AE2A4E">
        <w:rPr>
          <w:rFonts w:ascii="Times New Roman" w:hAnsi="Times New Roman" w:cs="Times New Roman"/>
          <w:spacing w:val="3"/>
          <w:sz w:val="28"/>
          <w:szCs w:val="28"/>
        </w:rPr>
        <w:t>дом</w:t>
      </w:r>
      <w:r w:rsidRPr="00AE2A4E">
        <w:rPr>
          <w:rFonts w:ascii="Times New Roman" w:hAnsi="Times New Roman" w:cs="Times New Roman"/>
          <w:sz w:val="28"/>
          <w:szCs w:val="28"/>
        </w:rPr>
        <w:t xml:space="preserve">, отбывают наказание в одном месте, разница в их правовом положении заключается в наличии или отсутствии обязательного привлечения к труду. При этом осужденный к тюремному заключению может по его желанию привлекаться к труду.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Кроме того лишение свободы </w:t>
      </w:r>
      <w:r w:rsidRPr="00AE2A4E">
        <w:rPr>
          <w:rFonts w:ascii="Times New Roman" w:hAnsi="Times New Roman" w:cs="Times New Roman"/>
          <w:spacing w:val="1"/>
          <w:sz w:val="28"/>
          <w:szCs w:val="28"/>
        </w:rPr>
        <w:t>без прину</w:t>
      </w:r>
      <w:r w:rsidRPr="00AE2A4E">
        <w:rPr>
          <w:rFonts w:ascii="Times New Roman" w:hAnsi="Times New Roman" w:cs="Times New Roman"/>
          <w:spacing w:val="2"/>
          <w:sz w:val="28"/>
          <w:szCs w:val="28"/>
        </w:rPr>
        <w:t>дительного труда</w:t>
      </w:r>
      <w:r w:rsidRPr="00AE2A4E">
        <w:rPr>
          <w:rFonts w:ascii="Times New Roman" w:hAnsi="Times New Roman" w:cs="Times New Roman"/>
          <w:sz w:val="28"/>
          <w:szCs w:val="28"/>
        </w:rPr>
        <w:t xml:space="preserve"> выносится незначительному </w:t>
      </w:r>
      <w:r>
        <w:rPr>
          <w:rFonts w:ascii="Times New Roman" w:hAnsi="Times New Roman" w:cs="Times New Roman"/>
          <w:sz w:val="28"/>
          <w:szCs w:val="28"/>
        </w:rPr>
        <w:t>числу лиц. В настоящее время ли</w:t>
      </w:r>
      <w:r w:rsidRPr="00AE2A4E">
        <w:rPr>
          <w:rFonts w:ascii="Times New Roman" w:hAnsi="Times New Roman" w:cs="Times New Roman"/>
          <w:sz w:val="28"/>
          <w:szCs w:val="28"/>
        </w:rPr>
        <w:t>шение свободы без принудительного труда фактически назначается за «преступления с политическим оттенком», т.е. совершенные из-за своих убеждений, а также за неосторожные пре</w:t>
      </w:r>
      <w:r w:rsidRPr="00AE2A4E">
        <w:rPr>
          <w:rFonts w:ascii="Times New Roman" w:hAnsi="Times New Roman" w:cs="Times New Roman"/>
          <w:sz w:val="28"/>
          <w:szCs w:val="28"/>
        </w:rPr>
        <w:softHyphen/>
        <w:t>ступления. При назначении этого вида наказания главную роль играют мотивы преступления, и данный вид лишения свободы имеет оттенок «почетного лишения свободы». В связи с этим в последнее время в науке японского уголовного права дискутируется вопрос о введении единог</w:t>
      </w:r>
      <w:r>
        <w:rPr>
          <w:rFonts w:ascii="Times New Roman" w:hAnsi="Times New Roman" w:cs="Times New Roman"/>
          <w:sz w:val="28"/>
          <w:szCs w:val="28"/>
        </w:rPr>
        <w:t>о наказания и высказывается мне</w:t>
      </w:r>
      <w:r w:rsidRPr="00AE2A4E">
        <w:rPr>
          <w:rFonts w:ascii="Times New Roman" w:hAnsi="Times New Roman" w:cs="Times New Roman"/>
          <w:sz w:val="28"/>
          <w:szCs w:val="28"/>
        </w:rPr>
        <w:t>ние, что нет никаких</w:t>
      </w:r>
      <w:r>
        <w:rPr>
          <w:rFonts w:ascii="Times New Roman" w:hAnsi="Times New Roman" w:cs="Times New Roman"/>
          <w:sz w:val="28"/>
          <w:szCs w:val="28"/>
        </w:rPr>
        <w:t xml:space="preserve"> оснований для существования «ли</w:t>
      </w:r>
      <w:r w:rsidRPr="00AE2A4E">
        <w:rPr>
          <w:rFonts w:ascii="Times New Roman" w:hAnsi="Times New Roman" w:cs="Times New Roman"/>
          <w:sz w:val="28"/>
          <w:szCs w:val="28"/>
        </w:rPr>
        <w:t xml:space="preserve">шения свободы без принудительного труда». При этом ряд ученых и практиков, выступая за отказ от лишения свободы без принудительного труда, полагая, что эта санкция исходит из неуважения к труду.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соответствии со статьями 12 и 13 УК Японии, лишение свободы </w:t>
      </w:r>
      <w:r w:rsidRPr="00AE2A4E">
        <w:rPr>
          <w:rFonts w:ascii="Times New Roman" w:hAnsi="Times New Roman" w:cs="Times New Roman"/>
          <w:spacing w:val="1"/>
          <w:sz w:val="28"/>
          <w:szCs w:val="28"/>
        </w:rPr>
        <w:t>(с принудительным трудом или без тако</w:t>
      </w:r>
      <w:r w:rsidRPr="00AE2A4E">
        <w:rPr>
          <w:rFonts w:ascii="Times New Roman" w:hAnsi="Times New Roman" w:cs="Times New Roman"/>
          <w:spacing w:val="2"/>
          <w:sz w:val="28"/>
          <w:szCs w:val="28"/>
        </w:rPr>
        <w:t xml:space="preserve">вого) может быть срочным </w:t>
      </w:r>
      <w:r w:rsidRPr="00AE2A4E">
        <w:rPr>
          <w:rFonts w:ascii="Times New Roman" w:hAnsi="Times New Roman" w:cs="Times New Roman"/>
          <w:spacing w:val="-1"/>
          <w:sz w:val="28"/>
          <w:szCs w:val="28"/>
        </w:rPr>
        <w:t>либо пожизненным.</w:t>
      </w:r>
      <w:r w:rsidRPr="00AE2A4E">
        <w:rPr>
          <w:rFonts w:ascii="Times New Roman" w:hAnsi="Times New Roman" w:cs="Times New Roman"/>
          <w:sz w:val="28"/>
          <w:szCs w:val="28"/>
        </w:rPr>
        <w:t xml:space="preserve"> Минимальный срок лишения свободы составляет 1 месяц, однако при смягчении наказания этот срок может быть уменьшен. Максимальный срок срочного лишения свободы, предусмотренный рядом статей УК Японии, со</w:t>
      </w:r>
      <w:r w:rsidRPr="00AE2A4E">
        <w:rPr>
          <w:rFonts w:ascii="Times New Roman" w:hAnsi="Times New Roman" w:cs="Times New Roman"/>
          <w:sz w:val="28"/>
          <w:szCs w:val="28"/>
        </w:rPr>
        <w:softHyphen/>
        <w:t>ставляет 15 лет. Однако согласно ст. 14 УК Японии при усиле</w:t>
      </w:r>
      <w:r>
        <w:rPr>
          <w:rFonts w:ascii="Times New Roman" w:hAnsi="Times New Roman" w:cs="Times New Roman"/>
          <w:sz w:val="28"/>
          <w:szCs w:val="28"/>
        </w:rPr>
        <w:t>нии наказания он может быть уве</w:t>
      </w:r>
      <w:r w:rsidRPr="00AE2A4E">
        <w:rPr>
          <w:rFonts w:ascii="Times New Roman" w:hAnsi="Times New Roman" w:cs="Times New Roman"/>
          <w:sz w:val="28"/>
          <w:szCs w:val="28"/>
        </w:rPr>
        <w:t>личен до 20 лет. При этом согласно ст. 21 УК Японии, к мерам наказания, связанным с лишением свободы (в том числе и к уголовному аресту), число дней, проведенных в предварительном заключении, может быть полностью или частично зачтено в срок самого наказания.</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назначении уголовного наказания в виде лишения свободы японские суды, как правило, руково</w:t>
      </w:r>
      <w:r>
        <w:rPr>
          <w:rFonts w:ascii="Times New Roman" w:hAnsi="Times New Roman" w:cs="Times New Roman"/>
          <w:sz w:val="28"/>
          <w:szCs w:val="28"/>
        </w:rPr>
        <w:t>дствуются принципом определенно</w:t>
      </w:r>
      <w:r w:rsidRPr="00AE2A4E">
        <w:rPr>
          <w:rFonts w:ascii="Times New Roman" w:hAnsi="Times New Roman" w:cs="Times New Roman"/>
          <w:sz w:val="28"/>
          <w:szCs w:val="28"/>
        </w:rPr>
        <w:t>го срока, т.е. в приговоре точно указ</w:t>
      </w:r>
      <w:r>
        <w:rPr>
          <w:rFonts w:ascii="Times New Roman" w:hAnsi="Times New Roman" w:cs="Times New Roman"/>
          <w:sz w:val="28"/>
          <w:szCs w:val="28"/>
        </w:rPr>
        <w:t>ывается, какой срок лишения сво</w:t>
      </w:r>
      <w:r w:rsidRPr="00AE2A4E">
        <w:rPr>
          <w:rFonts w:ascii="Times New Roman" w:hAnsi="Times New Roman" w:cs="Times New Roman"/>
          <w:sz w:val="28"/>
          <w:szCs w:val="28"/>
        </w:rPr>
        <w:t>боды должен отбыть осужденный. Вместе с тем японской уголовной юстиции известны и приговоры с неоп</w:t>
      </w:r>
      <w:r>
        <w:rPr>
          <w:rFonts w:ascii="Times New Roman" w:hAnsi="Times New Roman" w:cs="Times New Roman"/>
          <w:sz w:val="28"/>
          <w:szCs w:val="28"/>
        </w:rPr>
        <w:t>ределённым сроком лишения свобо</w:t>
      </w:r>
      <w:r w:rsidRPr="00AE2A4E">
        <w:rPr>
          <w:rFonts w:ascii="Times New Roman" w:hAnsi="Times New Roman" w:cs="Times New Roman"/>
          <w:sz w:val="28"/>
          <w:szCs w:val="28"/>
        </w:rPr>
        <w:t>ды. Так согласно ст. 52 Закона «О несовершеннолетних», который  распространяется на всех лиц,</w:t>
      </w:r>
      <w:r>
        <w:rPr>
          <w:rFonts w:ascii="Times New Roman" w:hAnsi="Times New Roman" w:cs="Times New Roman"/>
          <w:sz w:val="28"/>
          <w:szCs w:val="28"/>
        </w:rPr>
        <w:t xml:space="preserve"> которым на день совершения пре</w:t>
      </w:r>
      <w:r w:rsidRPr="00AE2A4E">
        <w:rPr>
          <w:rFonts w:ascii="Times New Roman" w:hAnsi="Times New Roman" w:cs="Times New Roman"/>
          <w:sz w:val="28"/>
          <w:szCs w:val="28"/>
        </w:rPr>
        <w:t>ступления не исполнилось 20 лет, предусматривает возможность назначения лишения свободы с относительно неопределенным сроком наказания. При применении к несовершеннолетнему срочного лишения свободы на срок в</w:t>
      </w:r>
      <w:r>
        <w:rPr>
          <w:rFonts w:ascii="Times New Roman" w:hAnsi="Times New Roman" w:cs="Times New Roman"/>
          <w:sz w:val="28"/>
          <w:szCs w:val="28"/>
        </w:rPr>
        <w:t>ыше 3 лет в приговоре оговарива</w:t>
      </w:r>
      <w:r w:rsidRPr="00AE2A4E">
        <w:rPr>
          <w:rFonts w:ascii="Times New Roman" w:hAnsi="Times New Roman" w:cs="Times New Roman"/>
          <w:sz w:val="28"/>
          <w:szCs w:val="28"/>
        </w:rPr>
        <w:t>ются только верхний и нижний предел наказания. Конкретный же срок лишения свободы при таком приговоре определяется администрацией исправи</w:t>
      </w:r>
      <w:r>
        <w:rPr>
          <w:rFonts w:ascii="Times New Roman" w:hAnsi="Times New Roman" w:cs="Times New Roman"/>
          <w:sz w:val="28"/>
          <w:szCs w:val="28"/>
        </w:rPr>
        <w:t>тельных заведений с учетом пове</w:t>
      </w:r>
      <w:r w:rsidRPr="00AE2A4E">
        <w:rPr>
          <w:rFonts w:ascii="Times New Roman" w:hAnsi="Times New Roman" w:cs="Times New Roman"/>
          <w:sz w:val="28"/>
          <w:szCs w:val="28"/>
        </w:rPr>
        <w:t>дения осужденного. Вместе с тем при вынесении приговора несовершеннолетнему нижний предел наказания н</w:t>
      </w:r>
      <w:r>
        <w:rPr>
          <w:rFonts w:ascii="Times New Roman" w:hAnsi="Times New Roman" w:cs="Times New Roman"/>
          <w:sz w:val="28"/>
          <w:szCs w:val="28"/>
        </w:rPr>
        <w:t>е может превышать 5 лет, а верх</w:t>
      </w:r>
      <w:r w:rsidRPr="00AE2A4E">
        <w:rPr>
          <w:rFonts w:ascii="Times New Roman" w:hAnsi="Times New Roman" w:cs="Times New Roman"/>
          <w:sz w:val="28"/>
          <w:szCs w:val="28"/>
        </w:rPr>
        <w:t xml:space="preserve">ний предел – 10 лет.  </w:t>
      </w:r>
    </w:p>
    <w:p w:rsidR="009E42D8" w:rsidRPr="00AE2A4E" w:rsidRDefault="009E42D8" w:rsidP="00D764AE">
      <w:pPr>
        <w:spacing w:after="0" w:line="240" w:lineRule="auto"/>
        <w:ind w:firstLine="284"/>
        <w:jc w:val="both"/>
        <w:rPr>
          <w:rStyle w:val="FontStyle154"/>
          <w:sz w:val="28"/>
          <w:szCs w:val="28"/>
        </w:rPr>
      </w:pPr>
      <w:r w:rsidRPr="00AE2A4E">
        <w:rPr>
          <w:rFonts w:ascii="Times New Roman" w:hAnsi="Times New Roman" w:cs="Times New Roman"/>
          <w:i/>
          <w:sz w:val="28"/>
          <w:szCs w:val="28"/>
        </w:rPr>
        <w:t>ПЛС</w:t>
      </w:r>
      <w:r w:rsidRPr="00AE2A4E">
        <w:rPr>
          <w:rFonts w:ascii="Times New Roman" w:hAnsi="Times New Roman" w:cs="Times New Roman"/>
          <w:sz w:val="28"/>
          <w:szCs w:val="28"/>
        </w:rPr>
        <w:t xml:space="preserve"> дословно по-японски называется бессрочным (муки), что более точно отражает суть этого наказания: осужденного не обязательно лишаетс</w:t>
      </w:r>
      <w:r>
        <w:rPr>
          <w:rFonts w:ascii="Times New Roman" w:hAnsi="Times New Roman" w:cs="Times New Roman"/>
          <w:sz w:val="28"/>
          <w:szCs w:val="28"/>
        </w:rPr>
        <w:t>я свободы пожизненно. С формаль</w:t>
      </w:r>
      <w:r w:rsidRPr="00AE2A4E">
        <w:rPr>
          <w:rFonts w:ascii="Times New Roman" w:hAnsi="Times New Roman" w:cs="Times New Roman"/>
          <w:sz w:val="28"/>
          <w:szCs w:val="28"/>
        </w:rPr>
        <w:t>ной точки зрения бессрочное наказание означает лишение свободы на срок более 15 лет, но отнюдь не обязательно до смерти заключенного. За хоро</w:t>
      </w:r>
      <w:r>
        <w:rPr>
          <w:rFonts w:ascii="Times New Roman" w:hAnsi="Times New Roman" w:cs="Times New Roman"/>
          <w:sz w:val="28"/>
          <w:szCs w:val="28"/>
        </w:rPr>
        <w:t>шее поведение ПЛС по решению ад</w:t>
      </w:r>
      <w:r w:rsidRPr="00AE2A4E">
        <w:rPr>
          <w:rFonts w:ascii="Times New Roman" w:hAnsi="Times New Roman" w:cs="Times New Roman"/>
          <w:sz w:val="28"/>
          <w:szCs w:val="28"/>
        </w:rPr>
        <w:t xml:space="preserve">министративной инстанции может быть снижено до 10-летнего срока (ст. 28 УК Японии). Также по амнистии ПЛС может быть ограничено конкретным сроком заключениям. </w:t>
      </w:r>
      <w:r w:rsidRPr="00AE2A4E">
        <w:rPr>
          <w:rStyle w:val="FontStyle154"/>
          <w:sz w:val="28"/>
          <w:szCs w:val="28"/>
        </w:rPr>
        <w:t xml:space="preserve">По уголовному законодательству Японии ПЛС в качестве меры наказания может быть назначено практически за те же преступления, которые караются смертной казнью. Однако в настоящее время эта мера наказания как альтернативная смертной казни применяется только в отношении виновных </w:t>
      </w:r>
      <w:r w:rsidRPr="00AE2A4E">
        <w:rPr>
          <w:rStyle w:val="FontStyle147"/>
          <w:sz w:val="28"/>
          <w:szCs w:val="28"/>
        </w:rPr>
        <w:t xml:space="preserve">в </w:t>
      </w:r>
      <w:r w:rsidRPr="00AE2A4E">
        <w:rPr>
          <w:rStyle w:val="FontStyle154"/>
          <w:sz w:val="28"/>
          <w:szCs w:val="28"/>
        </w:rPr>
        <w:t xml:space="preserve">совершении убийств, разбойных нападений и других тяжких преступлениях, повлекших гибель потерпевших.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2007 г. в Японии открылась первая в стране частная тюрьма. Одновременно это пенитенциарное заведение стало первой новой тюрьмой в Японии за последние 60 лет. Частная тюрьма рассчитана на тысячу человек – 500 мужчин и 500 женщин. Она расположена в префектуре Ямагути. В тюрьме все сделано так, чтобы человек как можно меньше ощущал тюр</w:t>
      </w:r>
      <w:r>
        <w:rPr>
          <w:rFonts w:ascii="Times New Roman" w:hAnsi="Times New Roman" w:cs="Times New Roman"/>
          <w:sz w:val="28"/>
          <w:szCs w:val="28"/>
        </w:rPr>
        <w:t>емную атмосферу. Вместо забора</w:t>
      </w:r>
      <w:r w:rsidRPr="00AE2A4E">
        <w:rPr>
          <w:rFonts w:ascii="Times New Roman" w:hAnsi="Times New Roman" w:cs="Times New Roman"/>
          <w:sz w:val="28"/>
          <w:szCs w:val="28"/>
        </w:rPr>
        <w:t xml:space="preserve"> высокая прозрачная ограда, одноместные камеры больше напоминают комнаты общежития: в них большое окно из противоударного стекла без решетки, кровать, письменный стол, во многих камерах есть телевизор. Двери в комнатах новой тю</w:t>
      </w:r>
      <w:r>
        <w:rPr>
          <w:rFonts w:ascii="Times New Roman" w:hAnsi="Times New Roman" w:cs="Times New Roman"/>
          <w:sz w:val="28"/>
          <w:szCs w:val="28"/>
        </w:rPr>
        <w:t>рьмы не железные, а деревянные.</w:t>
      </w:r>
      <w:r w:rsidRPr="00AE2A4E">
        <w:rPr>
          <w:rFonts w:ascii="Times New Roman" w:hAnsi="Times New Roman" w:cs="Times New Roman"/>
          <w:sz w:val="28"/>
          <w:szCs w:val="28"/>
        </w:rPr>
        <w:t xml:space="preserve"> У каждого заключенного имеется жетон, который позволит в любое время определить его местонахождение.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Такие мягкие условия содержания объясняются тем, что в тюрьме будут в основном содержаться осужденные за совершение легких правонарушений. Управляющая частная компания представляет собой объединение нескольких фирм. Однако она распоряжается тюрьмой не на все 100% - государство доверило ей обеспечение безопасности, обучение заключенных, уборку. За свои услуги в соответствии с договором на 20 лет компания получит 51,7 миллиарда иен (около 430 миллионов долларов США). </w:t>
      </w:r>
    </w:p>
    <w:p w:rsidR="009E42D8" w:rsidRPr="00AE2A4E" w:rsidRDefault="009E42D8" w:rsidP="00D764AE">
      <w:pPr>
        <w:spacing w:after="0" w:line="240" w:lineRule="auto"/>
        <w:ind w:firstLine="284"/>
        <w:jc w:val="both"/>
        <w:rPr>
          <w:rStyle w:val="FontStyle196"/>
          <w:sz w:val="28"/>
          <w:szCs w:val="28"/>
        </w:rPr>
      </w:pPr>
      <w:r w:rsidRPr="00AE2A4E">
        <w:rPr>
          <w:rFonts w:ascii="Times New Roman" w:hAnsi="Times New Roman" w:cs="Times New Roman"/>
          <w:sz w:val="28"/>
          <w:szCs w:val="28"/>
        </w:rPr>
        <w:t>По мнени</w:t>
      </w:r>
      <w:r>
        <w:rPr>
          <w:rFonts w:ascii="Times New Roman" w:hAnsi="Times New Roman" w:cs="Times New Roman"/>
          <w:sz w:val="28"/>
          <w:szCs w:val="28"/>
        </w:rPr>
        <w:t>ю японских ученых лишение свобо</w:t>
      </w:r>
      <w:r w:rsidRPr="00AE2A4E">
        <w:rPr>
          <w:rFonts w:ascii="Times New Roman" w:hAnsi="Times New Roman" w:cs="Times New Roman"/>
          <w:sz w:val="28"/>
          <w:szCs w:val="28"/>
        </w:rPr>
        <w:t>ды, исходя из его сущности, состоит в изоляции лица от общества. Однако и при этом наказании есть необходимость в целях исправления и возвращения заключенного в общество поддерживать его связь с окружающим миром, стимулировать его исправление. В связи с этим в Японии стали уделять больше внимания системе «</w:t>
      </w:r>
      <w:r>
        <w:rPr>
          <w:rFonts w:ascii="Times New Roman" w:hAnsi="Times New Roman" w:cs="Times New Roman"/>
          <w:i/>
          <w:sz w:val="28"/>
          <w:szCs w:val="28"/>
        </w:rPr>
        <w:t>от</w:t>
      </w:r>
      <w:r w:rsidRPr="00AE2A4E">
        <w:rPr>
          <w:rFonts w:ascii="Times New Roman" w:hAnsi="Times New Roman" w:cs="Times New Roman"/>
          <w:i/>
          <w:sz w:val="28"/>
          <w:szCs w:val="28"/>
        </w:rPr>
        <w:t>крытого обращения</w:t>
      </w:r>
      <w:r w:rsidRPr="00AE2A4E">
        <w:rPr>
          <w:rFonts w:ascii="Times New Roman" w:hAnsi="Times New Roman" w:cs="Times New Roman"/>
          <w:sz w:val="28"/>
          <w:szCs w:val="28"/>
        </w:rPr>
        <w:t xml:space="preserve">», применяемой в ряде стран Европы. Открытое обращение </w:t>
      </w:r>
      <w:r>
        <w:rPr>
          <w:rFonts w:ascii="Times New Roman" w:hAnsi="Times New Roman" w:cs="Times New Roman"/>
          <w:sz w:val="28"/>
          <w:szCs w:val="28"/>
        </w:rPr>
        <w:t>представляет такую систему обра</w:t>
      </w:r>
      <w:r w:rsidRPr="00AE2A4E">
        <w:rPr>
          <w:rFonts w:ascii="Times New Roman" w:hAnsi="Times New Roman" w:cs="Times New Roman"/>
          <w:sz w:val="28"/>
          <w:szCs w:val="28"/>
        </w:rPr>
        <w:t>щения с заключенными, при которой они помещаются в «открытую» тюрьму, где отсутствуют ограждение, стража и иные средства предупреждения побегов. Воспитательное и исправительное воздей</w:t>
      </w:r>
      <w:r>
        <w:rPr>
          <w:rFonts w:ascii="Times New Roman" w:hAnsi="Times New Roman" w:cs="Times New Roman"/>
          <w:sz w:val="28"/>
          <w:szCs w:val="28"/>
        </w:rPr>
        <w:t>ствие на них осуществляется в ус</w:t>
      </w:r>
      <w:r w:rsidRPr="00AE2A4E">
        <w:rPr>
          <w:rFonts w:ascii="Times New Roman" w:hAnsi="Times New Roman" w:cs="Times New Roman"/>
          <w:sz w:val="28"/>
          <w:szCs w:val="28"/>
        </w:rPr>
        <w:t>ловиях относительной</w:t>
      </w:r>
      <w:r w:rsidR="00F277AB">
        <w:rPr>
          <w:rFonts w:ascii="Times New Roman" w:hAnsi="Times New Roman" w:cs="Times New Roman"/>
          <w:sz w:val="28"/>
          <w:szCs w:val="28"/>
        </w:rPr>
        <w:t xml:space="preserve"> свободы. При этом формы обраще</w:t>
      </w:r>
      <w:r w:rsidRPr="00AE2A4E">
        <w:rPr>
          <w:rFonts w:ascii="Times New Roman" w:hAnsi="Times New Roman" w:cs="Times New Roman"/>
          <w:sz w:val="28"/>
          <w:szCs w:val="28"/>
        </w:rPr>
        <w:t>ния могут быть разнообразными</w:t>
      </w:r>
      <w:r w:rsidRPr="00AE2A4E">
        <w:rPr>
          <w:rStyle w:val="FontStyle196"/>
          <w:sz w:val="28"/>
          <w:szCs w:val="28"/>
        </w:rPr>
        <w:t>.</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Японии с давних пор попытки открытого обращения осуществлялись преимущественно в форме </w:t>
      </w:r>
      <w:r>
        <w:rPr>
          <w:rFonts w:ascii="Times New Roman" w:hAnsi="Times New Roman" w:cs="Times New Roman"/>
          <w:sz w:val="28"/>
          <w:szCs w:val="28"/>
        </w:rPr>
        <w:t>привлечения заключенных к земле</w:t>
      </w:r>
      <w:r w:rsidRPr="00AE2A4E">
        <w:rPr>
          <w:rFonts w:ascii="Times New Roman" w:hAnsi="Times New Roman" w:cs="Times New Roman"/>
          <w:sz w:val="28"/>
          <w:szCs w:val="28"/>
        </w:rPr>
        <w:t xml:space="preserve">дельческим работам за </w:t>
      </w:r>
      <w:r>
        <w:rPr>
          <w:rFonts w:ascii="Times New Roman" w:hAnsi="Times New Roman" w:cs="Times New Roman"/>
          <w:sz w:val="28"/>
          <w:szCs w:val="28"/>
        </w:rPr>
        <w:t>пределами пенитенциарного учреж</w:t>
      </w:r>
      <w:r w:rsidRPr="00AE2A4E">
        <w:rPr>
          <w:rFonts w:ascii="Times New Roman" w:hAnsi="Times New Roman" w:cs="Times New Roman"/>
          <w:sz w:val="28"/>
          <w:szCs w:val="28"/>
        </w:rPr>
        <w:t>дения. В настоящее в</w:t>
      </w:r>
      <w:r>
        <w:rPr>
          <w:rFonts w:ascii="Times New Roman" w:hAnsi="Times New Roman" w:cs="Times New Roman"/>
          <w:sz w:val="28"/>
          <w:szCs w:val="28"/>
        </w:rPr>
        <w:t>ремя открытое обращение применя</w:t>
      </w:r>
      <w:r w:rsidRPr="00AE2A4E">
        <w:rPr>
          <w:rFonts w:ascii="Times New Roman" w:hAnsi="Times New Roman" w:cs="Times New Roman"/>
          <w:sz w:val="28"/>
          <w:szCs w:val="28"/>
        </w:rPr>
        <w:t>ется главным образом</w:t>
      </w:r>
      <w:r w:rsidR="00F277AB">
        <w:rPr>
          <w:rFonts w:ascii="Times New Roman" w:hAnsi="Times New Roman" w:cs="Times New Roman"/>
          <w:sz w:val="28"/>
          <w:szCs w:val="28"/>
        </w:rPr>
        <w:t xml:space="preserve"> к заключенным, осужденным к ли</w:t>
      </w:r>
      <w:r w:rsidRPr="00AE2A4E">
        <w:rPr>
          <w:rFonts w:ascii="Times New Roman" w:hAnsi="Times New Roman" w:cs="Times New Roman"/>
          <w:sz w:val="28"/>
          <w:szCs w:val="28"/>
        </w:rPr>
        <w:t xml:space="preserve">шению свободы за автотранспортные преступления, число которых постоянно растет. Однако осуществляется оно не на основании закона, а только по усмотрению начальников тюрем. С 1961 г. такая система обращения применяется в нескольких тюрьмах страны, </w:t>
      </w:r>
      <w:r w:rsidRPr="00AE2A4E">
        <w:rPr>
          <w:rFonts w:ascii="Times New Roman" w:hAnsi="Times New Roman" w:cs="Times New Roman"/>
          <w:spacing w:val="1"/>
          <w:sz w:val="28"/>
          <w:szCs w:val="28"/>
        </w:rPr>
        <w:t>однако, их там немного</w:t>
      </w:r>
      <w:r w:rsidRPr="00AE2A4E">
        <w:rPr>
          <w:rStyle w:val="FontStyle196"/>
          <w:sz w:val="28"/>
          <w:szCs w:val="28"/>
        </w:rPr>
        <w:t xml:space="preserve">. </w:t>
      </w:r>
      <w:r w:rsidRPr="00AE2A4E">
        <w:rPr>
          <w:rFonts w:ascii="Times New Roman" w:hAnsi="Times New Roman" w:cs="Times New Roman"/>
          <w:sz w:val="28"/>
          <w:szCs w:val="28"/>
        </w:rPr>
        <w:t>При этом ученые и практики считают нужным разработать методику определения типа заключенного, который подходил бы для открытого обра</w:t>
      </w:r>
      <w:r>
        <w:rPr>
          <w:rFonts w:ascii="Times New Roman" w:hAnsi="Times New Roman" w:cs="Times New Roman"/>
          <w:sz w:val="28"/>
          <w:szCs w:val="28"/>
        </w:rPr>
        <w:t>щения, назначения ему определен</w:t>
      </w:r>
      <w:r w:rsidRPr="00AE2A4E">
        <w:rPr>
          <w:rFonts w:ascii="Times New Roman" w:hAnsi="Times New Roman" w:cs="Times New Roman"/>
          <w:sz w:val="28"/>
          <w:szCs w:val="28"/>
        </w:rPr>
        <w:t>ных видов работ и т.п., а также принять соответствующий законодательный акт</w:t>
      </w:r>
      <w:r w:rsidRPr="00AE2A4E">
        <w:rPr>
          <w:rStyle w:val="FontStyle196"/>
          <w:sz w:val="28"/>
          <w:szCs w:val="28"/>
        </w:rPr>
        <w:t xml:space="preserve">. </w:t>
      </w:r>
    </w:p>
    <w:p w:rsidR="009E42D8" w:rsidRPr="00AE2A4E" w:rsidRDefault="009E42D8" w:rsidP="00D764AE">
      <w:pPr>
        <w:pStyle w:val="Style55"/>
        <w:widowControl/>
        <w:spacing w:line="240" w:lineRule="auto"/>
        <w:ind w:firstLine="284"/>
        <w:rPr>
          <w:rFonts w:ascii="Times New Roman" w:hAnsi="Times New Roman" w:cs="Times New Roman"/>
          <w:sz w:val="28"/>
          <w:szCs w:val="28"/>
        </w:rPr>
      </w:pPr>
      <w:r w:rsidRPr="00AE2A4E">
        <w:rPr>
          <w:rFonts w:ascii="Times New Roman" w:hAnsi="Times New Roman" w:cs="Times New Roman"/>
          <w:sz w:val="28"/>
          <w:szCs w:val="28"/>
        </w:rPr>
        <w:t xml:space="preserve">Помимо уголовного ареста и лишения свободы, как вида уголовного наказания японское законодательство предусматривает </w:t>
      </w:r>
      <w:r>
        <w:rPr>
          <w:rFonts w:ascii="Times New Roman" w:hAnsi="Times New Roman" w:cs="Times New Roman"/>
          <w:i/>
          <w:sz w:val="28"/>
          <w:szCs w:val="28"/>
        </w:rPr>
        <w:t>лишение свободы и в дру</w:t>
      </w:r>
      <w:r w:rsidRPr="00AE2A4E">
        <w:rPr>
          <w:rFonts w:ascii="Times New Roman" w:hAnsi="Times New Roman" w:cs="Times New Roman"/>
          <w:i/>
          <w:sz w:val="28"/>
          <w:szCs w:val="28"/>
        </w:rPr>
        <w:t>гих формах.</w:t>
      </w:r>
      <w:r w:rsidRPr="00AE2A4E">
        <w:rPr>
          <w:rFonts w:ascii="Times New Roman" w:hAnsi="Times New Roman" w:cs="Times New Roman"/>
          <w:sz w:val="28"/>
          <w:szCs w:val="28"/>
        </w:rPr>
        <w:t xml:space="preserve"> Хотя официально </w:t>
      </w:r>
      <w:r>
        <w:rPr>
          <w:rFonts w:ascii="Times New Roman" w:hAnsi="Times New Roman" w:cs="Times New Roman"/>
          <w:sz w:val="28"/>
          <w:szCs w:val="28"/>
        </w:rPr>
        <w:t>они не считаются уголовным нака</w:t>
      </w:r>
      <w:r w:rsidRPr="00AE2A4E">
        <w:rPr>
          <w:rFonts w:ascii="Times New Roman" w:hAnsi="Times New Roman" w:cs="Times New Roman"/>
          <w:sz w:val="28"/>
          <w:szCs w:val="28"/>
        </w:rPr>
        <w:t>занием, фактически с учетом процедуры их назначения и исполнения занимают промежуточное место между уголовно-п</w:t>
      </w:r>
      <w:r>
        <w:rPr>
          <w:rFonts w:ascii="Times New Roman" w:hAnsi="Times New Roman" w:cs="Times New Roman"/>
          <w:sz w:val="28"/>
          <w:szCs w:val="28"/>
        </w:rPr>
        <w:t>равовым и административно-право</w:t>
      </w:r>
      <w:r w:rsidRPr="00AE2A4E">
        <w:rPr>
          <w:rFonts w:ascii="Times New Roman" w:hAnsi="Times New Roman" w:cs="Times New Roman"/>
          <w:sz w:val="28"/>
          <w:szCs w:val="28"/>
        </w:rPr>
        <w:t xml:space="preserve">вым наказанием, и относятся к так называемым мерам безопасности (превентивным мерам). Меры безопасности трактуются как «меры защиты и исправления, состоящие в том, что преступники или носители опасных качеств, вызывающих опасение в том, что они совершат преступление, изолируются от общества, их качества исправляются, они получают профессиональное образование и т.п.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 Закон «О порядке в суде» предусматривает содержание нарушителя до 20 дней в так называемом месте задержания. Иммиграционный закон устанавл</w:t>
      </w:r>
      <w:r>
        <w:rPr>
          <w:rFonts w:ascii="Times New Roman" w:hAnsi="Times New Roman" w:cs="Times New Roman"/>
          <w:sz w:val="28"/>
          <w:szCs w:val="28"/>
        </w:rPr>
        <w:t>ивает содержание под арестом не</w:t>
      </w:r>
      <w:r w:rsidRPr="00AE2A4E">
        <w:rPr>
          <w:rFonts w:ascii="Times New Roman" w:hAnsi="Times New Roman" w:cs="Times New Roman"/>
          <w:sz w:val="28"/>
          <w:szCs w:val="28"/>
        </w:rPr>
        <w:t xml:space="preserve">желательных иностранцев в «лагере для прибывших в страну». Срок пребывания в них не </w:t>
      </w:r>
      <w:r>
        <w:rPr>
          <w:rFonts w:ascii="Times New Roman" w:hAnsi="Times New Roman" w:cs="Times New Roman"/>
          <w:sz w:val="28"/>
          <w:szCs w:val="28"/>
        </w:rPr>
        <w:t>оговаривается, и на практике за</w:t>
      </w:r>
      <w:r w:rsidRPr="00AE2A4E">
        <w:rPr>
          <w:rFonts w:ascii="Times New Roman" w:hAnsi="Times New Roman" w:cs="Times New Roman"/>
          <w:sz w:val="28"/>
          <w:szCs w:val="28"/>
        </w:rPr>
        <w:t>висит от того, когда они будут депо</w:t>
      </w:r>
      <w:r>
        <w:rPr>
          <w:rFonts w:ascii="Times New Roman" w:hAnsi="Times New Roman" w:cs="Times New Roman"/>
          <w:sz w:val="28"/>
          <w:szCs w:val="28"/>
        </w:rPr>
        <w:t>ртированы из Японии. Обычно вла</w:t>
      </w:r>
      <w:r w:rsidRPr="00AE2A4E">
        <w:rPr>
          <w:rFonts w:ascii="Times New Roman" w:hAnsi="Times New Roman" w:cs="Times New Roman"/>
          <w:sz w:val="28"/>
          <w:szCs w:val="28"/>
        </w:rPr>
        <w:t>сти стремятся максимально быстро</w:t>
      </w:r>
      <w:r>
        <w:rPr>
          <w:rFonts w:ascii="Times New Roman" w:hAnsi="Times New Roman" w:cs="Times New Roman"/>
          <w:sz w:val="28"/>
          <w:szCs w:val="28"/>
        </w:rPr>
        <w:t xml:space="preserve"> завершить эту процедуру. В Япо</w:t>
      </w:r>
      <w:r w:rsidRPr="00AE2A4E">
        <w:rPr>
          <w:rFonts w:ascii="Times New Roman" w:hAnsi="Times New Roman" w:cs="Times New Roman"/>
          <w:sz w:val="28"/>
          <w:szCs w:val="28"/>
        </w:rPr>
        <w:t xml:space="preserve">нии существуют два таких центра, один в городе Омура (префектура Нагасаки), а другой в городе Иокогама (префектура Канагава), расположенным рядом с Токио. Для женщин, нарушивших Закон «О предотвращении проституции» и сужденных условно, предусмотрено помещение в женский </w:t>
      </w:r>
      <w:r>
        <w:rPr>
          <w:rFonts w:ascii="Times New Roman" w:hAnsi="Times New Roman" w:cs="Times New Roman"/>
          <w:sz w:val="28"/>
          <w:szCs w:val="28"/>
        </w:rPr>
        <w:t>воспитательный дом, где осущест</w:t>
      </w:r>
      <w:r w:rsidRPr="00AE2A4E">
        <w:rPr>
          <w:rFonts w:ascii="Times New Roman" w:hAnsi="Times New Roman" w:cs="Times New Roman"/>
          <w:sz w:val="28"/>
          <w:szCs w:val="28"/>
        </w:rPr>
        <w:t>вляется лечение венерических заболеваний, и делаются попытки исправления данной категории женщин.</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Вместе с тем уголовное законодательство Японии не предусматривает применение мер безопасности по отношению к </w:t>
      </w:r>
      <w:r>
        <w:rPr>
          <w:rFonts w:ascii="Times New Roman" w:hAnsi="Times New Roman" w:cs="Times New Roman"/>
          <w:sz w:val="28"/>
          <w:szCs w:val="28"/>
        </w:rPr>
        <w:t>психически больным лицам с нару</w:t>
      </w:r>
      <w:r w:rsidRPr="00AE2A4E">
        <w:rPr>
          <w:rFonts w:ascii="Times New Roman" w:hAnsi="Times New Roman" w:cs="Times New Roman"/>
          <w:sz w:val="28"/>
          <w:szCs w:val="28"/>
        </w:rPr>
        <w:t>шенными или ослабленными интеллектуальными способностями. В настоящее время в случае необходимости психически больные лица с явными агрессивными наклонностями, и при наличии опасности того, что без помещения их в стационар они нанесут повреждения себе или ущерб другим людям, они в соответствии с Законом «О психической гигиене» могут быть направлены на принудительное лечение или принудительную изоляцию в специальные психиатрические клиники без их согласия или причастных лиц, а также без решения и согласия органов юстиции по докладу врачей психиатров и решению губернатора провинции. В 1981 г. такое превентивное заключе</w:t>
      </w:r>
      <w:r>
        <w:rPr>
          <w:rFonts w:ascii="Times New Roman" w:hAnsi="Times New Roman" w:cs="Times New Roman"/>
          <w:sz w:val="28"/>
          <w:szCs w:val="28"/>
        </w:rPr>
        <w:t xml:space="preserve">ние, получило новое название </w:t>
      </w:r>
      <w:r w:rsidRPr="00AE2A4E">
        <w:rPr>
          <w:rFonts w:ascii="Times New Roman" w:hAnsi="Times New Roman" w:cs="Times New Roman"/>
          <w:sz w:val="28"/>
          <w:szCs w:val="28"/>
        </w:rPr>
        <w:t>«лечебные меры», и может быть применено к психически больным лицам сроком на один год. Повторное назначение их производится только с</w:t>
      </w:r>
      <w:r>
        <w:rPr>
          <w:rFonts w:ascii="Times New Roman" w:hAnsi="Times New Roman" w:cs="Times New Roman"/>
          <w:sz w:val="28"/>
          <w:szCs w:val="28"/>
        </w:rPr>
        <w:t>удьей, и максимальный срок огра</w:t>
      </w:r>
      <w:r w:rsidRPr="00AE2A4E">
        <w:rPr>
          <w:rFonts w:ascii="Times New Roman" w:hAnsi="Times New Roman" w:cs="Times New Roman"/>
          <w:sz w:val="28"/>
          <w:szCs w:val="28"/>
        </w:rPr>
        <w:t xml:space="preserve">ничивается, как правило, 7-ю годами.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Согласно действующего УК Японии к </w:t>
      </w:r>
      <w:r w:rsidRPr="00AE2A4E">
        <w:rPr>
          <w:rFonts w:ascii="Times New Roman" w:hAnsi="Times New Roman" w:cs="Times New Roman"/>
          <w:i/>
          <w:sz w:val="28"/>
          <w:szCs w:val="28"/>
        </w:rPr>
        <w:t>наказаниям не связанным с лишением свободы</w:t>
      </w:r>
      <w:r w:rsidRPr="00AE2A4E">
        <w:rPr>
          <w:rFonts w:ascii="Times New Roman" w:hAnsi="Times New Roman" w:cs="Times New Roman"/>
          <w:sz w:val="28"/>
          <w:szCs w:val="28"/>
        </w:rPr>
        <w:t xml:space="preserve"> отнесены два наказания: штраф и конфискация имущества. При этом УК Японии предусматривает два самостоятельных вида наказания в виде штрафа</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w:t>
      </w:r>
      <w:r w:rsidRPr="00AE2A4E">
        <w:rPr>
          <w:rFonts w:ascii="Times New Roman" w:hAnsi="Times New Roman" w:cs="Times New Roman"/>
          <w:i/>
          <w:sz w:val="28"/>
          <w:szCs w:val="28"/>
        </w:rPr>
        <w:t>уголовный штраф и малый уголовный штраф.</w:t>
      </w:r>
      <w:r w:rsidRPr="00AE2A4E">
        <w:rPr>
          <w:rFonts w:ascii="Times New Roman" w:hAnsi="Times New Roman" w:cs="Times New Roman"/>
          <w:sz w:val="28"/>
          <w:szCs w:val="28"/>
        </w:rPr>
        <w:t xml:space="preserve"> Данные виды штрафа могут назначаться только в качестве основного наказания, а конфискация имущества, только как дополнительный вид наказания. </w:t>
      </w:r>
      <w:r w:rsidRPr="00AE2A4E">
        <w:rPr>
          <w:rFonts w:ascii="Times New Roman" w:hAnsi="Times New Roman" w:cs="Times New Roman"/>
          <w:spacing w:val="3"/>
          <w:sz w:val="28"/>
          <w:szCs w:val="28"/>
        </w:rPr>
        <w:t>Малый штраф применяется за малозначительные преступ</w:t>
      </w:r>
      <w:r w:rsidRPr="00AE2A4E">
        <w:rPr>
          <w:rFonts w:ascii="Times New Roman" w:hAnsi="Times New Roman" w:cs="Times New Roman"/>
          <w:spacing w:val="1"/>
          <w:sz w:val="28"/>
          <w:szCs w:val="28"/>
        </w:rPr>
        <w:t xml:space="preserve">ные деяния. </w:t>
      </w:r>
      <w:r w:rsidRPr="00AE2A4E">
        <w:rPr>
          <w:rFonts w:ascii="Times New Roman" w:hAnsi="Times New Roman" w:cs="Times New Roman"/>
          <w:sz w:val="28"/>
          <w:szCs w:val="28"/>
        </w:rPr>
        <w:t>Обычный штраф может последовать за более серьезные пре</w:t>
      </w:r>
      <w:r w:rsidRPr="00AE2A4E">
        <w:rPr>
          <w:rFonts w:ascii="Times New Roman" w:hAnsi="Times New Roman" w:cs="Times New Roman"/>
          <w:spacing w:val="3"/>
          <w:sz w:val="28"/>
          <w:szCs w:val="28"/>
        </w:rPr>
        <w:t>ступления.</w:t>
      </w:r>
    </w:p>
    <w:p w:rsidR="009E42D8" w:rsidRPr="00AE2A4E" w:rsidRDefault="009E42D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случае неуплаты штрафа в течение 30 дней после вынесения приговора, лицо, приговоренное к штрафу, помещается в работный дом (ст. 18 УК Японии). Практически работный дом это обычно отсек, имеющийся в каждой тюрьме, и по своему фактическому положению лица, находящиеся в работном доме, не отличаются </w:t>
      </w:r>
      <w:r>
        <w:rPr>
          <w:rFonts w:ascii="Times New Roman" w:hAnsi="Times New Roman" w:cs="Times New Roman"/>
          <w:sz w:val="28"/>
          <w:szCs w:val="28"/>
        </w:rPr>
        <w:t>от обыкновенных заключенных. Од</w:t>
      </w:r>
      <w:r w:rsidRPr="00AE2A4E">
        <w:rPr>
          <w:rFonts w:ascii="Times New Roman" w:hAnsi="Times New Roman" w:cs="Times New Roman"/>
          <w:sz w:val="28"/>
          <w:szCs w:val="28"/>
        </w:rPr>
        <w:t>нако, официально, нахождение в работном доме, согласно теория и практике уголовного права Японии, не считается лиш</w:t>
      </w:r>
      <w:r>
        <w:rPr>
          <w:rFonts w:ascii="Times New Roman" w:hAnsi="Times New Roman" w:cs="Times New Roman"/>
          <w:sz w:val="28"/>
          <w:szCs w:val="28"/>
        </w:rPr>
        <w:t>ением свободы, а считается отра</w:t>
      </w:r>
      <w:r w:rsidRPr="00AE2A4E">
        <w:rPr>
          <w:rFonts w:ascii="Times New Roman" w:hAnsi="Times New Roman" w:cs="Times New Roman"/>
          <w:sz w:val="28"/>
          <w:szCs w:val="28"/>
        </w:rPr>
        <w:t>боткой штрафа</w:t>
      </w:r>
    </w:p>
    <w:p w:rsidR="009E42D8" w:rsidRPr="00AE2A4E" w:rsidRDefault="009E42D8" w:rsidP="00D764AE">
      <w:pPr>
        <w:shd w:val="clear" w:color="auto" w:fill="FFFFFF"/>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Причем</w:t>
      </w:r>
      <w:r>
        <w:rPr>
          <w:rFonts w:ascii="Times New Roman" w:hAnsi="Times New Roman" w:cs="Times New Roman"/>
          <w:sz w:val="28"/>
          <w:szCs w:val="28"/>
        </w:rPr>
        <w:t xml:space="preserve"> при наложении штрафа суд од</w:t>
      </w:r>
      <w:r w:rsidRPr="00AE2A4E">
        <w:rPr>
          <w:rFonts w:ascii="Times New Roman" w:hAnsi="Times New Roman" w:cs="Times New Roman"/>
          <w:sz w:val="28"/>
          <w:szCs w:val="28"/>
        </w:rPr>
        <w:t>новременно определяет тот срок, который должен отбыть подсудимый в заключении в случае неуплаты требуемой суммы. Таким образом срок, на который лицо будет помещено в работный дом в случае неуплаты штрафа, определяется судом в момент назначения наказания. Это позволяет избежать повторного рассмотрения дела виновного. Согласно ст. 18 УК Японии лицо, не имеющее возможности уплатить полностью обычный штраф, подвергается лишению свободы на срок от 1 дня до 2 лет. При невозможности уплаты штрафа в небольших размерах срок лишения свободы может составля</w:t>
      </w:r>
      <w:r>
        <w:rPr>
          <w:rFonts w:ascii="Times New Roman" w:hAnsi="Times New Roman" w:cs="Times New Roman"/>
          <w:sz w:val="28"/>
          <w:szCs w:val="28"/>
        </w:rPr>
        <w:t>ть от 1 дня до 30 дней. Если од</w:t>
      </w:r>
      <w:r w:rsidRPr="00AE2A4E">
        <w:rPr>
          <w:rFonts w:ascii="Times New Roman" w:hAnsi="Times New Roman" w:cs="Times New Roman"/>
          <w:sz w:val="28"/>
          <w:szCs w:val="28"/>
        </w:rPr>
        <w:t>новременно назначено несколько обычных штрафов или обычный штраф и штраф в небольших размерах, то срок заключения, не может превышать 3 лет. При наложении одновременно неско</w:t>
      </w:r>
      <w:r>
        <w:rPr>
          <w:rFonts w:ascii="Times New Roman" w:hAnsi="Times New Roman" w:cs="Times New Roman"/>
          <w:sz w:val="28"/>
          <w:szCs w:val="28"/>
        </w:rPr>
        <w:t>льких штрафов в небольших разме</w:t>
      </w:r>
      <w:r w:rsidRPr="00AE2A4E">
        <w:rPr>
          <w:rFonts w:ascii="Times New Roman" w:hAnsi="Times New Roman" w:cs="Times New Roman"/>
          <w:sz w:val="28"/>
          <w:szCs w:val="28"/>
        </w:rPr>
        <w:t>рах срок заключения не может превышать 60 дней.</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Японии уголовная юстиция для </w:t>
      </w:r>
      <w:r w:rsidRPr="00AE2A4E">
        <w:rPr>
          <w:rFonts w:ascii="Times New Roman" w:hAnsi="Times New Roman" w:cs="Times New Roman"/>
          <w:i/>
          <w:sz w:val="28"/>
          <w:szCs w:val="28"/>
        </w:rPr>
        <w:t>несовершеннолетних</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обособлена от юстиции для взрослых. Обособлением юстиции для несовершеннолетних преследуется цель избавления несовершеннолетних от воздействия негативных сторон «уголовного конвейера». Японская система юстиции для несовершеннолетних предусматривает направление всех дел о нарушении несовершеннолетними уголовных законов в Семейный суд, процедура слушания в котором гуманизирована и проникнута духом защиты прав подсудимого. С точки зрения уголовной ответственности и наказания несовершеннолетние подр</w:t>
      </w:r>
      <w:r>
        <w:rPr>
          <w:rFonts w:ascii="Times New Roman" w:hAnsi="Times New Roman" w:cs="Times New Roman"/>
          <w:sz w:val="28"/>
          <w:szCs w:val="28"/>
        </w:rPr>
        <w:t>азделяются на две возрастные ка</w:t>
      </w:r>
      <w:r w:rsidRPr="00AE2A4E">
        <w:rPr>
          <w:rFonts w:ascii="Times New Roman" w:hAnsi="Times New Roman" w:cs="Times New Roman"/>
          <w:sz w:val="28"/>
          <w:szCs w:val="28"/>
        </w:rPr>
        <w:t>тегории: подростки от 14 до 16 лет и юноши от 16 до 18 лет.</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Первые подлежат, как правило, юрисдикции Семейных судов, которые правомочн</w:t>
      </w:r>
      <w:r>
        <w:rPr>
          <w:rFonts w:ascii="Times New Roman" w:hAnsi="Times New Roman" w:cs="Times New Roman"/>
          <w:sz w:val="28"/>
          <w:szCs w:val="28"/>
        </w:rPr>
        <w:t>ы, применять к ним меры исправи</w:t>
      </w:r>
      <w:r w:rsidRPr="00AE2A4E">
        <w:rPr>
          <w:rFonts w:ascii="Times New Roman" w:hAnsi="Times New Roman" w:cs="Times New Roman"/>
          <w:sz w:val="28"/>
          <w:szCs w:val="28"/>
        </w:rPr>
        <w:t>тельного воспитания, в т</w:t>
      </w:r>
      <w:r>
        <w:rPr>
          <w:rFonts w:ascii="Times New Roman" w:hAnsi="Times New Roman" w:cs="Times New Roman"/>
          <w:sz w:val="28"/>
          <w:szCs w:val="28"/>
        </w:rPr>
        <w:t>ом числе направление в специаль</w:t>
      </w:r>
      <w:r w:rsidRPr="00AE2A4E">
        <w:rPr>
          <w:rFonts w:ascii="Times New Roman" w:hAnsi="Times New Roman" w:cs="Times New Roman"/>
          <w:sz w:val="28"/>
          <w:szCs w:val="28"/>
        </w:rPr>
        <w:t xml:space="preserve">ные направительные учреждения. Только при совершении особо тяжких преступлений их дела могут рассматриваться обычными уголовными </w:t>
      </w:r>
      <w:r>
        <w:rPr>
          <w:rFonts w:ascii="Times New Roman" w:hAnsi="Times New Roman" w:cs="Times New Roman"/>
          <w:sz w:val="28"/>
          <w:szCs w:val="28"/>
        </w:rPr>
        <w:t>судами и к ним применяется лише</w:t>
      </w:r>
      <w:r w:rsidRPr="00AE2A4E">
        <w:rPr>
          <w:rFonts w:ascii="Times New Roman" w:hAnsi="Times New Roman" w:cs="Times New Roman"/>
          <w:sz w:val="28"/>
          <w:szCs w:val="28"/>
        </w:rPr>
        <w:t>ние свободы. Вторые за совершение тяжких преступлений привлекаются к ответственности в общем порядке через обычные уголовные суды с применением наказания преимущественно в виде лишения свободы (хотя и в этих случаях Семейные суды могут взя</w:t>
      </w:r>
      <w:r>
        <w:rPr>
          <w:rFonts w:ascii="Times New Roman" w:hAnsi="Times New Roman" w:cs="Times New Roman"/>
          <w:sz w:val="28"/>
          <w:szCs w:val="28"/>
        </w:rPr>
        <w:t>ть инициативу на себя), а за со</w:t>
      </w:r>
      <w:r w:rsidRPr="00AE2A4E">
        <w:rPr>
          <w:rFonts w:ascii="Times New Roman" w:hAnsi="Times New Roman" w:cs="Times New Roman"/>
          <w:sz w:val="28"/>
          <w:szCs w:val="28"/>
        </w:rPr>
        <w:t>вершение других преступлений они подлежат Семейному суду, и применению исправительных мер. Причем иногда меры направительного воспитания могут применяться к правонарушителям до 20-летнего возраста, есл</w:t>
      </w:r>
      <w:r>
        <w:rPr>
          <w:rFonts w:ascii="Times New Roman" w:hAnsi="Times New Roman" w:cs="Times New Roman"/>
          <w:sz w:val="28"/>
          <w:szCs w:val="28"/>
        </w:rPr>
        <w:t>и будет приз</w:t>
      </w:r>
      <w:r w:rsidRPr="00AE2A4E">
        <w:rPr>
          <w:rFonts w:ascii="Times New Roman" w:hAnsi="Times New Roman" w:cs="Times New Roman"/>
          <w:sz w:val="28"/>
          <w:szCs w:val="28"/>
        </w:rPr>
        <w:t>нано, что совершенные ими правонарушения (нетяжкие преступления) явились с</w:t>
      </w:r>
      <w:r>
        <w:rPr>
          <w:rFonts w:ascii="Times New Roman" w:hAnsi="Times New Roman" w:cs="Times New Roman"/>
          <w:sz w:val="28"/>
          <w:szCs w:val="28"/>
        </w:rPr>
        <w:t>ледствием неправильного социаль</w:t>
      </w:r>
      <w:r w:rsidRPr="00AE2A4E">
        <w:rPr>
          <w:rFonts w:ascii="Times New Roman" w:hAnsi="Times New Roman" w:cs="Times New Roman"/>
          <w:sz w:val="28"/>
          <w:szCs w:val="28"/>
        </w:rPr>
        <w:t>ного развития и воспитания.</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 действующему законодате</w:t>
      </w:r>
      <w:r>
        <w:rPr>
          <w:rFonts w:ascii="Times New Roman" w:hAnsi="Times New Roman" w:cs="Times New Roman"/>
          <w:sz w:val="28"/>
          <w:szCs w:val="28"/>
        </w:rPr>
        <w:t>льству Японии к несовершеннолет</w:t>
      </w:r>
      <w:r w:rsidRPr="00AE2A4E">
        <w:rPr>
          <w:rFonts w:ascii="Times New Roman" w:hAnsi="Times New Roman" w:cs="Times New Roman"/>
          <w:sz w:val="28"/>
          <w:szCs w:val="28"/>
        </w:rPr>
        <w:t>ним, совершившим преступления,</w:t>
      </w:r>
      <w:r>
        <w:rPr>
          <w:rFonts w:ascii="Times New Roman" w:hAnsi="Times New Roman" w:cs="Times New Roman"/>
          <w:sz w:val="28"/>
          <w:szCs w:val="28"/>
        </w:rPr>
        <w:t xml:space="preserve"> также применяются три разновид</w:t>
      </w:r>
      <w:r w:rsidRPr="00AE2A4E">
        <w:rPr>
          <w:rFonts w:ascii="Times New Roman" w:hAnsi="Times New Roman" w:cs="Times New Roman"/>
          <w:sz w:val="28"/>
          <w:szCs w:val="28"/>
        </w:rPr>
        <w:t>ности лишения свободы: арест, лишение свободы с принудительным трудом, лишение свободы без принудительного труда. Наказание в виде ареста несовершеннолетние отбывают в специальных арестных домах.</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Style w:val="FontStyle74"/>
          <w:sz w:val="28"/>
          <w:szCs w:val="28"/>
        </w:rPr>
        <w:t>Помимо тюрем, для несовершеннолетних правонарушителей с</w:t>
      </w:r>
      <w:r w:rsidRPr="00AE2A4E">
        <w:rPr>
          <w:rFonts w:ascii="Times New Roman" w:hAnsi="Times New Roman" w:cs="Times New Roman"/>
          <w:sz w:val="28"/>
          <w:szCs w:val="28"/>
        </w:rPr>
        <w:t xml:space="preserve"> 1948 г. в Японии существуют специальные исправительные школы для несовершеннолетних и в настоящее время они занимает доминирующее положение в исправительном воспитании несовершеннолетних правонарушителей. Если тюрьмы для несовершеннолетних в Японии прямо характеризуются как специфические места заключения, предназначенные для отбывания наказания в виде лишения свободы, то исправительные школы согласно Закону «Об исправительной школе для несовершеннолетних» представляют собой учреждения, осуществляющие меры защиты </w:t>
      </w:r>
      <w:r>
        <w:rPr>
          <w:rFonts w:ascii="Times New Roman" w:hAnsi="Times New Roman" w:cs="Times New Roman"/>
          <w:sz w:val="28"/>
          <w:szCs w:val="28"/>
        </w:rPr>
        <w:t>и исправи</w:t>
      </w:r>
      <w:r w:rsidRPr="00AE2A4E">
        <w:rPr>
          <w:rFonts w:ascii="Times New Roman" w:hAnsi="Times New Roman" w:cs="Times New Roman"/>
          <w:sz w:val="28"/>
          <w:szCs w:val="28"/>
        </w:rPr>
        <w:t>тельного воздействия на</w:t>
      </w:r>
      <w:r w:rsidR="00F277AB">
        <w:rPr>
          <w:rFonts w:ascii="Times New Roman" w:hAnsi="Times New Roman" w:cs="Times New Roman"/>
          <w:sz w:val="28"/>
          <w:szCs w:val="28"/>
        </w:rPr>
        <w:t xml:space="preserve"> несовершеннолетних правонаруши</w:t>
      </w:r>
      <w:r w:rsidRPr="00AE2A4E">
        <w:rPr>
          <w:rFonts w:ascii="Times New Roman" w:hAnsi="Times New Roman" w:cs="Times New Roman"/>
          <w:sz w:val="28"/>
          <w:szCs w:val="28"/>
        </w:rPr>
        <w:t>телей, направленных туда Семейным судом.</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Исправительные школы </w:t>
      </w:r>
      <w:r w:rsidRPr="00AE2A4E">
        <w:rPr>
          <w:rStyle w:val="FontStyle74"/>
          <w:sz w:val="28"/>
          <w:szCs w:val="28"/>
        </w:rPr>
        <w:t>делятся на следующие типы: начальный, средний, повышенный и медицинский. В начальной школе с</w:t>
      </w:r>
      <w:r>
        <w:rPr>
          <w:rStyle w:val="FontStyle74"/>
          <w:sz w:val="28"/>
          <w:szCs w:val="28"/>
        </w:rPr>
        <w:t>одержатся несовершеннолетние за</w:t>
      </w:r>
      <w:r w:rsidRPr="00AE2A4E">
        <w:rPr>
          <w:rStyle w:val="FontStyle74"/>
          <w:sz w:val="28"/>
          <w:szCs w:val="28"/>
        </w:rPr>
        <w:t>ключенные в возрасте от 14 до 16 лет или чуть старше, в средней – от 16 до 20 лет. В школе повышенного типа содержатся несовершеннолетние в возрасте от 16 до 23 лет, отличаю</w:t>
      </w:r>
      <w:r>
        <w:rPr>
          <w:rStyle w:val="FontStyle74"/>
          <w:sz w:val="28"/>
          <w:szCs w:val="28"/>
        </w:rPr>
        <w:t>щиеся стойкими криминальными на</w:t>
      </w:r>
      <w:r w:rsidRPr="00AE2A4E">
        <w:rPr>
          <w:rStyle w:val="FontStyle74"/>
          <w:sz w:val="28"/>
          <w:szCs w:val="28"/>
        </w:rPr>
        <w:t>клонностями. В школе медицинского типа (их в стране3) содержатся несовершеннолетние заключенные обоего пола в возрасте 14-26 лет, страдающие серьезными физическими и умственными недостатками. Всего в Японии имеется 60 исправительных школ</w:t>
      </w:r>
      <w:r w:rsidRPr="00AE2A4E">
        <w:rPr>
          <w:rFonts w:ascii="Times New Roman" w:hAnsi="Times New Roman" w:cs="Times New Roman"/>
          <w:sz w:val="28"/>
          <w:szCs w:val="28"/>
        </w:rPr>
        <w:t>.</w:t>
      </w:r>
    </w:p>
    <w:p w:rsidR="009E42D8" w:rsidRPr="00AE2A4E" w:rsidRDefault="009E42D8" w:rsidP="00D764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последнее время и в Японии стали уделять большое внимание проблеме </w:t>
      </w:r>
      <w:r w:rsidRPr="00AE2A4E">
        <w:rPr>
          <w:rFonts w:ascii="Times New Roman" w:hAnsi="Times New Roman" w:cs="Times New Roman"/>
          <w:i/>
          <w:sz w:val="28"/>
          <w:szCs w:val="28"/>
        </w:rPr>
        <w:t>«обращения в обществе».</w:t>
      </w:r>
      <w:r w:rsidRPr="00AE2A4E">
        <w:rPr>
          <w:rFonts w:ascii="Times New Roman" w:hAnsi="Times New Roman" w:cs="Times New Roman"/>
          <w:sz w:val="28"/>
          <w:szCs w:val="28"/>
        </w:rPr>
        <w:t xml:space="preserve"> Это обусловлено верой в то, что если применение к преступнику воспитательных, исп</w:t>
      </w:r>
      <w:r>
        <w:rPr>
          <w:rFonts w:ascii="Times New Roman" w:hAnsi="Times New Roman" w:cs="Times New Roman"/>
          <w:sz w:val="28"/>
          <w:szCs w:val="28"/>
        </w:rPr>
        <w:t>равительных и других мер воздей</w:t>
      </w:r>
      <w:r w:rsidRPr="00AE2A4E">
        <w:rPr>
          <w:rFonts w:ascii="Times New Roman" w:hAnsi="Times New Roman" w:cs="Times New Roman"/>
          <w:sz w:val="28"/>
          <w:szCs w:val="28"/>
        </w:rPr>
        <w:t>ствия оказывается д</w:t>
      </w:r>
      <w:r>
        <w:rPr>
          <w:rFonts w:ascii="Times New Roman" w:hAnsi="Times New Roman" w:cs="Times New Roman"/>
          <w:sz w:val="28"/>
          <w:szCs w:val="28"/>
        </w:rPr>
        <w:t>остаточным и позволяет не изоли</w:t>
      </w:r>
      <w:r w:rsidRPr="00AE2A4E">
        <w:rPr>
          <w:rFonts w:ascii="Times New Roman" w:hAnsi="Times New Roman" w:cs="Times New Roman"/>
          <w:sz w:val="28"/>
          <w:szCs w:val="28"/>
        </w:rPr>
        <w:t xml:space="preserve">ровать его от общества, то нет особой необходимости и в применении к нему лишения свободы. В связи с этим, в настоящее время в Японии в отношении лиц, совершивших правонарушение, применяются так называемые </w:t>
      </w:r>
      <w:r w:rsidRPr="00AE2A4E">
        <w:rPr>
          <w:rFonts w:ascii="Times New Roman" w:hAnsi="Times New Roman" w:cs="Times New Roman"/>
          <w:i/>
          <w:sz w:val="28"/>
          <w:szCs w:val="28"/>
        </w:rPr>
        <w:t>меры безопасности</w:t>
      </w:r>
      <w:r w:rsidRPr="00AE2A4E">
        <w:rPr>
          <w:rFonts w:ascii="Times New Roman" w:hAnsi="Times New Roman" w:cs="Times New Roman"/>
          <w:sz w:val="28"/>
          <w:szCs w:val="28"/>
        </w:rPr>
        <w:t xml:space="preserve">. </w:t>
      </w:r>
    </w:p>
    <w:p w:rsidR="009E42D8" w:rsidRPr="00AE2A4E" w:rsidRDefault="009E42D8" w:rsidP="00D764AE">
      <w:pPr>
        <w:widowControl w:val="0"/>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Меры безопасности трактуются как «меры защиты и исправления, состоящие в том, что преступники или носители опасных качеств, вызывающих опасение в том, что они совершат преступление, изолируются от общества, их качества исправляются, они получают профессиональное образование и т.п. Меры безопасности могут или должны быть применены к следующим пяти объектам: к определенным категориям делинквентных несовершеннолетних и женщин, нарушивших «Закон о предотвращении проституции», к условно осужденным, лицам, освобожденным из тюрем.</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этом сейчас в Японии главное внимание акцентируется на необходимости совершенствования и развития защитного надзора как основной системы обращения в обществе. </w:t>
      </w:r>
      <w:r w:rsidRPr="00AE2A4E">
        <w:rPr>
          <w:rFonts w:ascii="Times New Roman" w:hAnsi="Times New Roman" w:cs="Times New Roman"/>
          <w:i/>
          <w:sz w:val="28"/>
          <w:szCs w:val="28"/>
        </w:rPr>
        <w:t>Институт защитного надзора</w:t>
      </w:r>
      <w:r w:rsidRPr="00AE2A4E">
        <w:rPr>
          <w:rFonts w:ascii="Times New Roman" w:hAnsi="Times New Roman" w:cs="Times New Roman"/>
          <w:sz w:val="28"/>
          <w:szCs w:val="28"/>
        </w:rPr>
        <w:t xml:space="preserve"> – специфически японский инструмент, соединяющий пробацию и УДО и состоит в осуществлении правоохранительными органами надзора, контроля и оказании п</w:t>
      </w:r>
      <w:r>
        <w:rPr>
          <w:rFonts w:ascii="Times New Roman" w:hAnsi="Times New Roman" w:cs="Times New Roman"/>
          <w:sz w:val="28"/>
          <w:szCs w:val="28"/>
        </w:rPr>
        <w:t>омощи определенным лицам в те</w:t>
      </w:r>
      <w:r w:rsidRPr="00AE2A4E">
        <w:rPr>
          <w:rFonts w:ascii="Times New Roman" w:hAnsi="Times New Roman" w:cs="Times New Roman"/>
          <w:sz w:val="28"/>
          <w:szCs w:val="28"/>
        </w:rPr>
        <w:t xml:space="preserve">чение назначенного периода времени. Его задача – установление контроля за нуждающимися в нем лицами, обеспечение их социальной адаптации и предупреждение возврата на антиобщественный путь.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Общая идея защитного надзора состоит в ресоциализации поднадзорных путем руководства ими, контроля, защиты их и помощи им без изоляции от общества. Одна</w:t>
      </w:r>
      <w:r>
        <w:rPr>
          <w:rFonts w:ascii="Times New Roman" w:hAnsi="Times New Roman" w:cs="Times New Roman"/>
          <w:sz w:val="28"/>
          <w:szCs w:val="28"/>
        </w:rPr>
        <w:t xml:space="preserve"> из активно преследуемых целей</w:t>
      </w:r>
      <w:r w:rsidRPr="00AE2A4E">
        <w:rPr>
          <w:rFonts w:ascii="Times New Roman" w:hAnsi="Times New Roman" w:cs="Times New Roman"/>
          <w:sz w:val="28"/>
          <w:szCs w:val="28"/>
        </w:rPr>
        <w:t xml:space="preserve"> профилактика преступности. Согласно действующему законодательству Японии, существует пять видов защитного надзора: </w:t>
      </w:r>
    </w:p>
    <w:p w:rsidR="009E42D8" w:rsidRPr="00AE2A4E" w:rsidRDefault="009E42D8"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за несовершеннолетними </w:t>
      </w:r>
      <w:r w:rsidRPr="00AE2A4E">
        <w:rPr>
          <w:rFonts w:ascii="Times New Roman" w:hAnsi="Times New Roman" w:cs="Times New Roman"/>
          <w:sz w:val="28"/>
          <w:szCs w:val="28"/>
        </w:rPr>
        <w:t xml:space="preserve">воспитательно-уголовная мера («мера защиты»),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 несовершеннолетними, условно-досрочно освобож</w:t>
      </w:r>
      <w:r w:rsidRPr="00AE2A4E">
        <w:rPr>
          <w:rFonts w:ascii="Times New Roman" w:hAnsi="Times New Roman" w:cs="Times New Roman"/>
          <w:sz w:val="28"/>
          <w:szCs w:val="28"/>
        </w:rPr>
        <w:softHyphen/>
        <w:t xml:space="preserve">денными из исправительных школ,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 лицами, условно-досрочно освобожденными из пенитенциарных учреждений,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 лицами, которым была предоставлена отсрочка исполнения наказания в виде лишения свободы,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за проститутками, освобожденными по УДО из женских воспитательных домов («мера защиты»).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Таким образом, можно выделить 2-ва вида надзора это надзор за условно осужденными и надзор за лицами, освобожденными по УДО из пенитенциарных учреждений (постпенитенциарный защитный надзор). При этом для условно осужденных период защитного надзора равен сроку приговора, для освобожденных по УДО – неотбытой  его части.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Условно осужденные ставятся под защитный надзор, система которого руководит ими и контролирует их, помогает им с трудоустройством, лечением и устройством на жительство, наставляет их в профессиональной деятельности (Закон «О защитном надзоре за лицами, осужденными с отсрочкой исполнения наказания», Закон «О предупреждении преступности и реабилитации преступников»). Для лиц, освобожденных из мест лишения свободы, в целях предотвращения опасности совершения нового преступления предусмотрена 6-ти месячная реабилитационная защита, которая состоит в помощи с устройством на жительство, в профилактике среды и т.п. (Закон «О срочной реабилитационной защите»).</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Согласно Закону «О защитном надзоре за лицами, осужденными с отсрочкой исполнения наказания» и Закону «О предупреждении преступности и реабилитации преступников», к поднадз</w:t>
      </w:r>
      <w:r>
        <w:rPr>
          <w:rFonts w:ascii="Times New Roman" w:hAnsi="Times New Roman" w:cs="Times New Roman"/>
          <w:sz w:val="28"/>
          <w:szCs w:val="28"/>
        </w:rPr>
        <w:t>орным предъявляются требования</w:t>
      </w:r>
      <w:r w:rsidRPr="00AE2A4E">
        <w:rPr>
          <w:rFonts w:ascii="Times New Roman" w:hAnsi="Times New Roman" w:cs="Times New Roman"/>
          <w:sz w:val="28"/>
          <w:szCs w:val="28"/>
        </w:rPr>
        <w:t xml:space="preserve"> прожи</w:t>
      </w:r>
      <w:r w:rsidRPr="00AE2A4E">
        <w:rPr>
          <w:rFonts w:ascii="Times New Roman" w:hAnsi="Times New Roman" w:cs="Times New Roman"/>
          <w:sz w:val="28"/>
          <w:szCs w:val="28"/>
        </w:rPr>
        <w:softHyphen/>
        <w:t>вать в определенном месте, вести упорядоченный образ жизни, не общаться с преступными и ведущими аморальный образ жизни лицами, соблюдать другие «обязательные предписания», поддерживать контакты со штатным или добровольным сотрудником службы защитного надзора и следовать его указаниям.</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Так, например, постпенитенциарный защитный надзор, осуществляемый в Японии, в принципе не отличается от аналогичного надзора в других случаях. Подготовка к нему начинается еще во время пребывания осужденного в тюрьме, когда служба защитного надзора (пробации) проводит работу по месту его жительства: «Работа по месту жительства отбывающих наказание в виде лишения свободы... начинается вскоре после помещения заключенного в пенитенциарное учреждение. Сотрудник службы защитного надзора изучает ближайшее окружение заключенного, определяет, возможно, ли возвращение заключенного после освобождения на прежнее место жительства. Обследование включает в себя изучение семьи, соседей, отношений заключенного с друзьями, семейных отношений и установок, превалирующих в семье, отношения членов семьи к преступлению, совершенному заключенным, размеров реституции жертве, стиля жизни заключенного и его, близких во время совершения преступления, вероятных условий жизни и работы после освобождения. При этом, обнаруживая негативные факторы, сотрудник службы защитного надзора прилагает усилия для их устранения».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Кроме того, в соответствии с Законом «О срочной реабилитационной защите», отдельные категории освобожденных из тюрем должны быть подвергнуты 8-ми месячной реабилитационной защите, которая осуществляется в целях предупреждения рецидива и состоит в помощи с устройством на жительство, в профилактике среды и т.п.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 количеству заключенных Япония занимает одно из последних мест в мире, несмотря даже на то, что за последнее время их количество постоянно увеличивалось. Это объясняется сложившимся веками укладом жизни, в соответствии, с кодексом чести «бусидо», а также страхом перед тюрьмой, содержание в которой резко отличается от пенитенциарной системы, например, европейских стран. </w:t>
      </w:r>
      <w:r w:rsidRPr="00AE2A4E">
        <w:rPr>
          <w:rFonts w:ascii="Times New Roman" w:eastAsia="Times New Roman" w:hAnsi="Times New Roman" w:cs="Times New Roman"/>
          <w:sz w:val="28"/>
          <w:szCs w:val="28"/>
        </w:rPr>
        <w:t>В настоящее время в Японии при населении 122 млн. чел. н</w:t>
      </w:r>
      <w:r w:rsidR="00F277AB">
        <w:rPr>
          <w:rFonts w:ascii="Times New Roman" w:hAnsi="Times New Roman" w:cs="Times New Roman"/>
          <w:sz w:val="28"/>
          <w:szCs w:val="28"/>
        </w:rPr>
        <w:t>а 100 000 человек</w:t>
      </w:r>
      <w:r w:rsidRPr="00AE2A4E">
        <w:rPr>
          <w:rFonts w:ascii="Times New Roman" w:hAnsi="Times New Roman" w:cs="Times New Roman"/>
          <w:sz w:val="28"/>
          <w:szCs w:val="28"/>
        </w:rPr>
        <w:t xml:space="preserve"> приходится 40 заключенных. </w:t>
      </w:r>
    </w:p>
    <w:p w:rsidR="009E42D8" w:rsidRPr="00AE2A4E" w:rsidRDefault="009E42D8" w:rsidP="00D764AE">
      <w:pPr>
        <w:spacing w:after="0" w:line="240" w:lineRule="auto"/>
        <w:ind w:firstLine="284"/>
        <w:jc w:val="both"/>
        <w:rPr>
          <w:rFonts w:ascii="Times New Roman" w:hAnsi="Times New Roman" w:cs="Times New Roman"/>
          <w:spacing w:val="1"/>
          <w:sz w:val="28"/>
          <w:szCs w:val="28"/>
        </w:rPr>
      </w:pPr>
      <w:r w:rsidRPr="00AE2A4E">
        <w:rPr>
          <w:rFonts w:ascii="Times New Roman" w:hAnsi="Times New Roman" w:cs="Times New Roman"/>
          <w:spacing w:val="2"/>
          <w:sz w:val="28"/>
          <w:szCs w:val="28"/>
        </w:rPr>
        <w:t xml:space="preserve">В пенитенциарную систему Японии входят тюрьмы для взрослых, включающее в себя следственные </w:t>
      </w:r>
      <w:r w:rsidRPr="00AE2A4E">
        <w:rPr>
          <w:rFonts w:ascii="Times New Roman" w:hAnsi="Times New Roman" w:cs="Times New Roman"/>
          <w:spacing w:val="1"/>
          <w:sz w:val="28"/>
          <w:szCs w:val="28"/>
        </w:rPr>
        <w:t xml:space="preserve">тюрьмы, арестные дома, тюрьмы, для отбывания наказания в виде лишения свободы, а также </w:t>
      </w:r>
      <w:r w:rsidRPr="00AE2A4E">
        <w:rPr>
          <w:rFonts w:ascii="Times New Roman" w:hAnsi="Times New Roman" w:cs="Times New Roman"/>
          <w:spacing w:val="2"/>
          <w:sz w:val="28"/>
          <w:szCs w:val="28"/>
        </w:rPr>
        <w:t xml:space="preserve">тюрьмы для несовершеннолетних. В Японии имеются </w:t>
      </w:r>
      <w:r w:rsidRPr="00AE2A4E">
        <w:rPr>
          <w:rStyle w:val="FontStyle196"/>
          <w:sz w:val="28"/>
          <w:szCs w:val="28"/>
        </w:rPr>
        <w:t xml:space="preserve">67 тюрем для взрослых с 11 филиалами </w:t>
      </w:r>
      <w:r w:rsidRPr="00AE2A4E">
        <w:rPr>
          <w:rFonts w:ascii="Times New Roman" w:hAnsi="Times New Roman" w:cs="Times New Roman"/>
          <w:spacing w:val="2"/>
          <w:sz w:val="28"/>
          <w:szCs w:val="28"/>
        </w:rPr>
        <w:t xml:space="preserve">(тюрьмы, предназначенных </w:t>
      </w:r>
      <w:r w:rsidRPr="00AE2A4E">
        <w:rPr>
          <w:rFonts w:ascii="Times New Roman" w:hAnsi="Times New Roman" w:cs="Times New Roman"/>
          <w:spacing w:val="1"/>
          <w:sz w:val="28"/>
          <w:szCs w:val="28"/>
        </w:rPr>
        <w:t xml:space="preserve">для отбывания наказания в виде лишения свободы и арестные дома); </w:t>
      </w:r>
      <w:r w:rsidRPr="00AE2A4E">
        <w:rPr>
          <w:rFonts w:ascii="Times New Roman" w:hAnsi="Times New Roman" w:cs="Times New Roman"/>
          <w:sz w:val="28"/>
          <w:szCs w:val="28"/>
        </w:rPr>
        <w:t xml:space="preserve">8-мь - для </w:t>
      </w:r>
      <w:hyperlink r:id="rId183" w:history="1">
        <w:r w:rsidRPr="00AE2A4E">
          <w:rPr>
            <w:rStyle w:val="aa"/>
            <w:rFonts w:ascii="Times New Roman" w:hAnsi="Times New Roman" w:cs="Times New Roman"/>
            <w:sz w:val="28"/>
            <w:szCs w:val="28"/>
          </w:rPr>
          <w:t>малолетних</w:t>
        </w:r>
      </w:hyperlink>
      <w:r w:rsidRPr="00AE2A4E">
        <w:rPr>
          <w:rFonts w:ascii="Times New Roman" w:hAnsi="Times New Roman" w:cs="Times New Roman"/>
          <w:sz w:val="28"/>
          <w:szCs w:val="28"/>
        </w:rPr>
        <w:t xml:space="preserve"> преступников, 40 «домов для ожидания суда» (аналогов следственных изоляторов), одна частная тюрьма. </w:t>
      </w:r>
      <w:r w:rsidRPr="00AE2A4E">
        <w:rPr>
          <w:rFonts w:ascii="Times New Roman" w:hAnsi="Times New Roman" w:cs="Times New Roman"/>
          <w:spacing w:val="1"/>
          <w:sz w:val="28"/>
          <w:szCs w:val="28"/>
        </w:rPr>
        <w:t xml:space="preserve">К тюрьмам нередко примыкают работные дома, в которых содержаться лица, которые не смогли уплатить назначенный им штраф.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Ежедневно же в японских тюрьмах находится около более 79 000 чел. (включая лиц, содержащихся в следственных тюрьмах). В том числе - подследственных - 14,7%, женщин - 5,9%, несовершеннолетних - 0,1%, иностранцев - 7,9%. Половина из осужденных содержащийся</w:t>
      </w:r>
      <w:r>
        <w:rPr>
          <w:rFonts w:ascii="Times New Roman" w:hAnsi="Times New Roman" w:cs="Times New Roman"/>
          <w:sz w:val="28"/>
          <w:szCs w:val="28"/>
        </w:rPr>
        <w:t xml:space="preserve"> в пенитенциарных учреждениях </w:t>
      </w:r>
      <w:r w:rsidRPr="00AE2A4E">
        <w:rPr>
          <w:rFonts w:ascii="Times New Roman" w:hAnsi="Times New Roman" w:cs="Times New Roman"/>
          <w:sz w:val="28"/>
          <w:szCs w:val="28"/>
        </w:rPr>
        <w:t xml:space="preserve">рецидивисты, а треть осуждена за преступления, связанные с наркотиками. Большинство иностранных заключенных в японских тюрьмах составляют граждане Китая, их насчитывается более 1 000 человек. Согласно официальной статистике, в японских тюрьмах на 5 положенных мест приходится как минимум по 6 заключенных и такая ситуация наблюдается в более чем половине тюрем. Суточное содержание одного заключенного, в пересчете на тенге составляет примерно около 2 000. Из них 40% идет на питание, 20% – на обслуживание (отопление, водоснабжение, электричество и др.). </w:t>
      </w:r>
    </w:p>
    <w:p w:rsidR="009E42D8" w:rsidRPr="00AE2A4E" w:rsidRDefault="009E42D8" w:rsidP="00D764AE">
      <w:pPr>
        <w:pStyle w:val="bparagraph1"/>
        <w:shd w:val="clear" w:color="auto" w:fill="FFFFFF"/>
        <w:spacing w:before="0" w:beforeAutospacing="0" w:after="0" w:afterAutospacing="0"/>
        <w:ind w:firstLine="284"/>
        <w:rPr>
          <w:rFonts w:ascii="Times New Roman" w:hAnsi="Times New Roman"/>
          <w:sz w:val="28"/>
          <w:szCs w:val="28"/>
        </w:rPr>
      </w:pPr>
      <w:r w:rsidRPr="00AE2A4E">
        <w:rPr>
          <w:rFonts w:ascii="Times New Roman" w:hAnsi="Times New Roman"/>
          <w:sz w:val="28"/>
          <w:szCs w:val="28"/>
        </w:rPr>
        <w:t>Вплоть до 2006 г. п</w:t>
      </w:r>
      <w:r w:rsidRPr="00AE2A4E">
        <w:rPr>
          <w:rStyle w:val="FontStyle196"/>
          <w:sz w:val="28"/>
          <w:szCs w:val="28"/>
        </w:rPr>
        <w:t>роцедура исполнения наказания в виде лишения сво</w:t>
      </w:r>
      <w:r w:rsidRPr="00AE2A4E">
        <w:rPr>
          <w:rStyle w:val="FontStyle196"/>
          <w:sz w:val="28"/>
          <w:szCs w:val="28"/>
        </w:rPr>
        <w:softHyphen/>
        <w:t>боды в Японии была детально регламентирована Законом «О тюрьмах» 1908 г. и разъяснения, касающиеся его применения, которые были даны в «Правилах применения Закона о тюрьмах» 1908 г.</w:t>
      </w:r>
      <w:r w:rsidRPr="00AE2A4E">
        <w:rPr>
          <w:rFonts w:ascii="Times New Roman" w:hAnsi="Times New Roman"/>
          <w:sz w:val="28"/>
          <w:szCs w:val="28"/>
        </w:rPr>
        <w:t xml:space="preserve"> В основном </w:t>
      </w:r>
      <w:r w:rsidRPr="00AE2A4E">
        <w:rPr>
          <w:rStyle w:val="FontStyle196"/>
          <w:sz w:val="28"/>
          <w:szCs w:val="28"/>
        </w:rPr>
        <w:t xml:space="preserve">Законом «О тюрьмах» 1908 г. </w:t>
      </w:r>
      <w:r w:rsidRPr="00AE2A4E">
        <w:rPr>
          <w:rFonts w:ascii="Times New Roman" w:hAnsi="Times New Roman"/>
          <w:sz w:val="28"/>
          <w:szCs w:val="28"/>
        </w:rPr>
        <w:t xml:space="preserve">прописывались множественные запреты для осужденных (например, нельзя рассказывать другим заключенным о своих родственниках, класть руки за спину или в карманы, щелкать каблуками ботинок или шаркать обувью при ходьбе, умываться и стирать одежду без разрешения охраны, ложиться на кровать, садиться или облокачиваться на нее в дневное время и т.д.). </w:t>
      </w:r>
      <w:r w:rsidRPr="00AE2A4E">
        <w:rPr>
          <w:rFonts w:ascii="Times New Roman" w:hAnsi="Times New Roman"/>
          <w:spacing w:val="2"/>
          <w:sz w:val="28"/>
          <w:szCs w:val="28"/>
        </w:rPr>
        <w:t>З</w:t>
      </w:r>
      <w:r w:rsidRPr="00AE2A4E">
        <w:rPr>
          <w:rStyle w:val="FontStyle196"/>
          <w:sz w:val="28"/>
          <w:szCs w:val="28"/>
        </w:rPr>
        <w:t>начительные дополнения были внесены в пенитенциарное право в 1933 г. министерским указом о прогрессивном обр</w:t>
      </w:r>
      <w:r>
        <w:rPr>
          <w:rStyle w:val="FontStyle196"/>
          <w:sz w:val="28"/>
          <w:szCs w:val="28"/>
        </w:rPr>
        <w:t>ащении в пенитенциарных учрежде</w:t>
      </w:r>
      <w:r w:rsidRPr="00AE2A4E">
        <w:rPr>
          <w:rStyle w:val="FontStyle196"/>
          <w:sz w:val="28"/>
          <w:szCs w:val="28"/>
        </w:rPr>
        <w:t xml:space="preserve">ниях (предполагающем </w:t>
      </w:r>
      <w:r w:rsidRPr="006E15B2">
        <w:rPr>
          <w:rStyle w:val="FontStyle197"/>
          <w:b w:val="0"/>
          <w:sz w:val="28"/>
          <w:szCs w:val="28"/>
        </w:rPr>
        <w:t>смягчение режима по мере исправления заключенного)</w:t>
      </w:r>
      <w:r w:rsidRPr="006E15B2">
        <w:rPr>
          <w:rStyle w:val="FontStyle196"/>
          <w:b/>
          <w:sz w:val="28"/>
          <w:szCs w:val="28"/>
        </w:rPr>
        <w:t>,</w:t>
      </w:r>
      <w:r w:rsidRPr="00AE2A4E">
        <w:rPr>
          <w:rStyle w:val="FontStyle196"/>
          <w:sz w:val="28"/>
          <w:szCs w:val="28"/>
        </w:rPr>
        <w:t xml:space="preserve"> тогда же была введена классификация заключенных, возможность досрочное освобождение и другие изменения</w:t>
      </w:r>
      <w:r w:rsidRPr="00AE2A4E">
        <w:rPr>
          <w:rFonts w:ascii="Times New Roman" w:hAnsi="Times New Roman"/>
          <w:spacing w:val="2"/>
          <w:sz w:val="28"/>
          <w:szCs w:val="28"/>
        </w:rPr>
        <w:t xml:space="preserve">. </w:t>
      </w:r>
      <w:r w:rsidRPr="00AE2A4E">
        <w:rPr>
          <w:rFonts w:ascii="Times New Roman" w:hAnsi="Times New Roman"/>
          <w:sz w:val="28"/>
          <w:szCs w:val="28"/>
        </w:rPr>
        <w:t xml:space="preserve">В мае 2006 г. был принят закон «О местах содержания под стражей и обращении с заключенными», направленный на гуманизацию системы наказаний Японии. Данный закон предусматривает учреждение инспекции по надзору за тюрьмами, расширение возможностей для связей заключенных с внешним миром, а также подготовку сотрудников пенитенциарных учреждений по вопросам прав человека. </w:t>
      </w:r>
    </w:p>
    <w:p w:rsidR="009E42D8" w:rsidRPr="00AE2A4E" w:rsidRDefault="009E42D8" w:rsidP="00D764AE">
      <w:pPr>
        <w:pStyle w:val="a8"/>
        <w:spacing w:before="0" w:beforeAutospacing="0" w:after="0" w:afterAutospacing="0"/>
        <w:ind w:firstLine="284"/>
        <w:jc w:val="both"/>
        <w:rPr>
          <w:sz w:val="28"/>
          <w:szCs w:val="28"/>
        </w:rPr>
      </w:pPr>
      <w:r w:rsidRPr="00AE2A4E">
        <w:rPr>
          <w:sz w:val="28"/>
          <w:szCs w:val="28"/>
        </w:rPr>
        <w:t xml:space="preserve">Пенитенциарные учреждения </w:t>
      </w:r>
      <w:r w:rsidRPr="00AE2A4E">
        <w:rPr>
          <w:i/>
          <w:sz w:val="28"/>
          <w:szCs w:val="28"/>
        </w:rPr>
        <w:t>Японии</w:t>
      </w:r>
      <w:r w:rsidRPr="00AE2A4E">
        <w:rPr>
          <w:sz w:val="28"/>
          <w:szCs w:val="28"/>
        </w:rPr>
        <w:t xml:space="preserve"> находятся в подчинении Министерства юстиции, в составе которого имеется Центральное управление по исправлению осужденными (Пенитенциарный Департамент). Пенитенциарный Депар</w:t>
      </w:r>
      <w:r>
        <w:rPr>
          <w:sz w:val="28"/>
          <w:szCs w:val="28"/>
        </w:rPr>
        <w:t>тамент выполняет различные функ</w:t>
      </w:r>
      <w:r w:rsidRPr="00AE2A4E">
        <w:rPr>
          <w:sz w:val="28"/>
          <w:szCs w:val="28"/>
        </w:rPr>
        <w:t>ции, основными из которых являются: осуществление надзора за обращением с заключенными в исправительных учреждениях, обеспечени</w:t>
      </w:r>
      <w:r>
        <w:rPr>
          <w:sz w:val="28"/>
          <w:szCs w:val="28"/>
        </w:rPr>
        <w:t>е соблюдения требований безопас</w:t>
      </w:r>
      <w:r w:rsidRPr="00AE2A4E">
        <w:rPr>
          <w:sz w:val="28"/>
          <w:szCs w:val="28"/>
        </w:rPr>
        <w:t>ности и контроля за организ</w:t>
      </w:r>
      <w:r>
        <w:rPr>
          <w:sz w:val="28"/>
          <w:szCs w:val="28"/>
        </w:rPr>
        <w:t>ацией труда, образования, воспи</w:t>
      </w:r>
      <w:r w:rsidRPr="00AE2A4E">
        <w:rPr>
          <w:sz w:val="28"/>
          <w:szCs w:val="28"/>
        </w:rPr>
        <w:t>тания, медицинской и санитарной службой, подбор и обучение кадров для пенитенциарных учреждений, введение дактилоскопического учета заключенных. Возглавляет Центральное управление начальник, который подчиняется непосредственно министру юстиции и его заместителю. Пенитенциарный Депа</w:t>
      </w:r>
      <w:r>
        <w:rPr>
          <w:sz w:val="28"/>
          <w:szCs w:val="28"/>
        </w:rPr>
        <w:t>ртамент состоит из пяти отделов</w:t>
      </w:r>
      <w:r w:rsidRPr="00AE2A4E">
        <w:rPr>
          <w:sz w:val="28"/>
          <w:szCs w:val="28"/>
        </w:rPr>
        <w:t xml:space="preserve"> по общим вопросам; по обеспечению охраны тюрем по трудовому использованию заключенных; классификации и медицинского обслуживания; по обучению заключенных.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по общим вопросам занимается общим планированием работы пенитенциарных учреждений, руководит их деятельностью, распределяет бюджетные средства по отдельным учреждениям, решает кадровые вопросы, разрабатывает положения и специальные постановления, касающиеся деятельности исправительных учреждений, руководит деятельностью Совета, организует обучение и бытовое устройство персонала пенитенциарных учреждений, координирует работу других отделов.</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по обеспечению охраны исправительных учреждений организует охрану этих учреждений и конвоирование заключенных, обеспечивает служебную подготовку соответствующих служащих пенитенциарных учреждений. К основным функциям отдела по трудовому использованию заключенных относится организация труда осужденных к лишению свободы, а также установление норм вознаграждения заключенных за выполненную работу и назначение им компенсаций в случае производственного травматизма.</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Отдел классификации и медицинского обслуживания заключенных занимается вопросами классификации лиц, отбывающих наказания, их питания, гигиены и обеспечения медицинской помощи. Отдел по обеспечению заключенных организует общеобразовательное и профессионального обучения осужденных. Бюро по вопросам законодательства разрабатывает проекты законов и постановлений, регламентирующих деятельность исправительных учреждений, а также предложения об изменении действующих нормативных актов.</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Министерстве юстиции, кроме того, имеются Бюро по вопросам законодательства и Совет по делам исправления и реабили</w:t>
      </w:r>
      <w:r w:rsidR="00465CC7">
        <w:rPr>
          <w:rFonts w:ascii="Times New Roman" w:hAnsi="Times New Roman" w:cs="Times New Roman"/>
          <w:sz w:val="28"/>
          <w:szCs w:val="28"/>
        </w:rPr>
        <w:t>тации, Совет является консульта</w:t>
      </w:r>
      <w:r w:rsidRPr="00AE2A4E">
        <w:rPr>
          <w:rFonts w:ascii="Times New Roman" w:hAnsi="Times New Roman" w:cs="Times New Roman"/>
          <w:sz w:val="28"/>
          <w:szCs w:val="28"/>
        </w:rPr>
        <w:t xml:space="preserve">тивным органон, созданным в соответствии с Законом «Об отправлении правосудия». Совет состоит из 40 представителей науки и должностных лиц министерства юстиции. Темы их исследований определяются непосредственно министром юстиции.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 целью улучшения контроля за пенитенциарных учреждениями и координации их деятельности вся территория Японии разделена на 8-ми пенитенциарных зон (районов): Саппоро, Сэн-дай, Токио, Нагоя, Осака, Хиросима, Такамацу и Фукуока. Каждый имеет свой региональный Центр (управление) по делам исправле</w:t>
      </w:r>
      <w:r w:rsidRPr="00AE2A4E">
        <w:rPr>
          <w:rFonts w:ascii="Times New Roman" w:hAnsi="Times New Roman" w:cs="Times New Roman"/>
          <w:sz w:val="28"/>
          <w:szCs w:val="28"/>
        </w:rPr>
        <w:softHyphen/>
        <w:t xml:space="preserve">ния, который является органом, подчиненным Пенитенциарному Департаменту Министерства юстиции. Центр осуществляет надзор за деятельностью </w:t>
      </w:r>
      <w:r>
        <w:rPr>
          <w:rFonts w:ascii="Times New Roman" w:hAnsi="Times New Roman" w:cs="Times New Roman"/>
          <w:sz w:val="28"/>
          <w:szCs w:val="28"/>
        </w:rPr>
        <w:t>исправительных учреждений, нахо</w:t>
      </w:r>
      <w:r w:rsidRPr="00AE2A4E">
        <w:rPr>
          <w:rFonts w:ascii="Times New Roman" w:hAnsi="Times New Roman" w:cs="Times New Roman"/>
          <w:sz w:val="28"/>
          <w:szCs w:val="28"/>
        </w:rPr>
        <w:t xml:space="preserve">дящихся в округе, и отчитывается перед Пенитенциарным Департаментом. Организационно региональные Центры однотипны. Каждое состоит из нескольких отделов: </w:t>
      </w:r>
    </w:p>
    <w:p w:rsidR="009E42D8" w:rsidRPr="00AE2A4E" w:rsidRDefault="009E42D8"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общий</w:t>
      </w:r>
      <w:r w:rsidRPr="00AE2A4E">
        <w:rPr>
          <w:rFonts w:ascii="Times New Roman" w:hAnsi="Times New Roman" w:cs="Times New Roman"/>
          <w:sz w:val="28"/>
          <w:szCs w:val="28"/>
        </w:rPr>
        <w:t xml:space="preserve"> осуществляет инспектирование пенитенциарных учреждений, занимается делопроизводством, вопросами учета заключенных и т.д.;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кадров – ведает вопросами назначения, увольнением сотрудников, оплаты труда, продвижения по службе и дисциплинарной ответственности работников пенитенциарных учреждений;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фина</w:t>
      </w:r>
      <w:r>
        <w:rPr>
          <w:rFonts w:ascii="Times New Roman" w:hAnsi="Times New Roman" w:cs="Times New Roman"/>
          <w:sz w:val="28"/>
          <w:szCs w:val="28"/>
        </w:rPr>
        <w:t>нсовый</w:t>
      </w:r>
      <w:r w:rsidRPr="00AE2A4E">
        <w:rPr>
          <w:rFonts w:ascii="Times New Roman" w:hAnsi="Times New Roman" w:cs="Times New Roman"/>
          <w:sz w:val="28"/>
          <w:szCs w:val="28"/>
        </w:rPr>
        <w:t xml:space="preserve"> обеспечивает пенитенциарные учреждения необходимым оборудованием и товарами, организует строительство зданий в этих учреждениях, распределяет бюджетные средства.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региональных Центрах имеются также такие подразделения как отделы охраны, трудоиспользования, классификации, медицинского обслуживания и обучения заключенных. На них возложены такие функции, что и на соответствующие отделы Пенитенциарного Департамента. Однако сфера их деятельности ограничивается теми ИУ, которые находятся на их территории.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Организационная структура крупных тюрем включает в себя, как правило, ряд подразделением, делящихся, в свою очередь на отделы и подотделы. Подразделения по общим вопросам занимается регистрацией документов, сбором и обработкой статистических данных о заключенных, кадрами и служебной подготовкой обслуживающего персонала. Финансовое подразделение имеет бухгалтерию, ведает снабжением, учитывает доходы и расходы, а также хранит вещи заключенных. Подразделение по охране осуществляет задачи охраны осужденных. Подразделение по труду  организует труд осужденных, планирует их работу и следит за выполнением этих планов.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Учебное подразделение занимается вопросами общеобразовательного обучения  и профессиональной подготовки заключенных, их бытового обеспечения и организации свободного времени. Медицинское подразделение осуществляет амбулаторное лечение, ведает вопросами общей гигиены и предупреждения эпидемий. В состав этого подразделения входит также бюро по классификации заключенных, которое не только обследует и классифицирует заключенных, но и распределяет их по мастерским и дает рекомендации по освобождению по «честное слово».</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Представляет интерес структура управления тюрьмами для несовершеннолетних. Она в основном зависит от лимита наполнения тюрьмы и состоит и</w:t>
      </w:r>
      <w:r>
        <w:rPr>
          <w:rFonts w:ascii="Times New Roman" w:hAnsi="Times New Roman" w:cs="Times New Roman"/>
          <w:sz w:val="28"/>
          <w:szCs w:val="28"/>
        </w:rPr>
        <w:t>з соответствующих отделе</w:t>
      </w:r>
      <w:r w:rsidRPr="00AE2A4E">
        <w:rPr>
          <w:rFonts w:ascii="Times New Roman" w:hAnsi="Times New Roman" w:cs="Times New Roman"/>
          <w:sz w:val="28"/>
          <w:szCs w:val="28"/>
        </w:rPr>
        <w:t>ний. Руководство тюрьмой для несовершеннолетних с 5 отделе</w:t>
      </w:r>
      <w:r w:rsidRPr="00AE2A4E">
        <w:rPr>
          <w:rFonts w:ascii="Times New Roman" w:hAnsi="Times New Roman" w:cs="Times New Roman"/>
          <w:sz w:val="28"/>
          <w:szCs w:val="28"/>
        </w:rPr>
        <w:softHyphen/>
        <w:t>ниями имеет следующую с</w:t>
      </w:r>
      <w:r>
        <w:rPr>
          <w:rFonts w:ascii="Times New Roman" w:hAnsi="Times New Roman" w:cs="Times New Roman"/>
          <w:sz w:val="28"/>
          <w:szCs w:val="28"/>
        </w:rPr>
        <w:t>труктуру: отделение по общим во</w:t>
      </w:r>
      <w:r w:rsidRPr="00AE2A4E">
        <w:rPr>
          <w:rFonts w:ascii="Times New Roman" w:hAnsi="Times New Roman" w:cs="Times New Roman"/>
          <w:sz w:val="28"/>
          <w:szCs w:val="28"/>
        </w:rPr>
        <w:t xml:space="preserve">просам (делопроизводство, учет заключенных, финансы, снабжение, эксплуатация </w:t>
      </w:r>
      <w:r>
        <w:rPr>
          <w:rFonts w:ascii="Times New Roman" w:hAnsi="Times New Roman" w:cs="Times New Roman"/>
          <w:sz w:val="28"/>
          <w:szCs w:val="28"/>
        </w:rPr>
        <w:t>зданий и сооружений, кадры); от</w:t>
      </w:r>
      <w:r w:rsidRPr="00AE2A4E">
        <w:rPr>
          <w:rFonts w:ascii="Times New Roman" w:hAnsi="Times New Roman" w:cs="Times New Roman"/>
          <w:sz w:val="28"/>
          <w:szCs w:val="28"/>
        </w:rPr>
        <w:t>деление труда и безопасн</w:t>
      </w:r>
      <w:r>
        <w:rPr>
          <w:rFonts w:ascii="Times New Roman" w:hAnsi="Times New Roman" w:cs="Times New Roman"/>
          <w:sz w:val="28"/>
          <w:szCs w:val="28"/>
        </w:rPr>
        <w:t>ости (обеспечение надзора за за</w:t>
      </w:r>
      <w:r w:rsidRPr="00AE2A4E">
        <w:rPr>
          <w:rFonts w:ascii="Times New Roman" w:hAnsi="Times New Roman" w:cs="Times New Roman"/>
          <w:sz w:val="28"/>
          <w:szCs w:val="28"/>
        </w:rPr>
        <w:t>ключенными, дисциплина, организация труда, профессио</w:t>
      </w:r>
      <w:r w:rsidRPr="00AE2A4E">
        <w:rPr>
          <w:rFonts w:ascii="Times New Roman" w:hAnsi="Times New Roman" w:cs="Times New Roman"/>
          <w:sz w:val="28"/>
          <w:szCs w:val="28"/>
        </w:rPr>
        <w:softHyphen/>
        <w:t>нальной подготовки, хр</w:t>
      </w:r>
      <w:r>
        <w:rPr>
          <w:rFonts w:ascii="Times New Roman" w:hAnsi="Times New Roman" w:cs="Times New Roman"/>
          <w:sz w:val="28"/>
          <w:szCs w:val="28"/>
        </w:rPr>
        <w:t>анение производственных материа</w:t>
      </w:r>
      <w:r w:rsidRPr="00AE2A4E">
        <w:rPr>
          <w:rFonts w:ascii="Times New Roman" w:hAnsi="Times New Roman" w:cs="Times New Roman"/>
          <w:sz w:val="28"/>
          <w:szCs w:val="28"/>
        </w:rPr>
        <w:t>лов); отделение обучения, одна из секций которого организует досуг заключенных; медицинское отделение; отделение классификации, которое занимается изучением и классификацией заключенных, определением вида труда и применением прогрессивно</w:t>
      </w:r>
      <w:r>
        <w:rPr>
          <w:rFonts w:ascii="Times New Roman" w:hAnsi="Times New Roman" w:cs="Times New Roman"/>
          <w:sz w:val="28"/>
          <w:szCs w:val="28"/>
        </w:rPr>
        <w:t>й системы воздействия, подготов</w:t>
      </w:r>
      <w:r w:rsidRPr="00AE2A4E">
        <w:rPr>
          <w:rFonts w:ascii="Times New Roman" w:hAnsi="Times New Roman" w:cs="Times New Roman"/>
          <w:sz w:val="28"/>
          <w:szCs w:val="28"/>
        </w:rPr>
        <w:t>кой материалов для освобождения по системе «пробации» и оказанием реабилитационной помощи заключенным. В тюрьмах для несо</w:t>
      </w:r>
      <w:r>
        <w:rPr>
          <w:rFonts w:ascii="Times New Roman" w:hAnsi="Times New Roman" w:cs="Times New Roman"/>
          <w:sz w:val="28"/>
          <w:szCs w:val="28"/>
        </w:rPr>
        <w:t>вершеннолетних с меньшим контин</w:t>
      </w:r>
      <w:r w:rsidRPr="00AE2A4E">
        <w:rPr>
          <w:rFonts w:ascii="Times New Roman" w:hAnsi="Times New Roman" w:cs="Times New Roman"/>
          <w:sz w:val="28"/>
          <w:szCs w:val="28"/>
        </w:rPr>
        <w:t>гентом осужденных струк</w:t>
      </w:r>
      <w:r>
        <w:rPr>
          <w:rFonts w:ascii="Times New Roman" w:hAnsi="Times New Roman" w:cs="Times New Roman"/>
          <w:sz w:val="28"/>
          <w:szCs w:val="28"/>
        </w:rPr>
        <w:t>тура аппарата управления в прин</w:t>
      </w:r>
      <w:r w:rsidRPr="00AE2A4E">
        <w:rPr>
          <w:rFonts w:ascii="Times New Roman" w:hAnsi="Times New Roman" w:cs="Times New Roman"/>
          <w:sz w:val="28"/>
          <w:szCs w:val="28"/>
        </w:rPr>
        <w:t>ципе та же. Однако вместо пяти остаются два отделения, а другие преобразовываютс</w:t>
      </w:r>
      <w:r>
        <w:rPr>
          <w:rFonts w:ascii="Times New Roman" w:hAnsi="Times New Roman" w:cs="Times New Roman"/>
          <w:sz w:val="28"/>
          <w:szCs w:val="28"/>
        </w:rPr>
        <w:t>я в секции, непосредственно под</w:t>
      </w:r>
      <w:r w:rsidRPr="00AE2A4E">
        <w:rPr>
          <w:rFonts w:ascii="Times New Roman" w:hAnsi="Times New Roman" w:cs="Times New Roman"/>
          <w:sz w:val="28"/>
          <w:szCs w:val="28"/>
        </w:rPr>
        <w:t>чиненные начальнику тюрьмы.</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Руководство исправи</w:t>
      </w:r>
      <w:r>
        <w:rPr>
          <w:rFonts w:ascii="Times New Roman" w:hAnsi="Times New Roman" w:cs="Times New Roman"/>
          <w:sz w:val="28"/>
          <w:szCs w:val="28"/>
        </w:rPr>
        <w:t>тельной школой для несовершенно</w:t>
      </w:r>
      <w:r w:rsidRPr="00AE2A4E">
        <w:rPr>
          <w:rFonts w:ascii="Times New Roman" w:hAnsi="Times New Roman" w:cs="Times New Roman"/>
          <w:sz w:val="28"/>
          <w:szCs w:val="28"/>
        </w:rPr>
        <w:t>летних в Японии осуществ</w:t>
      </w:r>
      <w:r>
        <w:rPr>
          <w:rFonts w:ascii="Times New Roman" w:hAnsi="Times New Roman" w:cs="Times New Roman"/>
          <w:sz w:val="28"/>
          <w:szCs w:val="28"/>
        </w:rPr>
        <w:t>ляется начальником, который воз</w:t>
      </w:r>
      <w:r w:rsidRPr="00AE2A4E">
        <w:rPr>
          <w:rFonts w:ascii="Times New Roman" w:hAnsi="Times New Roman" w:cs="Times New Roman"/>
          <w:sz w:val="28"/>
          <w:szCs w:val="28"/>
        </w:rPr>
        <w:t>главляет администраци</w:t>
      </w:r>
      <w:r>
        <w:rPr>
          <w:rFonts w:ascii="Times New Roman" w:hAnsi="Times New Roman" w:cs="Times New Roman"/>
          <w:sz w:val="28"/>
          <w:szCs w:val="28"/>
        </w:rPr>
        <w:t>ю, состоящую из 4-х секций. Каж</w:t>
      </w:r>
      <w:r w:rsidRPr="00AE2A4E">
        <w:rPr>
          <w:rFonts w:ascii="Times New Roman" w:hAnsi="Times New Roman" w:cs="Times New Roman"/>
          <w:sz w:val="28"/>
          <w:szCs w:val="28"/>
        </w:rPr>
        <w:t>дая из секций занимается определенным кругом вопросов. Так, секция по общим делам ведает документами, личным составом, статистикой, сна</w:t>
      </w:r>
      <w:r>
        <w:rPr>
          <w:rFonts w:ascii="Times New Roman" w:hAnsi="Times New Roman" w:cs="Times New Roman"/>
          <w:sz w:val="28"/>
          <w:szCs w:val="28"/>
        </w:rPr>
        <w:t>бжением и вопросами, не входящи</w:t>
      </w:r>
      <w:r w:rsidRPr="00AE2A4E">
        <w:rPr>
          <w:rFonts w:ascii="Times New Roman" w:hAnsi="Times New Roman" w:cs="Times New Roman"/>
          <w:sz w:val="28"/>
          <w:szCs w:val="28"/>
        </w:rPr>
        <w:t>ми в компетенцию других секций. Образовательная секция занимается вопросами общего образования, профессиональной подготовки, физических занятий, организации досуга, повседневного надзора за заключенными и вопросами безопасности Секци</w:t>
      </w:r>
      <w:r>
        <w:rPr>
          <w:rFonts w:ascii="Times New Roman" w:hAnsi="Times New Roman" w:cs="Times New Roman"/>
          <w:sz w:val="28"/>
          <w:szCs w:val="28"/>
        </w:rPr>
        <w:t>я классификации и реабилитации</w:t>
      </w:r>
      <w:r w:rsidRPr="00AE2A4E">
        <w:rPr>
          <w:rFonts w:ascii="Times New Roman" w:hAnsi="Times New Roman" w:cs="Times New Roman"/>
          <w:sz w:val="28"/>
          <w:szCs w:val="28"/>
        </w:rPr>
        <w:t xml:space="preserve"> вопросами, относящимися к принятию заключенных, их освобождению по системе пробации или по о</w:t>
      </w:r>
      <w:r>
        <w:rPr>
          <w:rFonts w:ascii="Times New Roman" w:hAnsi="Times New Roman" w:cs="Times New Roman"/>
          <w:sz w:val="28"/>
          <w:szCs w:val="28"/>
        </w:rPr>
        <w:t>тбытии ими срока наказания и во</w:t>
      </w:r>
      <w:r w:rsidRPr="00AE2A4E">
        <w:rPr>
          <w:rFonts w:ascii="Times New Roman" w:hAnsi="Times New Roman" w:cs="Times New Roman"/>
          <w:sz w:val="28"/>
          <w:szCs w:val="28"/>
        </w:rPr>
        <w:t>просами, относящимися к исправительному воздействию: кроме того, на основе рез</w:t>
      </w:r>
      <w:r>
        <w:rPr>
          <w:rFonts w:ascii="Times New Roman" w:hAnsi="Times New Roman" w:cs="Times New Roman"/>
          <w:sz w:val="28"/>
          <w:szCs w:val="28"/>
        </w:rPr>
        <w:t>ультатов обследования, проведен</w:t>
      </w:r>
      <w:r w:rsidRPr="00AE2A4E">
        <w:rPr>
          <w:rFonts w:ascii="Times New Roman" w:hAnsi="Times New Roman" w:cs="Times New Roman"/>
          <w:sz w:val="28"/>
          <w:szCs w:val="28"/>
        </w:rPr>
        <w:t>ного медицинской секцие</w:t>
      </w:r>
      <w:r>
        <w:rPr>
          <w:rFonts w:ascii="Times New Roman" w:hAnsi="Times New Roman" w:cs="Times New Roman"/>
          <w:sz w:val="28"/>
          <w:szCs w:val="28"/>
        </w:rPr>
        <w:t>й, ею составляются программы ин</w:t>
      </w:r>
      <w:r w:rsidRPr="00AE2A4E">
        <w:rPr>
          <w:rFonts w:ascii="Times New Roman" w:hAnsi="Times New Roman" w:cs="Times New Roman"/>
          <w:sz w:val="28"/>
          <w:szCs w:val="28"/>
        </w:rPr>
        <w:t xml:space="preserve">дивидуального воздействия. Медицинская секция, помимо </w:t>
      </w:r>
      <w:r>
        <w:rPr>
          <w:rFonts w:ascii="Times New Roman" w:hAnsi="Times New Roman" w:cs="Times New Roman"/>
          <w:sz w:val="28"/>
          <w:szCs w:val="28"/>
        </w:rPr>
        <w:t>об</w:t>
      </w:r>
      <w:r w:rsidRPr="00AE2A4E">
        <w:rPr>
          <w:rFonts w:ascii="Times New Roman" w:hAnsi="Times New Roman" w:cs="Times New Roman"/>
          <w:sz w:val="28"/>
          <w:szCs w:val="28"/>
        </w:rPr>
        <w:t xml:space="preserve">следования заключенных, </w:t>
      </w:r>
      <w:r>
        <w:rPr>
          <w:rFonts w:ascii="Times New Roman" w:hAnsi="Times New Roman" w:cs="Times New Roman"/>
          <w:sz w:val="28"/>
          <w:szCs w:val="28"/>
        </w:rPr>
        <w:t>занимается вопросами общей гиги</w:t>
      </w:r>
      <w:r w:rsidRPr="00AE2A4E">
        <w:rPr>
          <w:rFonts w:ascii="Times New Roman" w:hAnsi="Times New Roman" w:cs="Times New Roman"/>
          <w:sz w:val="28"/>
          <w:szCs w:val="28"/>
        </w:rPr>
        <w:t>ены, санитарным состояние</w:t>
      </w:r>
      <w:r>
        <w:rPr>
          <w:rFonts w:ascii="Times New Roman" w:hAnsi="Times New Roman" w:cs="Times New Roman"/>
          <w:sz w:val="28"/>
          <w:szCs w:val="28"/>
        </w:rPr>
        <w:t>м учреждения, проведением мед</w:t>
      </w:r>
      <w:r w:rsidRPr="00AE2A4E">
        <w:rPr>
          <w:rFonts w:ascii="Times New Roman" w:hAnsi="Times New Roman" w:cs="Times New Roman"/>
          <w:sz w:val="28"/>
          <w:szCs w:val="28"/>
        </w:rPr>
        <w:t>осмотров, предупреждением эпидемий, лечением и уходом за больными. Тюрьмы для несовершеннолетних, исправительные школы и классификационные до</w:t>
      </w:r>
      <w:r>
        <w:rPr>
          <w:rFonts w:ascii="Times New Roman" w:hAnsi="Times New Roman" w:cs="Times New Roman"/>
          <w:sz w:val="28"/>
          <w:szCs w:val="28"/>
        </w:rPr>
        <w:t>ма входят в общую систему испра</w:t>
      </w:r>
      <w:r w:rsidRPr="00AE2A4E">
        <w:rPr>
          <w:rFonts w:ascii="Times New Roman" w:hAnsi="Times New Roman" w:cs="Times New Roman"/>
          <w:sz w:val="28"/>
          <w:szCs w:val="28"/>
        </w:rPr>
        <w:t>вительных (пенит</w:t>
      </w:r>
      <w:r>
        <w:rPr>
          <w:rFonts w:ascii="Times New Roman" w:hAnsi="Times New Roman" w:cs="Times New Roman"/>
          <w:sz w:val="28"/>
          <w:szCs w:val="28"/>
        </w:rPr>
        <w:t>енциарных) учреждений, подчинен</w:t>
      </w:r>
      <w:r w:rsidRPr="00AE2A4E">
        <w:rPr>
          <w:rFonts w:ascii="Times New Roman" w:hAnsi="Times New Roman" w:cs="Times New Roman"/>
          <w:sz w:val="28"/>
          <w:szCs w:val="28"/>
        </w:rPr>
        <w:t>ных Министерству юстиции.</w:t>
      </w:r>
    </w:p>
    <w:p w:rsidR="009E42D8" w:rsidRPr="00AE2A4E" w:rsidRDefault="009E42D8"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Как отмечалось ранее, в Япо</w:t>
      </w:r>
      <w:r w:rsidRPr="00AE2A4E">
        <w:rPr>
          <w:rFonts w:ascii="Times New Roman" w:hAnsi="Times New Roman" w:cs="Times New Roman"/>
          <w:sz w:val="28"/>
          <w:szCs w:val="28"/>
        </w:rPr>
        <w:t>нии главное внимание в настоящее время акцентируется на необходимости совершенствования и развития защитного надзора как основной системы обращения в обществе. Надзор осуществляется Службой защитного надзора (служба пробации), которая входит в систему Министерства юстиции, и состоит из Комиссий реабилитационной защиты и подчиненных им пунктов защитного надзора. Практическую деятельность осуществляют 50 пунктов защитного надзора, а также три филиала и 27 пунктов защитного надзора, расположенные на одних участках с районными судами, а также объ</w:t>
      </w:r>
      <w:r>
        <w:rPr>
          <w:rFonts w:ascii="Times New Roman" w:hAnsi="Times New Roman" w:cs="Times New Roman"/>
          <w:sz w:val="28"/>
          <w:szCs w:val="28"/>
        </w:rPr>
        <w:t>единяющие их восемь районных Ко</w:t>
      </w:r>
      <w:r w:rsidRPr="00AE2A4E">
        <w:rPr>
          <w:rFonts w:ascii="Times New Roman" w:hAnsi="Times New Roman" w:cs="Times New Roman"/>
          <w:sz w:val="28"/>
          <w:szCs w:val="28"/>
        </w:rPr>
        <w:t>миссий реабилитацион</w:t>
      </w:r>
      <w:r>
        <w:rPr>
          <w:rFonts w:ascii="Times New Roman" w:hAnsi="Times New Roman" w:cs="Times New Roman"/>
          <w:sz w:val="28"/>
          <w:szCs w:val="28"/>
        </w:rPr>
        <w:t>ной защиты. К пунктам прикрепле</w:t>
      </w:r>
      <w:r w:rsidRPr="00AE2A4E">
        <w:rPr>
          <w:rFonts w:ascii="Times New Roman" w:hAnsi="Times New Roman" w:cs="Times New Roman"/>
          <w:sz w:val="28"/>
          <w:szCs w:val="28"/>
        </w:rPr>
        <w:t>ны штатные сотрудники службы защитного надзора, в обязанности которых, кроме осуществления надзора, входит организация просветительской деятельности среди населения в целях пр</w:t>
      </w:r>
      <w:r w:rsidR="00465CC7">
        <w:rPr>
          <w:rFonts w:ascii="Times New Roman" w:hAnsi="Times New Roman" w:cs="Times New Roman"/>
          <w:sz w:val="28"/>
          <w:szCs w:val="28"/>
        </w:rPr>
        <w:t>едупреждения преступности, пред</w:t>
      </w:r>
      <w:r w:rsidRPr="00AE2A4E">
        <w:rPr>
          <w:rFonts w:ascii="Times New Roman" w:hAnsi="Times New Roman" w:cs="Times New Roman"/>
          <w:sz w:val="28"/>
          <w:szCs w:val="28"/>
        </w:rPr>
        <w:t xml:space="preserve">ставление сведений об амнистии и иная деятельность по предупреждению преступности. </w:t>
      </w:r>
    </w:p>
    <w:p w:rsidR="009E42D8" w:rsidRPr="00AE2A4E" w:rsidRDefault="009E42D8" w:rsidP="00D764AE">
      <w:pPr>
        <w:pStyle w:val="a8"/>
        <w:spacing w:before="0" w:beforeAutospacing="0" w:after="0" w:afterAutospacing="0"/>
        <w:ind w:firstLine="284"/>
        <w:jc w:val="both"/>
        <w:rPr>
          <w:sz w:val="28"/>
          <w:szCs w:val="28"/>
        </w:rPr>
      </w:pPr>
      <w:r w:rsidRPr="00AE2A4E">
        <w:rPr>
          <w:sz w:val="28"/>
          <w:szCs w:val="28"/>
        </w:rPr>
        <w:t xml:space="preserve">В </w:t>
      </w:r>
      <w:r w:rsidRPr="00AE2A4E">
        <w:rPr>
          <w:i/>
          <w:sz w:val="28"/>
          <w:szCs w:val="28"/>
        </w:rPr>
        <w:t>Японии</w:t>
      </w:r>
      <w:r w:rsidRPr="00AE2A4E">
        <w:rPr>
          <w:sz w:val="28"/>
          <w:szCs w:val="28"/>
        </w:rPr>
        <w:t xml:space="preserve"> для сотрудников тюрем установлены чины: надзира</w:t>
      </w:r>
      <w:r>
        <w:rPr>
          <w:sz w:val="28"/>
          <w:szCs w:val="28"/>
        </w:rPr>
        <w:t xml:space="preserve">тель, старший надзиратель, вице </w:t>
      </w:r>
      <w:r w:rsidRPr="00AE2A4E">
        <w:rPr>
          <w:sz w:val="28"/>
          <w:szCs w:val="28"/>
        </w:rPr>
        <w:t xml:space="preserve">капитан, капитан, заместитель начальника тюрьмы и начальник тюрьмы. Личный состав пенитенциарных учреждений подразделяется на 3 категории: руководящий должностные лица, основной обслуживающий персонал и технический персонал. Порядок комплектования персонала пенитенциарных учреждений Японии осуществляется следующим образом. Один раз в год Комиссия государственной службы через официальные бюллетени, газеты, журналы объявляет о проведении конкурсных экзаменов для лиц, желающих поступить на работу в пенитенциарные учреждения. На работу в пенитенциарные учреждения принимаются лица в возрасте от 17 до 30 лет, имеющие свидетельство об окончании средней школы.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Экзамены проводятся в два тура. Первый тур проводиться в один и тот же день одновременно в 37 городах и включает в себя теоретическую проверку знаний в объеме средней школы, тест для определения склонности к будущей работы, сочинение (для проверки способности кандидата выражать свои мысли и уровня его общего развития) и испытания по физической подготовке. Второй тур проводиться в 24 городах. В нем участвуют только те, кто успешно выдержал первый тур. Он включает в себя собеседование, медицинское освидетельствование и проверку по физической подготовке.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Лица, успешно прошедшие два тура, вносятся в специальный список кандидатов. Из 2-х тысяч желающих поступить на работу в пенитенциарные учреждения, в данные списки попадает лишь 400-500 человек. Администрация пенитенциарных учреждений может пригласить на работу любого из кандидатов, имеющихся  в данном списке. При этом пока список не будет исчерпан, набор служащих со стороны не производиться.</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 особой тщательностью отбираются на вышестоящие административные должности. На такие должности стараются назначить людей, имеющих соответствующею подготовку, обладающие достаточными знаниями и опытом. Ежегодно набирают 3-5 служащих этой категории из числа лиц, занесенных в список  кандидатов Комиссии государственной гражданской службы. С этими лицами проводиться индивидуальное собеседование, групповые занятия с целью проверки организаторских способностей, устанавливаются их способности и склонности к будущей работе. Отбор руководящих должностных лиц производиться непосредственно Пенитенциарным Департаментом Министерства юстиции.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Для подготовки кадров для пенитенциарной системы в Японии существует Центральный подготовительный институт, расположенный в г. Токио. Данное учебное заведение было основано в 1890 г. и считается старейшим специальным учебным заведением такого рода в мире. В институте имеется три основных курса: регулярные, специальные и профессиональные.</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регулярн</w:t>
      </w:r>
      <w:r>
        <w:rPr>
          <w:rFonts w:ascii="Times New Roman" w:hAnsi="Times New Roman" w:cs="Times New Roman"/>
          <w:sz w:val="28"/>
          <w:szCs w:val="28"/>
        </w:rPr>
        <w:t>ых курсах действуют две группы</w:t>
      </w:r>
      <w:r w:rsidRPr="00AE2A4E">
        <w:rPr>
          <w:rFonts w:ascii="Times New Roman" w:hAnsi="Times New Roman" w:cs="Times New Roman"/>
          <w:sz w:val="28"/>
          <w:szCs w:val="28"/>
        </w:rPr>
        <w:t xml:space="preserve"> служащие общих тюрем и служащие учреждений для несовершеннолетних. На данные курсы принимаются сотрудники пенитенциарной системы в возрасте до 45 лет со стажем работы в системе не менее трех лет и окончившие регулярные курсы регионального института, по соответствующей группе. Поступающие сдают конкурсные устные и письменные экзамены, подвергаются медицинскому освидетельствованию. Срок обучения на данных курсах шесть месяцев. В процессе обучения изучается пенитенциарное законодательство, методы управления, криминология, пенология, социология, психология и т.д.</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Специальные курсы предназначены для молодых служащих пенитенциарных учреждений. Программа обучения рассчитана на один год. Профессиональные курсы имеют различную направленность, как по видам работы, так и по должностям обучающихся сотрудников. На курсах повышают квалификацию ответственные работники пенитенциарных учреждений. Центральный институт имеет восемь региональных отделения. Ими являются региональные институты, созданные в 1947 г. и действующие при региональных Центрах по исправлению осужденных к лишению свободы. В каждом из региональных институтов функционирую три основных курса: первоначальной подготовки, регулярные и повышения квалификации.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На курсы первоначальной подготовки направляются лица, прошедшие предварительную практику в пенитенциарном учреждении в течение нескольких недель или месяцев. Продолжительность занятий четыре месяца. Обучающиеся оделяться на две группы. В одной готовятся персонал общих тюрем, в другой – персонал учреждений для несовершеннолетних. Программы обучения в обеих группах существенно не различается и предусматривает изучение права, организации деятельности пенитенциарных учреждений, педагогической психологии, правил и практики использования огнестрельного оружия и дубинки, методов пресечения беспорядков, приемов самообороны, физическую подготовку и некоторые вспомогательные дисциплины. Эти курсы ежегодно во всех региональных институтах проходят около 500 человек.</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На регулярных </w:t>
      </w:r>
      <w:r>
        <w:rPr>
          <w:rFonts w:ascii="Times New Roman" w:hAnsi="Times New Roman" w:cs="Times New Roman"/>
          <w:sz w:val="28"/>
          <w:szCs w:val="28"/>
        </w:rPr>
        <w:t>курсах также имеется две группы</w:t>
      </w:r>
      <w:r w:rsidRPr="00AE2A4E">
        <w:rPr>
          <w:rFonts w:ascii="Times New Roman" w:hAnsi="Times New Roman" w:cs="Times New Roman"/>
          <w:sz w:val="28"/>
          <w:szCs w:val="28"/>
        </w:rPr>
        <w:t xml:space="preserve"> для сотрудников общих тюрем и для сотрудников учреждений для несовершеннолетних. На курсы принимаются сотрудники в возрасте до 45 лет, проработавшие в пенитенциарной системе не менее 2-х лет. Поступающие сдают конкурсные письменные экзамены и проходят медицинское освидетельствование. Срок обучения на данных курсах 6 месяцев. Изучается пенитенциарное законодательство, методы управления личным составом, криминология, психология, вводный курс психиатрии, педагогика. Проводятся практические занятия, посещение пенитенциарных учреждений. Ежегодно данные курсы оканчивает около 170 человек.</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Курсы повышения квалификации имеют различную направленность и программы обучения. В числе других предметов предусмотренных программой, изучаются психологические тесты, техника дактилоскопирования, обращения с новыми видами оружия, физическая подготовка и т.д. Срок обучения на данных курсах от одной-двух недель до двух месяцев. Ежегодно данные курсы оканчивают более 500 человек. </w:t>
      </w:r>
    </w:p>
    <w:p w:rsidR="009E42D8" w:rsidRPr="00AE2A4E" w:rsidRDefault="009E42D8" w:rsidP="00D764AE">
      <w:pPr>
        <w:pStyle w:val="bparagraph1"/>
        <w:shd w:val="clear" w:color="auto" w:fill="FFFFFF"/>
        <w:spacing w:before="0" w:beforeAutospacing="0" w:after="0" w:afterAutospacing="0"/>
        <w:ind w:firstLine="284"/>
        <w:rPr>
          <w:rFonts w:ascii="Times New Roman" w:hAnsi="Times New Roman"/>
          <w:sz w:val="28"/>
          <w:szCs w:val="28"/>
        </w:rPr>
      </w:pPr>
      <w:r w:rsidRPr="00AE2A4E">
        <w:rPr>
          <w:rFonts w:ascii="Times New Roman" w:hAnsi="Times New Roman"/>
          <w:sz w:val="28"/>
          <w:szCs w:val="28"/>
        </w:rPr>
        <w:t xml:space="preserve">Кроме того с 1947 г. в Японии действует Юридический институт обучения и исследований при Верховном суде Японии, наделенный функциями подготовки кадров для Министерства юстиции Японии и повышения их квалификации. При поступлении на службу в Министерство Юстиции необходимо сдать юридический экзамен. После успешной сдачи такого экзамена, будущий сотрудник органов и учреждений юстиции отправляется на полуторагодовалую стажировку в институт при Верховном суде </w:t>
      </w:r>
      <w:r>
        <w:rPr>
          <w:rFonts w:ascii="Times New Roman" w:hAnsi="Times New Roman"/>
          <w:sz w:val="28"/>
          <w:szCs w:val="28"/>
        </w:rPr>
        <w:t>Японии. Первые шесть месяцев</w:t>
      </w:r>
      <w:r w:rsidRPr="00AE2A4E">
        <w:rPr>
          <w:rFonts w:ascii="Times New Roman" w:hAnsi="Times New Roman"/>
          <w:sz w:val="28"/>
          <w:szCs w:val="28"/>
        </w:rPr>
        <w:t xml:space="preserve"> это базовая стажировка. Затем шесть месяцев - практические занятия. На теоретических и практических занятиях ведется углубленное, скрупулезное изучение юридических законов и источников, уделяется внимание формам и методам обеспечения их соблюдения в повседневной жизни. Зачастую занятия проводятся в виде имитационной игры, в результате которой формируется дух «единой команды», который помогает всем «игрокам» в дальнейшей работе. </w:t>
      </w:r>
    </w:p>
    <w:p w:rsidR="009E42D8" w:rsidRPr="00AE2A4E" w:rsidRDefault="009E42D8" w:rsidP="00D764AE">
      <w:pPr>
        <w:pStyle w:val="bparagraph1"/>
        <w:shd w:val="clear" w:color="auto" w:fill="FFFFFF"/>
        <w:spacing w:before="0" w:beforeAutospacing="0" w:after="0" w:afterAutospacing="0"/>
        <w:ind w:firstLine="284"/>
        <w:rPr>
          <w:rFonts w:ascii="Times New Roman" w:hAnsi="Times New Roman"/>
          <w:sz w:val="28"/>
          <w:szCs w:val="28"/>
        </w:rPr>
      </w:pPr>
      <w:r w:rsidRPr="00AE2A4E">
        <w:rPr>
          <w:rFonts w:ascii="Times New Roman" w:hAnsi="Times New Roman"/>
          <w:sz w:val="28"/>
          <w:szCs w:val="28"/>
        </w:rPr>
        <w:t>По окончании стажировки проводится итоговый экзамен. Те, кто его не сдал, считаются «не прошедшими стажировку». Надо отметить, что совмещение стажировки с какими-либо другими занятиями или с другой работой не допускаются. Конечной целью такой стажировки сотрудников юстиции Японии является возможность дать им четкое представление о двух взаимодополняющих характеристиках их б</w:t>
      </w:r>
      <w:r>
        <w:rPr>
          <w:rFonts w:ascii="Times New Roman" w:hAnsi="Times New Roman"/>
          <w:sz w:val="28"/>
          <w:szCs w:val="28"/>
        </w:rPr>
        <w:t>удущей работы. С одной стороны</w:t>
      </w:r>
      <w:r w:rsidRPr="00AE2A4E">
        <w:rPr>
          <w:rFonts w:ascii="Times New Roman" w:hAnsi="Times New Roman"/>
          <w:sz w:val="28"/>
          <w:szCs w:val="28"/>
        </w:rPr>
        <w:t xml:space="preserve"> умение вырабатывать уверенность при принятии сложных решений. С другой стороны - четкое осознание ответственности за принятые решения.</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определении качественного состава кадров внимание уделяется и специализации функций персонала. Это находит свое выражение в стремлении пополнять личный состав тюрем специалистами. При этом подбор специализированных кадров производиться обычно с учетом наличия диплома о профессиональной подготовки или университетской степени. Так же в Японии существует практика, когда администрация пенитенциарных учреждений ежегодно направляет 20 своих работников в медицинские училища (срок обучения 2 года), оплачивая при этом их обучение, но с условием, что по окончанию обучения они будут работать в пенитенциарной системе. Кроме того, на должности, требующие определенной квалификации, выдвигаются наиболее опытные практические работники.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Осуществляется привлечение специалистов на неполное рабочее время (особенно врачей). К тому же предоставляются стипендии студентам-медикам, которые обязуются работать в пенитенциарных учреждениях столько лет, сколько лет они получают стипендию. Ежегодно представляется 40 таких стипендий.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К работе с осужденными в Японии привлекается и общественность. Так организованные группы добровольцев, участвующие в работе тюрем, называются «добровольными визитерами». Они назначаются региональными Центрами по исправлению осужденных к лишению свободы  сроком на два года. Работают визитеры бесплатно. В Японии создана и специальная общественная организация «Добровольное общество служащих систем испытания», которая содействует службе пробации в организации контроля за лицами, направленными на пробацию или освобожденными под «честное слово». В стране имеется еще более 130 организаций подобного рода, например, «Ассоциация старших братьев и сестер», которая насчитывает около 10 тыс. человек, в основном студенты и служащие. Члены данной ассоциации работают с 30 тыс. правонарушителями.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Численность сотрудников Службы защитного надзора Японии составляет всего 900 человек по всей стране. В связи с этим нагрузка на штатного сотрудника составляет 120-130 дел, и он почти лишен возможности непосредственных контактов с поднадзорными. Поэтому практически вся работа осуществляется силами добровольных сотрудников службы защитного надзора (около 50 тыс. человек.). Последние не получают зарплату от государства, но им возмещаются (полностью или частично) расходы, связанные с осуществлением деятельности по линии защитного надзора. Следует отметить, что добровольцы выполняют большую часть работы по защитному надзору, им же принадлежат и основные успехи, достигнутые в этой области.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Вместе с тем помощь поднадзорным и руководство ими, осуществляемые добро</w:t>
      </w:r>
      <w:r w:rsidRPr="00AE2A4E">
        <w:rPr>
          <w:rFonts w:ascii="Times New Roman" w:hAnsi="Times New Roman" w:cs="Times New Roman"/>
          <w:sz w:val="28"/>
          <w:szCs w:val="28"/>
        </w:rPr>
        <w:softHyphen/>
        <w:t>вольными сотрудниками, нередко носят бессистемный и эмпирический характер. Поэтому система защитного надзора не всегда функционирует достаточно успешно. Вероятно, если бы между штатными сотрудниками - специалистами в области case</w:t>
      </w:r>
      <w:r w:rsidRPr="00AE2A4E">
        <w:rPr>
          <w:rFonts w:ascii="Times New Roman" w:hAnsi="Times New Roman" w:cs="Times New Roman"/>
          <w:sz w:val="28"/>
          <w:szCs w:val="28"/>
        </w:rPr>
        <w:softHyphen/>
        <w:t xml:space="preserve">work и не специалистами (добровольными сотрудниками защитного надзора), имеющими тесные связи с локальным обществом, осуществлялось тесное сотрудничество, надзор мог бы стать чрезвычайно эффективным средством. В связи с этим многие японские юристы и представители общественности, видя в данном институте весьма эффективный и гуманный правовой инструмент, требуют его развития и, прежде всего, ликвидации такого дефекта, как малочисленность и перегрузка штатных сотрудников и недостаточная квалификация добровольных. </w:t>
      </w:r>
    </w:p>
    <w:p w:rsidR="009E42D8" w:rsidRDefault="009E42D8" w:rsidP="00D764AE">
      <w:pPr>
        <w:spacing w:after="0" w:line="240" w:lineRule="auto"/>
        <w:ind w:firstLine="284"/>
        <w:jc w:val="both"/>
        <w:rPr>
          <w:rFonts w:ascii="Times New Roman" w:hAnsi="Times New Roman" w:cs="Times New Roman"/>
          <w:sz w:val="28"/>
          <w:szCs w:val="28"/>
        </w:rPr>
      </w:pPr>
    </w:p>
    <w:p w:rsidR="009E42D8" w:rsidRDefault="009E42D8" w:rsidP="00D764AE">
      <w:pPr>
        <w:spacing w:after="0" w:line="240" w:lineRule="auto"/>
        <w:ind w:firstLine="284"/>
        <w:jc w:val="both"/>
        <w:rPr>
          <w:rFonts w:ascii="Times New Roman" w:hAnsi="Times New Roman" w:cs="Times New Roman"/>
          <w:b/>
          <w:sz w:val="28"/>
          <w:szCs w:val="28"/>
        </w:rPr>
      </w:pPr>
      <w:r w:rsidRPr="00A24160">
        <w:rPr>
          <w:rFonts w:ascii="Times New Roman" w:hAnsi="Times New Roman" w:cs="Times New Roman"/>
          <w:b/>
          <w:sz w:val="28"/>
          <w:szCs w:val="28"/>
        </w:rPr>
        <w:t>9.2.</w:t>
      </w:r>
      <w:r w:rsidR="00132B64" w:rsidRPr="00132B64">
        <w:rPr>
          <w:rFonts w:ascii="Times New Roman" w:hAnsi="Times New Roman" w:cs="Times New Roman"/>
          <w:sz w:val="28"/>
          <w:szCs w:val="28"/>
        </w:rPr>
        <w:t xml:space="preserve"> </w:t>
      </w:r>
      <w:r w:rsidR="00132B64" w:rsidRPr="00132B64">
        <w:rPr>
          <w:rFonts w:ascii="Times New Roman" w:hAnsi="Times New Roman" w:cs="Times New Roman"/>
          <w:b/>
          <w:sz w:val="28"/>
          <w:szCs w:val="28"/>
        </w:rPr>
        <w:t>Система учреждений и органов, осуществляющих уголовно-исполнительную Китайской Народной Республике и их персонал</w:t>
      </w:r>
    </w:p>
    <w:p w:rsidR="00132B64" w:rsidRPr="00132B64" w:rsidRDefault="00132B64" w:rsidP="00D764AE">
      <w:pPr>
        <w:spacing w:after="0" w:line="240" w:lineRule="auto"/>
        <w:ind w:firstLine="284"/>
        <w:jc w:val="both"/>
        <w:rPr>
          <w:rStyle w:val="FontStyle154"/>
          <w:b/>
          <w:sz w:val="28"/>
          <w:szCs w:val="28"/>
        </w:rPr>
      </w:pP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z w:val="28"/>
          <w:szCs w:val="28"/>
        </w:rPr>
        <w:t xml:space="preserve">В настоящее время основным источником уголовного права </w:t>
      </w:r>
      <w:r w:rsidRPr="00AE2A4E">
        <w:rPr>
          <w:rFonts w:ascii="Times New Roman" w:hAnsi="Times New Roman" w:cs="Times New Roman"/>
          <w:i/>
          <w:color w:val="000000"/>
          <w:sz w:val="28"/>
          <w:szCs w:val="28"/>
        </w:rPr>
        <w:t>КНР</w:t>
      </w:r>
      <w:r w:rsidRPr="00AE2A4E">
        <w:rPr>
          <w:rFonts w:ascii="Times New Roman" w:hAnsi="Times New Roman" w:cs="Times New Roman"/>
          <w:color w:val="000000"/>
          <w:sz w:val="28"/>
          <w:szCs w:val="28"/>
        </w:rPr>
        <w:t xml:space="preserve"> является УК 1979 г., новая редакция которого была принята 14 марта 1997 г. УК КНР в его новой редакции вступил в силу с 1 октября 1997 г</w:t>
      </w:r>
      <w:r w:rsidR="00465CC7">
        <w:rPr>
          <w:rFonts w:ascii="Times New Roman" w:hAnsi="Times New Roman" w:cs="Times New Roman"/>
          <w:sz w:val="28"/>
          <w:szCs w:val="28"/>
        </w:rPr>
        <w:t xml:space="preserve">., но </w:t>
      </w:r>
      <w:r w:rsidRPr="00AE2A4E">
        <w:rPr>
          <w:rFonts w:ascii="Times New Roman" w:hAnsi="Times New Roman" w:cs="Times New Roman"/>
          <w:sz w:val="28"/>
          <w:szCs w:val="28"/>
        </w:rPr>
        <w:t>п</w:t>
      </w:r>
      <w:r w:rsidRPr="00AE2A4E">
        <w:rPr>
          <w:rFonts w:ascii="Times New Roman" w:hAnsi="Times New Roman" w:cs="Times New Roman"/>
          <w:color w:val="000000"/>
          <w:sz w:val="28"/>
          <w:szCs w:val="28"/>
        </w:rPr>
        <w:t xml:space="preserve">осле вступления его в силу, в него были внесены дополнения и изменения. </w:t>
      </w:r>
      <w:r w:rsidRPr="00AE2A4E">
        <w:rPr>
          <w:rFonts w:ascii="Times New Roman" w:hAnsi="Times New Roman" w:cs="Times New Roman"/>
          <w:sz w:val="28"/>
          <w:szCs w:val="28"/>
        </w:rPr>
        <w:t xml:space="preserve">При этом необходимо отметить, что уголовное законодательство используется в Китае главным образом в </w:t>
      </w:r>
      <w:r>
        <w:rPr>
          <w:rFonts w:ascii="Times New Roman" w:hAnsi="Times New Roman" w:cs="Times New Roman"/>
          <w:sz w:val="28"/>
          <w:szCs w:val="28"/>
        </w:rPr>
        <w:t>борьбе с преступлениями повышен</w:t>
      </w:r>
      <w:r w:rsidRPr="00AE2A4E">
        <w:rPr>
          <w:rFonts w:ascii="Times New Roman" w:hAnsi="Times New Roman" w:cs="Times New Roman"/>
          <w:sz w:val="28"/>
          <w:szCs w:val="28"/>
        </w:rPr>
        <w:t>ной общественной опасности, т.е. к уголовному праву обращаются в крайних случаях, когда иные весьма р</w:t>
      </w:r>
      <w:r>
        <w:rPr>
          <w:rFonts w:ascii="Times New Roman" w:hAnsi="Times New Roman" w:cs="Times New Roman"/>
          <w:sz w:val="28"/>
          <w:szCs w:val="28"/>
        </w:rPr>
        <w:t>азнообразные формы реакции госу</w:t>
      </w:r>
      <w:r w:rsidRPr="00AE2A4E">
        <w:rPr>
          <w:rFonts w:ascii="Times New Roman" w:hAnsi="Times New Roman" w:cs="Times New Roman"/>
          <w:sz w:val="28"/>
          <w:szCs w:val="28"/>
        </w:rPr>
        <w:t xml:space="preserve">дарства и общества на преступление </w:t>
      </w:r>
      <w:r>
        <w:rPr>
          <w:rFonts w:ascii="Times New Roman" w:hAnsi="Times New Roman" w:cs="Times New Roman"/>
          <w:sz w:val="28"/>
          <w:szCs w:val="28"/>
        </w:rPr>
        <w:t>оказываются неуместными и беспо</w:t>
      </w:r>
      <w:r w:rsidRPr="00AE2A4E">
        <w:rPr>
          <w:rFonts w:ascii="Times New Roman" w:hAnsi="Times New Roman" w:cs="Times New Roman"/>
          <w:sz w:val="28"/>
          <w:szCs w:val="28"/>
        </w:rPr>
        <w:t xml:space="preserve">лезными.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 основным видам наказания отнесены: надзор; уголовный арест; срочное лишение свободы; бессрочное лишение свободы; СК. К дополнительным наказаниям относятся: штраф; лишение политических прав; конфискация имущества. Кроме того, к иностранным гражданам, совершившим преступление, в качестве самостоятельной или дополнительной меры наказания может применяться высылка из страны (ст. 35 УК КНР). УК КНР предусматривает </w:t>
      </w:r>
      <w:r w:rsidRPr="00AE2A4E">
        <w:rPr>
          <w:rFonts w:ascii="Times New Roman" w:hAnsi="Times New Roman" w:cs="Times New Roman"/>
          <w:i/>
          <w:sz w:val="28"/>
          <w:szCs w:val="28"/>
        </w:rPr>
        <w:t>два вида наказания, связанных с изоляцией осужденных от общества</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уголовный арест и лишение свободы.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i/>
          <w:sz w:val="28"/>
          <w:szCs w:val="28"/>
        </w:rPr>
        <w:t>Уголовный арест</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может назначаться на срок от 1-го месяца до 6-ти месяцев, а по совокупности преступлений и до 1-го года. Осужденный к краткосрочному аресту не направляется в УИ, а отбывает наказание  в специальных местах под непосредственным контролем органов общественной безопасности. Чаще всего они содержаться в домах предварительного заключения, но начиная 1980 г. органы</w:t>
      </w:r>
      <w:r>
        <w:rPr>
          <w:rFonts w:ascii="Times New Roman" w:hAnsi="Times New Roman" w:cs="Times New Roman"/>
          <w:sz w:val="28"/>
          <w:szCs w:val="28"/>
        </w:rPr>
        <w:t xml:space="preserve"> общественной безопасности неко</w:t>
      </w:r>
      <w:r w:rsidRPr="00AE2A4E">
        <w:rPr>
          <w:rFonts w:ascii="Times New Roman" w:hAnsi="Times New Roman" w:cs="Times New Roman"/>
          <w:sz w:val="28"/>
          <w:szCs w:val="28"/>
        </w:rPr>
        <w:t>торых провинций, начали создавать специальные дома для краткосрочно арестованных.</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Согласно уголовному законодательству КНР </w:t>
      </w:r>
      <w:r w:rsidRPr="00AE2A4E">
        <w:rPr>
          <w:rFonts w:ascii="Times New Roman" w:hAnsi="Times New Roman" w:cs="Times New Roman"/>
          <w:i/>
          <w:sz w:val="28"/>
          <w:szCs w:val="28"/>
        </w:rPr>
        <w:t>лишение свободы</w:t>
      </w:r>
      <w:r w:rsidRPr="00AE2A4E">
        <w:rPr>
          <w:rFonts w:ascii="Times New Roman" w:hAnsi="Times New Roman" w:cs="Times New Roman"/>
          <w:sz w:val="28"/>
          <w:szCs w:val="28"/>
        </w:rPr>
        <w:t xml:space="preserve"> как вид уголовного наказания </w:t>
      </w:r>
      <w:r w:rsidR="006D083B">
        <w:rPr>
          <w:rFonts w:ascii="Times New Roman" w:hAnsi="Times New Roman" w:cs="Times New Roman"/>
          <w:sz w:val="28"/>
          <w:szCs w:val="28"/>
        </w:rPr>
        <w:t>подразделя</w:t>
      </w:r>
      <w:r>
        <w:rPr>
          <w:rFonts w:ascii="Times New Roman" w:hAnsi="Times New Roman" w:cs="Times New Roman"/>
          <w:sz w:val="28"/>
          <w:szCs w:val="28"/>
        </w:rPr>
        <w:t>ется на два подвида</w:t>
      </w:r>
      <w:r w:rsidRPr="00AE2A4E">
        <w:rPr>
          <w:rFonts w:ascii="Times New Roman" w:hAnsi="Times New Roman" w:cs="Times New Roman"/>
          <w:sz w:val="28"/>
          <w:szCs w:val="28"/>
        </w:rPr>
        <w:t xml:space="preserve"> срочное</w:t>
      </w:r>
      <w:r>
        <w:rPr>
          <w:rFonts w:ascii="Times New Roman" w:hAnsi="Times New Roman" w:cs="Times New Roman"/>
          <w:sz w:val="28"/>
          <w:szCs w:val="28"/>
        </w:rPr>
        <w:t xml:space="preserve"> и бессрочное. За тяжкие престу</w:t>
      </w:r>
      <w:r w:rsidRPr="00AE2A4E">
        <w:rPr>
          <w:rFonts w:ascii="Times New Roman" w:hAnsi="Times New Roman" w:cs="Times New Roman"/>
          <w:sz w:val="28"/>
          <w:szCs w:val="28"/>
        </w:rPr>
        <w:t>пления, «не заслуживающие</w:t>
      </w:r>
      <w:r>
        <w:rPr>
          <w:rFonts w:ascii="Times New Roman" w:hAnsi="Times New Roman" w:cs="Times New Roman"/>
          <w:sz w:val="28"/>
          <w:szCs w:val="28"/>
        </w:rPr>
        <w:t xml:space="preserve"> смертной казни», преступник мо</w:t>
      </w:r>
      <w:r w:rsidRPr="00AE2A4E">
        <w:rPr>
          <w:rFonts w:ascii="Times New Roman" w:hAnsi="Times New Roman" w:cs="Times New Roman"/>
          <w:sz w:val="28"/>
          <w:szCs w:val="28"/>
        </w:rPr>
        <w:t>жет быть осужден на бессроч</w:t>
      </w:r>
      <w:r>
        <w:rPr>
          <w:rFonts w:ascii="Times New Roman" w:hAnsi="Times New Roman" w:cs="Times New Roman"/>
          <w:sz w:val="28"/>
          <w:szCs w:val="28"/>
        </w:rPr>
        <w:t>ную изоляцию от общества с отбы</w:t>
      </w:r>
      <w:r w:rsidRPr="00AE2A4E">
        <w:rPr>
          <w:rFonts w:ascii="Times New Roman" w:hAnsi="Times New Roman" w:cs="Times New Roman"/>
          <w:sz w:val="28"/>
          <w:szCs w:val="28"/>
        </w:rPr>
        <w:t>тием наказания в учреждении оп</w:t>
      </w:r>
      <w:r>
        <w:rPr>
          <w:rFonts w:ascii="Times New Roman" w:hAnsi="Times New Roman" w:cs="Times New Roman"/>
          <w:sz w:val="28"/>
          <w:szCs w:val="28"/>
        </w:rPr>
        <w:t>ределенного типа. Бессрочное ли</w:t>
      </w:r>
      <w:r w:rsidRPr="00AE2A4E">
        <w:rPr>
          <w:rFonts w:ascii="Times New Roman" w:hAnsi="Times New Roman" w:cs="Times New Roman"/>
          <w:sz w:val="28"/>
          <w:szCs w:val="28"/>
        </w:rPr>
        <w:t>шение свободы в нормах Особенной части УК КНР, предусмотрено как альтернативная мера СК и поэтому оно, по мнению китайских юристов, одн</w:t>
      </w:r>
      <w:r>
        <w:rPr>
          <w:rFonts w:ascii="Times New Roman" w:hAnsi="Times New Roman" w:cs="Times New Roman"/>
          <w:sz w:val="28"/>
          <w:szCs w:val="28"/>
        </w:rPr>
        <w:t>о из эф</w:t>
      </w:r>
      <w:r w:rsidRPr="00AE2A4E">
        <w:rPr>
          <w:rFonts w:ascii="Times New Roman" w:hAnsi="Times New Roman" w:cs="Times New Roman"/>
          <w:sz w:val="28"/>
          <w:szCs w:val="28"/>
        </w:rPr>
        <w:t>фективных уголовных наказаний, способствующих реализации</w:t>
      </w:r>
      <w:r>
        <w:rPr>
          <w:rFonts w:ascii="Times New Roman" w:hAnsi="Times New Roman" w:cs="Times New Roman"/>
          <w:sz w:val="28"/>
          <w:szCs w:val="28"/>
        </w:rPr>
        <w:t xml:space="preserve"> в правоприменении основополагающего принципа уголовной поли</w:t>
      </w:r>
      <w:r w:rsidRPr="00AE2A4E">
        <w:rPr>
          <w:rFonts w:ascii="Times New Roman" w:hAnsi="Times New Roman" w:cs="Times New Roman"/>
          <w:sz w:val="28"/>
          <w:szCs w:val="28"/>
        </w:rPr>
        <w:t>тики страны «меньше казнить».</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отношении досрочно освобожденного от отбывания лишения</w:t>
      </w:r>
      <w:r>
        <w:rPr>
          <w:rFonts w:ascii="Times New Roman" w:hAnsi="Times New Roman" w:cs="Times New Roman"/>
          <w:sz w:val="28"/>
          <w:szCs w:val="28"/>
        </w:rPr>
        <w:t xml:space="preserve"> свободы устанавливается испыта</w:t>
      </w:r>
      <w:r w:rsidRPr="00AE2A4E">
        <w:rPr>
          <w:rFonts w:ascii="Times New Roman" w:hAnsi="Times New Roman" w:cs="Times New Roman"/>
          <w:sz w:val="28"/>
          <w:szCs w:val="28"/>
        </w:rPr>
        <w:t>ние. Для осу</w:t>
      </w:r>
      <w:r>
        <w:rPr>
          <w:rFonts w:ascii="Times New Roman" w:hAnsi="Times New Roman" w:cs="Times New Roman"/>
          <w:sz w:val="28"/>
          <w:szCs w:val="28"/>
        </w:rPr>
        <w:t>жденных к срочному лише</w:t>
      </w:r>
      <w:r w:rsidRPr="00AE2A4E">
        <w:rPr>
          <w:rFonts w:ascii="Times New Roman" w:hAnsi="Times New Roman" w:cs="Times New Roman"/>
          <w:sz w:val="28"/>
          <w:szCs w:val="28"/>
        </w:rPr>
        <w:t>нию</w:t>
      </w:r>
      <w:r>
        <w:rPr>
          <w:rFonts w:ascii="Times New Roman" w:hAnsi="Times New Roman" w:cs="Times New Roman"/>
          <w:sz w:val="28"/>
          <w:szCs w:val="28"/>
        </w:rPr>
        <w:t xml:space="preserve"> свободы испытательный срок рав</w:t>
      </w:r>
      <w:r w:rsidRPr="00AE2A4E">
        <w:rPr>
          <w:rFonts w:ascii="Times New Roman" w:hAnsi="Times New Roman" w:cs="Times New Roman"/>
          <w:sz w:val="28"/>
          <w:szCs w:val="28"/>
        </w:rPr>
        <w:t xml:space="preserve">няется неотбытой части наказания, а для осужденных </w:t>
      </w:r>
      <w:r>
        <w:rPr>
          <w:rFonts w:ascii="Times New Roman" w:hAnsi="Times New Roman" w:cs="Times New Roman"/>
          <w:sz w:val="28"/>
          <w:szCs w:val="28"/>
        </w:rPr>
        <w:t>к бессрочному лишению свободы</w:t>
      </w:r>
      <w:r w:rsidRPr="00AE2A4E">
        <w:rPr>
          <w:rFonts w:ascii="Times New Roman" w:hAnsi="Times New Roman" w:cs="Times New Roman"/>
          <w:sz w:val="28"/>
          <w:szCs w:val="28"/>
        </w:rPr>
        <w:t xml:space="preserve"> 10 годам. Контроль за повед</w:t>
      </w:r>
      <w:r>
        <w:rPr>
          <w:rFonts w:ascii="Times New Roman" w:hAnsi="Times New Roman" w:cs="Times New Roman"/>
          <w:sz w:val="28"/>
          <w:szCs w:val="28"/>
        </w:rPr>
        <w:t>ением условно освобожденных в пе</w:t>
      </w:r>
      <w:r w:rsidRPr="00AE2A4E">
        <w:rPr>
          <w:rFonts w:ascii="Times New Roman" w:hAnsi="Times New Roman" w:cs="Times New Roman"/>
          <w:sz w:val="28"/>
          <w:szCs w:val="28"/>
        </w:rPr>
        <w:t>риод</w:t>
      </w:r>
      <w:r>
        <w:rPr>
          <w:rFonts w:ascii="Times New Roman" w:hAnsi="Times New Roman" w:cs="Times New Roman"/>
          <w:sz w:val="28"/>
          <w:szCs w:val="28"/>
        </w:rPr>
        <w:t xml:space="preserve"> испытательного срока осуществля</w:t>
      </w:r>
      <w:r w:rsidRPr="00AE2A4E">
        <w:rPr>
          <w:rFonts w:ascii="Times New Roman" w:hAnsi="Times New Roman" w:cs="Times New Roman"/>
          <w:sz w:val="28"/>
          <w:szCs w:val="28"/>
        </w:rPr>
        <w:t>ется органами об</w:t>
      </w:r>
      <w:r>
        <w:rPr>
          <w:rFonts w:ascii="Times New Roman" w:hAnsi="Times New Roman" w:cs="Times New Roman"/>
          <w:sz w:val="28"/>
          <w:szCs w:val="28"/>
        </w:rPr>
        <w:t>щественной безопасно</w:t>
      </w:r>
      <w:r w:rsidRPr="00AE2A4E">
        <w:rPr>
          <w:rFonts w:ascii="Times New Roman" w:hAnsi="Times New Roman" w:cs="Times New Roman"/>
          <w:sz w:val="28"/>
          <w:szCs w:val="28"/>
        </w:rPr>
        <w:t xml:space="preserve">сти по месту жительства. </w:t>
      </w:r>
    </w:p>
    <w:p w:rsidR="009E42D8"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Как было отмечено выше, к наказаниям </w:t>
      </w:r>
      <w:r w:rsidRPr="00AE2A4E">
        <w:rPr>
          <w:rFonts w:ascii="Times New Roman" w:hAnsi="Times New Roman" w:cs="Times New Roman"/>
          <w:i/>
          <w:sz w:val="28"/>
          <w:szCs w:val="28"/>
        </w:rPr>
        <w:t>не связанным с изоляцией осужденных от общества</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 xml:space="preserve">УК КНР относит, в том числе и надзор. </w:t>
      </w:r>
      <w:r w:rsidRPr="00AE2A4E">
        <w:rPr>
          <w:rFonts w:ascii="Times New Roman" w:hAnsi="Times New Roman" w:cs="Times New Roman"/>
          <w:i/>
          <w:sz w:val="28"/>
          <w:szCs w:val="28"/>
        </w:rPr>
        <w:t>Надзор,</w:t>
      </w:r>
      <w:r w:rsidRPr="00AE2A4E">
        <w:rPr>
          <w:rFonts w:ascii="Times New Roman" w:hAnsi="Times New Roman" w:cs="Times New Roman"/>
          <w:sz w:val="28"/>
          <w:szCs w:val="28"/>
        </w:rPr>
        <w:t xml:space="preserve">  как вид </w:t>
      </w:r>
      <w:r>
        <w:rPr>
          <w:rFonts w:ascii="Times New Roman" w:hAnsi="Times New Roman" w:cs="Times New Roman"/>
          <w:sz w:val="28"/>
          <w:szCs w:val="28"/>
        </w:rPr>
        <w:t>уголовного на</w:t>
      </w:r>
      <w:r>
        <w:rPr>
          <w:rFonts w:ascii="Times New Roman" w:hAnsi="Times New Roman" w:cs="Times New Roman"/>
          <w:sz w:val="28"/>
          <w:szCs w:val="28"/>
        </w:rPr>
        <w:softHyphen/>
        <w:t>казания, предполагает некоторое ограничение сво</w:t>
      </w:r>
      <w:r w:rsidRPr="00AE2A4E">
        <w:rPr>
          <w:rFonts w:ascii="Times New Roman" w:hAnsi="Times New Roman" w:cs="Times New Roman"/>
          <w:sz w:val="28"/>
          <w:szCs w:val="28"/>
        </w:rPr>
        <w:t>боды действий осужденного. Так в соответствии со ст. 39 УК КНР, осужденные к надзору, в течение установленных судом срока наказания, должны выполнять следующие требования: соблюдать условия надзора; без санкции органов не выступать публично, не публиковаться, не участвовать в собраниях, не создавать организаций, не путешествовать, не демонстрировать свободу прав;  в соответствии с правилами контролирующего органа докладывать о своей деятельности; соблюдать правила контролирующего органа относительно приема гостей; покидать уезд, город постоянного места жительства или менять место жительства только с санкции контролирующего органа. Они также должны периодически отчитываются о своей работе перед коллективом,</w:t>
      </w:r>
      <w:r>
        <w:rPr>
          <w:rFonts w:ascii="Times New Roman" w:hAnsi="Times New Roman" w:cs="Times New Roman"/>
          <w:sz w:val="28"/>
          <w:szCs w:val="28"/>
        </w:rPr>
        <w:t xml:space="preserve"> а также перед органом, исполня</w:t>
      </w:r>
      <w:r w:rsidRPr="00AE2A4E">
        <w:rPr>
          <w:rFonts w:ascii="Times New Roman" w:hAnsi="Times New Roman" w:cs="Times New Roman"/>
          <w:sz w:val="28"/>
          <w:szCs w:val="28"/>
        </w:rPr>
        <w:t>ющим наказание. Вместе с те</w:t>
      </w:r>
      <w:r>
        <w:rPr>
          <w:rFonts w:ascii="Times New Roman" w:hAnsi="Times New Roman" w:cs="Times New Roman"/>
          <w:sz w:val="28"/>
          <w:szCs w:val="28"/>
        </w:rPr>
        <w:t>м поднад</w:t>
      </w:r>
      <w:r w:rsidRPr="00AE2A4E">
        <w:rPr>
          <w:rFonts w:ascii="Times New Roman" w:hAnsi="Times New Roman" w:cs="Times New Roman"/>
          <w:sz w:val="28"/>
          <w:szCs w:val="28"/>
        </w:rPr>
        <w:t>зорные продолжают работать на своей обычной работе без какого-либо ущемления в оплате труда,</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Если поднадзорный во время нахождения под надзором вел себя удовлетворительно, органы общественной безопасности, другие местные организации должны сообщить проживающим в данном месте осужденному и населению о завершении надзора (ст. 40 УК КНР).</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sz w:val="28"/>
          <w:szCs w:val="28"/>
        </w:rPr>
        <w:t xml:space="preserve">Пенитенциарная система КНР была образована в 1957 г. При этом до начала 2014 г в стране действовали лагеря трудового перевоспитания, называемые </w:t>
      </w:r>
      <w:r w:rsidRPr="00AE2A4E">
        <w:rPr>
          <w:rFonts w:ascii="Times New Roman" w:hAnsi="Times New Roman" w:cs="Times New Roman"/>
          <w:i/>
          <w:iCs/>
          <w:sz w:val="28"/>
          <w:szCs w:val="28"/>
        </w:rPr>
        <w:t>лаогай</w:t>
      </w:r>
      <w:r w:rsidRPr="00AE2A4E">
        <w:rPr>
          <w:rFonts w:ascii="Times New Roman" w:hAnsi="Times New Roman" w:cs="Times New Roman"/>
          <w:sz w:val="28"/>
          <w:szCs w:val="28"/>
        </w:rPr>
        <w:t xml:space="preserve">. В такие лагеря полиция могла помещать граждан, совершивших преступления, без судебного решения. Срок содержания в них мог достигать 4-х лет. «Лаогай» означает исправление посредством труда или перевоспитание с помощью работы. Через эту, родившуюся вместе с Китайской революцией 1949 г. огромную сеть таких лагерей прошло более 50 миллионов китайцев. </w:t>
      </w:r>
      <w:r w:rsidRPr="00AE2A4E">
        <w:rPr>
          <w:rFonts w:ascii="Times New Roman" w:hAnsi="Times New Roman" w:cs="Times New Roman"/>
          <w:color w:val="000000"/>
          <w:sz w:val="28"/>
          <w:szCs w:val="28"/>
        </w:rPr>
        <w:t xml:space="preserve">Лагеря часто были прикреплены к какому-либо большому предприятию: шахте, заводу или сельскохозяйственной ферме. В зависимости от потребности заключенных этапировали через весь Китай. С целью максимального увеличения доходности производства тюремные власти заставляли заключенных работать, питаться, спать и пользоваться туалетом в одной комнате, которая часто была заполнена токсичными парами и пылью. </w:t>
      </w:r>
    </w:p>
    <w:p w:rsidR="009E42D8" w:rsidRPr="00AE2A4E" w:rsidRDefault="009E42D8" w:rsidP="00D764AE">
      <w:pPr>
        <w:pStyle w:val="Default"/>
        <w:ind w:firstLine="284"/>
        <w:jc w:val="both"/>
        <w:rPr>
          <w:rFonts w:eastAsiaTheme="minorEastAsia"/>
          <w:sz w:val="28"/>
          <w:szCs w:val="28"/>
          <w:lang w:eastAsia="ru-RU"/>
        </w:rPr>
      </w:pPr>
      <w:r w:rsidRPr="00AE2A4E">
        <w:rPr>
          <w:sz w:val="28"/>
          <w:szCs w:val="28"/>
        </w:rPr>
        <w:t xml:space="preserve">Труд всегда являлся своеобразным экономическим базисом пенитенциарной системы КНР. В трудовых лагерях зачастую содержались преступники, совершившие незначительные правонарушения, а также люди, по каким-то причинам вызывающие нарекания местных властей. Размещенные по всей территории Китая данные лагеря подчинялись местным чиновникам. Особенностью пенитенциарной системы этого периода являлось то обстоятельство, что людей в них отправляли без решения суда, по решению местного полицейского начальства. Система позволяла подвергать наказанию о </w:t>
      </w:r>
      <w:r w:rsidRPr="00AE2A4E">
        <w:rPr>
          <w:rFonts w:eastAsiaTheme="minorEastAsia"/>
          <w:sz w:val="28"/>
          <w:szCs w:val="28"/>
          <w:lang w:eastAsia="ru-RU"/>
        </w:rPr>
        <w:t xml:space="preserve">Система позволяла подвергать наказанию очевидных правонарушителей при отсутствии достаточной для суда доказательной базы. </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color w:val="000000"/>
          <w:sz w:val="28"/>
          <w:szCs w:val="28"/>
        </w:rPr>
        <w:tab/>
        <w:t xml:space="preserve">В 2013 г. в КНР был принято о признании утратившими силу положений законов, касающихся системы лагерей трудового перевоспитания. Данное решение означало окончательное упразднение системы лагерей трудового перевоспитания.  После ликвидации лагеря лица, ранее помещенные в лагерь, освобождаются от трудового перевоспитания в оставшийся срок. </w:t>
      </w:r>
      <w:r w:rsidRPr="00AE2A4E">
        <w:rPr>
          <w:rFonts w:ascii="Times New Roman" w:eastAsia="Times New Roman" w:hAnsi="Times New Roman" w:cs="Times New Roman"/>
          <w:sz w:val="28"/>
          <w:szCs w:val="28"/>
        </w:rPr>
        <w:t>В современной пенитенциарной системе КНР все взрослые заключенные, за исключением тех, у которых есть проблемы со здоровьем, должны участвовать в труде и подвергаться воспитательному воздействию. Государство также предоставляет для организации работы осужденных необходимую производственную инфраструктуру. В организации их труда участвуют и частные предприниматели. Государство полностью обеспечивает осужденных одеждой, питанием и медицинским обслуживанием.</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настоящее время в КНР порядок исполнения уголовного наказания в виде лишения свободы регламентируются, как уголовным законодательством, так и Кодексом криминальных процедур 1979 г. и Законом «О тюрьмах» 1994 г., а также рядом специальных подзаконных актов. Пенитенциарная система КНР помимо мест, для содержания осужденных к краткосрочному аресту вкл</w:t>
      </w:r>
      <w:r w:rsidR="00465CC7">
        <w:rPr>
          <w:rFonts w:ascii="Times New Roman" w:hAnsi="Times New Roman" w:cs="Times New Roman"/>
          <w:sz w:val="28"/>
          <w:szCs w:val="28"/>
        </w:rPr>
        <w:t>ючает в себя дома предвари</w:t>
      </w:r>
      <w:r w:rsidRPr="00AE2A4E">
        <w:rPr>
          <w:rFonts w:ascii="Times New Roman" w:hAnsi="Times New Roman" w:cs="Times New Roman"/>
          <w:sz w:val="28"/>
          <w:szCs w:val="28"/>
        </w:rPr>
        <w:t xml:space="preserve">тельного заключения, тюрьмы, ИК для несовершеннолетних преступников (ИКН). В настоящее время в Китае имеется более 670 пенитенциарных учреждений в которых содержаться более 1,5 мил. человек.  </w:t>
      </w:r>
    </w:p>
    <w:p w:rsidR="009E42D8" w:rsidRPr="00AE2A4E" w:rsidRDefault="009E42D8" w:rsidP="00D764AE">
      <w:pPr>
        <w:tabs>
          <w:tab w:val="left" w:pos="284"/>
        </w:tabs>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домах предварительного заключения главным образом содержатся подследственные арестанты и, осужденные к лишению свободы на срок менее 2-х лет, если нет необходимости направлять их в тюрьму или ИУ. В Китае существуют два вида тюремных учреждений:</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b/>
          <w:bCs/>
          <w:sz w:val="28"/>
          <w:szCs w:val="28"/>
        </w:rPr>
        <w:tab/>
      </w:r>
      <w:r w:rsidRPr="00AE2A4E">
        <w:rPr>
          <w:rFonts w:ascii="Times New Roman" w:hAnsi="Times New Roman" w:cs="Times New Roman"/>
          <w:bCs/>
          <w:i/>
          <w:sz w:val="28"/>
          <w:szCs w:val="28"/>
        </w:rPr>
        <w:t xml:space="preserve">тюрьмы </w:t>
      </w:r>
      <w:r w:rsidRPr="00AE2A4E">
        <w:rPr>
          <w:rFonts w:ascii="Times New Roman" w:hAnsi="Times New Roman" w:cs="Times New Roman"/>
          <w:sz w:val="28"/>
          <w:szCs w:val="28"/>
        </w:rPr>
        <w:t>предназначены для содержания осужденных приговоренных народным судом к тюремному заключению на определенный срок, бессрочного лишению свободы и СК с отсрочкой исполнения на 2 года. Тюрьмы подразделяться на мужские и женские. Кроме того, созданы отдельные тюрьмы, для содержания различных категорий осужденных, в зависимости от сроков наказания, от вида и тяжести совершенного преступления. Тюрьмы подразделяются по уровню безопасности: максимальным, средним и минимальным.</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sz w:val="28"/>
          <w:szCs w:val="28"/>
        </w:rPr>
      </w:pPr>
      <w:r>
        <w:rPr>
          <w:rFonts w:ascii="Times New Roman" w:hAnsi="Times New Roman" w:cs="Times New Roman"/>
          <w:bCs/>
          <w:i/>
          <w:sz w:val="28"/>
          <w:szCs w:val="28"/>
        </w:rPr>
        <w:t>И</w:t>
      </w:r>
      <w:r w:rsidRPr="00AE2A4E">
        <w:rPr>
          <w:rFonts w:ascii="Times New Roman" w:hAnsi="Times New Roman" w:cs="Times New Roman"/>
          <w:bCs/>
          <w:i/>
          <w:sz w:val="28"/>
          <w:szCs w:val="28"/>
        </w:rPr>
        <w:t xml:space="preserve">справительная колония </w:t>
      </w:r>
      <w:r w:rsidRPr="00AE2A4E">
        <w:rPr>
          <w:rFonts w:ascii="Times New Roman" w:hAnsi="Times New Roman" w:cs="Times New Roman"/>
          <w:i/>
          <w:sz w:val="28"/>
          <w:szCs w:val="28"/>
        </w:rPr>
        <w:t>для несовершеннолетних</w:t>
      </w:r>
      <w:r w:rsidRPr="00AE2A4E">
        <w:rPr>
          <w:rFonts w:ascii="Times New Roman" w:hAnsi="Times New Roman" w:cs="Times New Roman"/>
          <w:sz w:val="28"/>
          <w:szCs w:val="28"/>
        </w:rPr>
        <w:t xml:space="preserve"> (ИКН) - преступников, куда заключают осужденных моложе 18 лет, приговоренных народным судом к лишению свободы на о</w:t>
      </w:r>
      <w:r w:rsidR="00465CC7">
        <w:rPr>
          <w:rFonts w:ascii="Times New Roman" w:hAnsi="Times New Roman" w:cs="Times New Roman"/>
          <w:sz w:val="28"/>
          <w:szCs w:val="28"/>
        </w:rPr>
        <w:t xml:space="preserve">пределенный срок, ПЛС или к СК </w:t>
      </w:r>
      <w:r w:rsidRPr="00AE2A4E">
        <w:rPr>
          <w:rFonts w:ascii="Times New Roman" w:hAnsi="Times New Roman" w:cs="Times New Roman"/>
          <w:sz w:val="28"/>
          <w:szCs w:val="28"/>
        </w:rPr>
        <w:t>отсрочкой исполнения на 2 года. Необходимо отметить, что смертные приговоры в отношении несовершеннолетних не выносятся, хотя теоретически это возможно. В ряде провинций ИКН может называться тюрьмой для несовершеннолетних преступников или тюрьмой для малолетних. В работе с несовершеннолетними осужденными используются более гуманные принципы и методы, чем со взрослыми преступниками.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Зак</w:t>
      </w:r>
      <w:r>
        <w:rPr>
          <w:rFonts w:ascii="Times New Roman" w:hAnsi="Times New Roman" w:cs="Times New Roman"/>
          <w:sz w:val="28"/>
          <w:szCs w:val="28"/>
        </w:rPr>
        <w:t>онодательством КНР предусмот</w:t>
      </w:r>
      <w:r w:rsidRPr="00AE2A4E">
        <w:rPr>
          <w:rFonts w:ascii="Times New Roman" w:hAnsi="Times New Roman" w:cs="Times New Roman"/>
          <w:sz w:val="28"/>
          <w:szCs w:val="28"/>
        </w:rPr>
        <w:t>рены случаи отбывания наказания вне стен ИУ (так называемое «нетюремное исполне</w:t>
      </w:r>
      <w:r>
        <w:rPr>
          <w:rFonts w:ascii="Times New Roman" w:hAnsi="Times New Roman" w:cs="Times New Roman"/>
          <w:sz w:val="28"/>
          <w:szCs w:val="28"/>
        </w:rPr>
        <w:t>ние наказания»). Речь идет о ли</w:t>
      </w:r>
      <w:r w:rsidRPr="00AE2A4E">
        <w:rPr>
          <w:rFonts w:ascii="Times New Roman" w:hAnsi="Times New Roman" w:cs="Times New Roman"/>
          <w:sz w:val="28"/>
          <w:szCs w:val="28"/>
        </w:rPr>
        <w:t>цах, страдающих тяжелыми болезнями и нуж</w:t>
      </w:r>
      <w:r>
        <w:rPr>
          <w:rFonts w:ascii="Times New Roman" w:hAnsi="Times New Roman" w:cs="Times New Roman"/>
          <w:sz w:val="28"/>
          <w:szCs w:val="28"/>
        </w:rPr>
        <w:t>дающихся в лечении, (кроме осуж</w:t>
      </w:r>
      <w:r w:rsidRPr="00AE2A4E">
        <w:rPr>
          <w:rFonts w:ascii="Times New Roman" w:hAnsi="Times New Roman" w:cs="Times New Roman"/>
          <w:sz w:val="28"/>
          <w:szCs w:val="28"/>
        </w:rPr>
        <w:t>денных за тягчайшие преступления), а также о</w:t>
      </w:r>
      <w:r>
        <w:rPr>
          <w:rFonts w:ascii="Times New Roman" w:hAnsi="Times New Roman" w:cs="Times New Roman"/>
          <w:sz w:val="28"/>
          <w:szCs w:val="28"/>
        </w:rPr>
        <w:t xml:space="preserve"> лицах имею</w:t>
      </w:r>
      <w:r w:rsidRPr="00AE2A4E">
        <w:rPr>
          <w:rFonts w:ascii="Times New Roman" w:hAnsi="Times New Roman" w:cs="Times New Roman"/>
          <w:sz w:val="28"/>
          <w:szCs w:val="28"/>
        </w:rPr>
        <w:t>щих увечья, осужденных к лишению свободы на срок менее 5-ти лет и утративших способность причинит</w:t>
      </w:r>
      <w:r>
        <w:rPr>
          <w:rFonts w:ascii="Times New Roman" w:hAnsi="Times New Roman" w:cs="Times New Roman"/>
          <w:sz w:val="28"/>
          <w:szCs w:val="28"/>
        </w:rPr>
        <w:t>ь новый вред обществу. Время на</w:t>
      </w:r>
      <w:r w:rsidRPr="00AE2A4E">
        <w:rPr>
          <w:rFonts w:ascii="Times New Roman" w:hAnsi="Times New Roman" w:cs="Times New Roman"/>
          <w:sz w:val="28"/>
          <w:szCs w:val="28"/>
        </w:rPr>
        <w:t>хож</w:t>
      </w:r>
      <w:r>
        <w:rPr>
          <w:rFonts w:ascii="Times New Roman" w:hAnsi="Times New Roman" w:cs="Times New Roman"/>
          <w:sz w:val="28"/>
          <w:szCs w:val="28"/>
        </w:rPr>
        <w:t>дения таких осужденных за преде</w:t>
      </w:r>
      <w:r w:rsidRPr="00AE2A4E">
        <w:rPr>
          <w:rFonts w:ascii="Times New Roman" w:hAnsi="Times New Roman" w:cs="Times New Roman"/>
          <w:sz w:val="28"/>
          <w:szCs w:val="28"/>
        </w:rPr>
        <w:t>лами тюрьмы или ИУ насчитывается в срок отбытия наказания. Подобная практика по</w:t>
      </w:r>
      <w:r>
        <w:rPr>
          <w:rFonts w:ascii="Times New Roman" w:hAnsi="Times New Roman" w:cs="Times New Roman"/>
          <w:sz w:val="28"/>
          <w:szCs w:val="28"/>
        </w:rPr>
        <w:t>лностью согла</w:t>
      </w:r>
      <w:r w:rsidRPr="00AE2A4E">
        <w:rPr>
          <w:rFonts w:ascii="Times New Roman" w:hAnsi="Times New Roman" w:cs="Times New Roman"/>
          <w:sz w:val="28"/>
          <w:szCs w:val="28"/>
        </w:rPr>
        <w:t xml:space="preserve">суется с целью уголовного наказания: не причинение осужденному мучений, а его исправление в процессе отбывания наказания. Внетюремное исполнение наказания может имеет место в двух случаях: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во-первых, если в момент оглашения приговора, осужденный серьезно болен и нуждается в предоставлении под поручительство возможности лечиться за пределами тю</w:t>
      </w:r>
      <w:r>
        <w:rPr>
          <w:rFonts w:ascii="Times New Roman" w:hAnsi="Times New Roman" w:cs="Times New Roman"/>
          <w:sz w:val="28"/>
          <w:szCs w:val="28"/>
        </w:rPr>
        <w:t>рьмы, а также, если осужденная</w:t>
      </w:r>
      <w:r w:rsidRPr="00AE2A4E">
        <w:rPr>
          <w:rFonts w:ascii="Times New Roman" w:hAnsi="Times New Roman" w:cs="Times New Roman"/>
          <w:sz w:val="28"/>
          <w:szCs w:val="28"/>
        </w:rPr>
        <w:t xml:space="preserve"> беременная женщина или женщина, имеющая при себе грудных детей, если при этом имеется решение народного суда о внетюремном исполнении наказания;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во-вторых, если в ходе исполнения наказания обнаруживается серьезное заболевание. При этом: есть опасность смерти осужденного в течение короткого времени; осужденный серьезно болен, а длительное лечение в стационаре неэффективно; осужденный старше 60 лет и по болезни уже утратил возможность быть общественно опасным; осужденный физически нетрудоспособен, и при этом имеется решение органов по исполнению наказания о внетюремном исполнении наказания.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При решении органов по исполнению наказания о внетюремном исполнении наказания администрация учреждения направляет соответствующее представление на утверждение органам по управлению тюрьмами на уровне провинции, автономного района, города центрального подчинения. Когда отпали условия для временного внетюремного исполнения наказания, назначенного по решению суда, если первоначально определенный срок наказания еще не истек, органы общественной безопасности препровождают осужденного в пенитенциарное учреждение для дальнейшего отбывания наказания. В случае если решение о временном внетюремном исполнении наказания было принято во время отбывания наказания, органы общественной безопасности, ответственные за исполнение наказания, своевременно извещают учреждение о необходимости заключения осужденного. Если в период временного внетюремного исполнения наказания осужденный скончался, органы общественной безопасности обязаны своевременно известить учреждение первоначального заключения о выполнении необходимых формальностей.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КНР применяется смешанная модель организации системы исполнения наказаний и содержания в предварительном заключении, так как функции управления учреждениями, в которых содержатся осужденные, делятся между Министерством юстиции и МОБ. Закон КНР о тюрьмах определяет, что органы Госсовета руководят деятельностью</w:t>
      </w:r>
      <w:r>
        <w:rPr>
          <w:rFonts w:ascii="Times New Roman" w:hAnsi="Times New Roman" w:cs="Times New Roman"/>
          <w:sz w:val="28"/>
          <w:szCs w:val="28"/>
        </w:rPr>
        <w:t xml:space="preserve"> тюрем во всей стране. При этом</w:t>
      </w:r>
      <w:r w:rsidRPr="00AE2A4E">
        <w:rPr>
          <w:rFonts w:ascii="Times New Roman" w:hAnsi="Times New Roman" w:cs="Times New Roman"/>
          <w:sz w:val="28"/>
          <w:szCs w:val="28"/>
        </w:rPr>
        <w:t xml:space="preserve"> все пенитенциарные учреждения находятся в ведение Министерства юстиции, в котором создано Центральное Пенитенциарное Управление, которое осуществляет контроль за пенитенциарными учреждениями во всей стране. Управления юстиции провинций, автономных районов и городов центрального подчинения управляют деятельностью тюрем в пределах соответствующих административных единиц. Для непосредственного управления пенитенциарными учреждения в каждом местном Управлении юстиции созданы  Пенитенциарные Управления. </w:t>
      </w:r>
    </w:p>
    <w:p w:rsidR="009E42D8" w:rsidRPr="00AE2A4E" w:rsidRDefault="009E42D8" w:rsidP="00D764AE">
      <w:pPr>
        <w:pStyle w:val="Default"/>
        <w:tabs>
          <w:tab w:val="left" w:pos="284"/>
        </w:tabs>
        <w:ind w:firstLine="284"/>
        <w:jc w:val="both"/>
        <w:rPr>
          <w:sz w:val="28"/>
          <w:szCs w:val="28"/>
        </w:rPr>
      </w:pPr>
      <w:r>
        <w:rPr>
          <w:sz w:val="28"/>
          <w:szCs w:val="28"/>
        </w:rPr>
        <w:tab/>
      </w:r>
      <w:r w:rsidRPr="00AE2A4E">
        <w:rPr>
          <w:sz w:val="28"/>
          <w:szCs w:val="28"/>
        </w:rPr>
        <w:t xml:space="preserve">В свою очередь МОБ исполняет наказания в отношении преступников, приговоренных к общественному надзору, содержанию под стражей или лишению политических прав, а также преступников, отбывающих наказания за пределами мест заключения; осуществляет контроль осужденных, получивших отсрочку от исполнения приговора или освобожденных по УДО.  При этом в КНР особую роль в процессе ресоциализации осужденных играют общественные исправительные центры. Например, данные центры имеются в каждом из 16 муниципальных районов Шанхая. Персонал исправительных центров включает в себя социальных работников, психологов, педагогов по работе с несовершеннолетними, судебных работников и общественных наблюдателей. Максимальная численность каждого центра составляет 37 человек. За каждым сотрудником закрепляется до 10 поднадзорных. В данных центрах используют электронные браслеты для контроля за осужденными. На учете в центре состоят следующие категории: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освобождающиеся из тюрем;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осужденные условно;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осужденные к домашнему аресту;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лица, которые не могут отбывать наказание в тюрьме по состоянию здоровья;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склонные к совершению повторных преступлений;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осужденные за совершение насилия в семье и педофилы;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больные игроманией. </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color w:val="000000"/>
          <w:sz w:val="28"/>
          <w:szCs w:val="28"/>
        </w:rPr>
        <w:tab/>
        <w:t>Постановка осужденных на учет осуществляется на основании судебного решения, которое поступает в центр в течение 3 рабочих дней после вынесения приговора. В течение 10 рабочих дней осужденный обязан явиться в центр.  Отбывание наказания начинается с психологического тестирования, на основании которого разрабатывается программа коррекции личности. Основными средствами исправления являются труд и обучение. Кроме того, 2 раза в неделю с осужденными проводят тренинги судебные, пенитенциарные, социальные работники и психологи. Данные служащие осуществляют свою деятельность на постоянной основе. В случае нарушения режима по решению суда осужденный может быть переведен для дальнейшего отбывания наказания в тюрьму.</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В соответствии с Законом КНР о тюрьмах, создание, упразднение и перемещение любой тюрьмы утверждается административными органами Госсовета. Это способствует рациональному размещению создаваемых тюрем с учетом исторических, экономических и других факторов и гарантирует единое, эффективное и справедливое исполнение наказания. Каждое пенитенциарное учреждение возглавляется начальником тюрьмы, который имеет нескольких заместителей, а также необходимый рабочий аппарат, создаваемый в соответствии с практическими потребностями. Рабочий аппарат обычно включает административный и производственно-хозяйственный персонал, есть также аппарат администрации тюрьмы, персонал по охране здоровья и воспитанию заключенных. </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 xml:space="preserve">При этом, хотя руководство пенитенциарными учреждениями осуществляет министерство юстиции, Закон «О тюрьмах» определяет, что непосредственно в учреждении персонал является сотрудниками тюремной полиции, </w:t>
      </w:r>
      <w:r w:rsidRPr="00AE2A4E">
        <w:rPr>
          <w:rFonts w:ascii="Times New Roman" w:hAnsi="Times New Roman" w:cs="Times New Roman"/>
          <w:color w:val="000000"/>
          <w:sz w:val="28"/>
          <w:szCs w:val="28"/>
        </w:rPr>
        <w:t xml:space="preserve">которые осуществляют охранную деятельность по постоянному надзору и поддержанию безопасности в тюрьме (внутренняя охрана и внутренний караул). </w:t>
      </w:r>
      <w:r>
        <w:rPr>
          <w:rFonts w:ascii="Times New Roman" w:hAnsi="Times New Roman" w:cs="Times New Roman"/>
          <w:sz w:val="28"/>
          <w:szCs w:val="28"/>
        </w:rPr>
        <w:t>Тюремная полиция</w:t>
      </w:r>
      <w:r w:rsidRPr="00AE2A4E">
        <w:rPr>
          <w:rFonts w:ascii="Times New Roman" w:hAnsi="Times New Roman" w:cs="Times New Roman"/>
          <w:sz w:val="28"/>
          <w:szCs w:val="28"/>
        </w:rPr>
        <w:t xml:space="preserve"> одно из подразделений народной полиции. Наряду с полицией общественной безопасности и транспортной полицией она имеет соответствующее правовое положение. В женских пенитенциарных учреждениях, службу обязаны нести сотрудники из числа женского персонала тюремной народной полиции. </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ab/>
        <w:t>Охрану пенитенциарных учреждений осуществляют специальные воинские подразделе</w:t>
      </w:r>
      <w:r>
        <w:rPr>
          <w:rFonts w:ascii="Times New Roman" w:hAnsi="Times New Roman" w:cs="Times New Roman"/>
          <w:sz w:val="28"/>
          <w:szCs w:val="28"/>
        </w:rPr>
        <w:t>ния народная военная полиция.</w:t>
      </w:r>
      <w:r w:rsidRPr="00AE2A4E">
        <w:rPr>
          <w:rFonts w:ascii="Times New Roman" w:hAnsi="Times New Roman" w:cs="Times New Roman"/>
          <w:sz w:val="28"/>
          <w:szCs w:val="28"/>
        </w:rPr>
        <w:t xml:space="preserve"> При этом органы по исполнению наказания и военные подразделения обязаны также мобилизовать расположенные за пределами тюрьмы организации народного ополчения, организации по охране безопасности, а также местное население на оказание содействия укреплению охраны тюрьмы за ее пределами. При побеге из тюрьмы, бунте, беспорядках или нападении извне с целью освобождения заключенных, при тревоге и других обстоятельствах они совместно обеспечивают умиротворение заключенных и надежность охраны.</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b/>
          <w:sz w:val="28"/>
          <w:szCs w:val="28"/>
        </w:rPr>
      </w:pPr>
      <w:r w:rsidRPr="00AE2A4E">
        <w:rPr>
          <w:rFonts w:ascii="Times New Roman" w:hAnsi="Times New Roman" w:cs="Times New Roman"/>
          <w:sz w:val="28"/>
          <w:szCs w:val="28"/>
        </w:rPr>
        <w:tab/>
        <w:t>В целях исключения противоправных действий могут применяться специальные полицейские средства. В отношении больных и пожилых людей, а также лиц с физическими недостатками и несовершеннолетних преступников применение таких средств в обычных условиях запрещается. В отношении женщин, за исключением особых обстоятельств, специальные полицейские средства также не применяются. Дежурные из состава частей народной военной полиции, выполняющие задачи по охране тюрьмы, и тюремные полицейские, несущие там службу, в экстренных случаях могут применить оружие в соответствии с определенными государством положениями.</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b/>
          <w:sz w:val="28"/>
          <w:szCs w:val="28"/>
        </w:rPr>
      </w:pPr>
      <w:r w:rsidRPr="00AE2A4E">
        <w:rPr>
          <w:rFonts w:ascii="Times New Roman" w:hAnsi="Times New Roman" w:cs="Times New Roman"/>
          <w:sz w:val="28"/>
          <w:szCs w:val="28"/>
        </w:rPr>
        <w:tab/>
        <w:t>Затраты на тюремную полицию, организацию исполнения наказания, их жизнеобеспечение, а также на коммунальные нужды тюрьмы и другие специальные траты вносятся в статьи расходов государственного бюджета. Государство предоставляет для организации труда осужденных производственную инфраструктуру, несет необходимые производственные расходы. Тюрьмы в соответствии с законом пользуются земельными угодьями, полезными ископаемыми и другими природными ресурсами, а также тюремным имуществом; им предоставлены правовые гарантии недопущения захвата или нанесения вреда со стороны отдельных учреждений или лиц.</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sz w:val="28"/>
          <w:szCs w:val="28"/>
        </w:rPr>
        <w:t xml:space="preserve">Профессия пенитенциарного сотрудника (полицейского) в стране достаточно престижна и высокооплачиваема. Сотрудник обеспечивается социальным пакетом. Бесплатное жилье не выделяется, однако он имеет возможность получить на льготных условиях кредит, достаточный для его приобретения. Денежное довольствие молодых сотрудников составляет примерно 1500 долларов. Пенсионное обеспечение сотрудников сравнимо с пенсией служащих муниципалитета. </w:t>
      </w:r>
      <w:r w:rsidRPr="00AE2A4E">
        <w:rPr>
          <w:rFonts w:ascii="Times New Roman" w:hAnsi="Times New Roman" w:cs="Times New Roman"/>
          <w:color w:val="000000"/>
          <w:sz w:val="28"/>
          <w:szCs w:val="28"/>
        </w:rPr>
        <w:t xml:space="preserve"> </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Право на пенсион (приблизительно 50 </w:t>
      </w:r>
      <w:r w:rsidRPr="00AE2A4E">
        <w:rPr>
          <w:rFonts w:ascii="Times New Roman" w:eastAsia="Times New Roman" w:hAnsi="Times New Roman" w:cs="Times New Roman"/>
          <w:i/>
          <w:iCs/>
          <w:sz w:val="28"/>
          <w:szCs w:val="28"/>
        </w:rPr>
        <w:t>%</w:t>
      </w:r>
      <w:r w:rsidRPr="00AE2A4E">
        <w:rPr>
          <w:rFonts w:ascii="Times New Roman" w:eastAsia="Times New Roman" w:hAnsi="Times New Roman" w:cs="Times New Roman"/>
          <w:sz w:val="28"/>
          <w:szCs w:val="28"/>
        </w:rPr>
        <w:t xml:space="preserve"> от денежного содержания) дают минимум 15-ть лет безупречной полицейской службы и достижение 50-летнего возраста. Каждый последующий год службы соответственно добавляет к пенсиону несколько дополнительных процентов. Служащий народной полиции, потерявший трудоспособность при исполнении своих обязанностей, должен получать такую же пенсию и пользоваться таким же привилегированным положением, как и любой служащий, потерявший трудоспособность во время выполнения своих обязанностей. Если представитель народной полиции погибает на своем посту или умирает от болезни, то члены его семьи получают такую же пенсию и пользуются таким же привилегированным отношением со стороны государства, как и семья любого служащего, погибшего на своем посту или умершего от болезни.</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При этом согласно Закону КНР «О народной полиции», занимающие руководящие посты в народной полиции, должны соответствовать определенным требованиям, а именно обладать профессиональными знаниями в области юриспруденции, обладать опытом политической работы и иметь необходимые способности организатора, администратора и управленца, иметь образование в объеме 3-х лет колледжа или выше, пройти подготовку в полицейских школах или академии и сдать экзамены. Причем образовательная подготовка народной полиции проводиться в области идеологии, юридической системы и полицейской работы. В процессе подготовки кадров для пенитенциарной системы КНР задействованы как высшие, так и средние учебные заведения.</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Специалисты с высшим юридическим образованием, окончившие университет, имеют возможность устроиться на службу в пенитенциарную систему, пройдя достаточно серьезный конкурсный отбор (5-6 человек на место) и 4-месячную дополнительную профессиональную подготовку. Непосредственно профессиональной подготовки сотрудников тюремной полиции как и полиции в целом подразделяется на подготовку офицерского состава, который готовится также в профессиональных вузах МОБ (включая три университета: Пекинский, Шеньянский и офицеров вооруженной народной полиции Китая в г. Люафань) и школах подготовки рядового состава. При этом порядок отбора кандидатов и прохождение учебы в университете народной вооруженной полиции Китая осуществляется в соответствии с законом КНР «О военном образовании» 2007 г. Это связано с тем, что данное подразделение находится в двойном подчинении - МОБ КНР и Центральной военной комиссии КНР.</w:t>
      </w:r>
    </w:p>
    <w:p w:rsidR="009E42D8" w:rsidRPr="00AE2A4E" w:rsidRDefault="009E42D8" w:rsidP="00D764AE">
      <w:pPr>
        <w:pStyle w:val="Default"/>
        <w:tabs>
          <w:tab w:val="left" w:pos="284"/>
        </w:tabs>
        <w:ind w:firstLine="284"/>
        <w:jc w:val="both"/>
        <w:rPr>
          <w:sz w:val="28"/>
          <w:szCs w:val="28"/>
        </w:rPr>
      </w:pPr>
      <w:r w:rsidRPr="00AE2A4E">
        <w:rPr>
          <w:sz w:val="28"/>
          <w:szCs w:val="28"/>
        </w:rPr>
        <w:tab/>
        <w:t>Также в Шанхае существует исправительная полицейская академии, г</w:t>
      </w:r>
      <w:r w:rsidRPr="00AE2A4E">
        <w:rPr>
          <w:rFonts w:eastAsiaTheme="minorEastAsia"/>
          <w:sz w:val="28"/>
          <w:szCs w:val="28"/>
          <w:lang w:eastAsia="ru-RU"/>
        </w:rPr>
        <w:t xml:space="preserve">лавной задачей которого  является подготовка специалистов для тюрем Шанхайского региона. </w:t>
      </w:r>
      <w:r w:rsidRPr="00AE2A4E">
        <w:rPr>
          <w:sz w:val="28"/>
          <w:szCs w:val="28"/>
        </w:rPr>
        <w:t xml:space="preserve">Академия ведет свою историю с 1984 г. В 1999 г. она   начало подготовку полицейских для пенитенциарной системы. Академия обладает развитой материально-технической и учебно-методической базой. Она занимает территорию площадью 4 гектара, состоит из 5 учебных и административных корпусов и площадки для спортивной тренировки полицейских. В академии располагается 6 лекционных аудиторией, 6 конференц-залов. В академии могут проживать до 300 человек одновременно.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Помимо административного отдела в академии функционирует отделение политической пропаганды, отдел логистики, отдел тылового обеспечения, финансовый отдел и т. д. Руководство академией осуществляет ректор. В штат входят 3 проректора, начальник отдела кадров, начальник по учебной работе, начальник, начальник по научно-исследовательской работе, начальник по соблюдению общественного порядка, руководитель центра подготовки судебных сотрудников и т.д. </w:t>
      </w:r>
    </w:p>
    <w:p w:rsidR="009E42D8" w:rsidRPr="00AE2A4E" w:rsidRDefault="009E42D8" w:rsidP="00D764AE">
      <w:pPr>
        <w:pStyle w:val="Default"/>
        <w:tabs>
          <w:tab w:val="left" w:pos="284"/>
        </w:tabs>
        <w:ind w:firstLine="284"/>
        <w:jc w:val="both"/>
        <w:rPr>
          <w:sz w:val="28"/>
          <w:szCs w:val="28"/>
        </w:rPr>
      </w:pPr>
      <w:r w:rsidRPr="00AE2A4E">
        <w:rPr>
          <w:sz w:val="28"/>
          <w:szCs w:val="28"/>
        </w:rPr>
        <w:tab/>
        <w:t xml:space="preserve">Специалисты с высшим юридическим образованием, закончившие академию, имеют возможность устроиться на службу в пенитенциарную систему, пройдя достаточно серьезный конкурсный отбор (5–6 человек на место).  В настоящее время в академии обучаются более 500 человек. Большинство из обучающихся младше 35 лет. Подготовка сотрудников для пенитенциарной системы осуществляется в 2-х формах. </w:t>
      </w:r>
    </w:p>
    <w:p w:rsidR="009E42D8" w:rsidRPr="00AE2A4E" w:rsidRDefault="009E42D8" w:rsidP="00D764AE">
      <w:pPr>
        <w:pStyle w:val="Default"/>
        <w:tabs>
          <w:tab w:val="left" w:pos="284"/>
        </w:tabs>
        <w:ind w:firstLine="284"/>
        <w:jc w:val="both"/>
        <w:rPr>
          <w:sz w:val="28"/>
          <w:szCs w:val="28"/>
        </w:rPr>
      </w:pPr>
      <w:r w:rsidRPr="00AE2A4E">
        <w:rPr>
          <w:sz w:val="28"/>
          <w:szCs w:val="28"/>
        </w:rPr>
        <w:tab/>
        <w:t xml:space="preserve">Во-первых, первоначальная подготовка впервые поступивших на службу. Это лица, имеющие высшее юридическое образование. Срок обучения составляет от 2 недель до 3 месяцев. Во-вторых, повышение квалификации действующих сотрудников с целью по-вышения ранга. Обучение проходит не менее 15 дней с отрывом от основной работы. В период обучения курсантов могут задействовать в разрешении чрезвычайных ситуаций в составе сил полиции шанхайских тюрем. </w:t>
      </w:r>
    </w:p>
    <w:p w:rsidR="009E42D8" w:rsidRPr="00AE2A4E" w:rsidRDefault="009E42D8" w:rsidP="00D764AE">
      <w:pPr>
        <w:tabs>
          <w:tab w:val="left" w:pos="284"/>
        </w:tabs>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В штате академии насчитывается около 100 преподавателей и сотрудников. Штатные преподаватели (инструкторы) – 16 человек; совместители – 304 (руководители и специалисты тюрем, опытные чиновники судебной системы и т. д.); периодически приглашаемые специалисты вузов, академий, общественных организаций и т. д. – 46. Организацию подготовки полицейских для тюрем можно обозначить схемой «1+1+15». Первая «1» означает полицейскую академию. Вторая «1» – оперативные отделы Управления, которые в основном отвечают за специальную подготовку. «15» – число тюрем в г. Шанхае. В каждой тюрьме имеется филиал академии – центр подготовки, отвечающий за формирование необходимых профессиональных знаний и компетенций для сотрудников конкретного пенитенциарного учреждения. </w:t>
      </w:r>
    </w:p>
    <w:p w:rsidR="009E42D8" w:rsidRPr="00AE2A4E" w:rsidRDefault="009E42D8" w:rsidP="00D764AE">
      <w:pPr>
        <w:autoSpaceDE w:val="0"/>
        <w:autoSpaceDN w:val="0"/>
        <w:adjustRightInd w:val="0"/>
        <w:spacing w:after="0" w:line="240" w:lineRule="auto"/>
        <w:ind w:firstLine="284"/>
        <w:jc w:val="both"/>
        <w:rPr>
          <w:rFonts w:ascii="Times New Roman" w:hAnsi="Times New Roman" w:cs="Times New Roman"/>
          <w:color w:val="000000"/>
          <w:sz w:val="28"/>
          <w:szCs w:val="28"/>
        </w:rPr>
      </w:pPr>
      <w:r w:rsidRPr="00AE2A4E">
        <w:rPr>
          <w:rFonts w:ascii="Times New Roman" w:hAnsi="Times New Roman" w:cs="Times New Roman"/>
          <w:color w:val="000000"/>
          <w:sz w:val="28"/>
          <w:szCs w:val="28"/>
        </w:rPr>
        <w:t xml:space="preserve">Особое внимание в процессе подготовки уделяется дисциплине, строевой подготовке и выработке практических навыков обучающихся по предотвращению беспорядков в тюрьмах со стороны осужденных. Данные навыки будущие сотрудники получают в рамках специальных учебных дисциплин. Важную роль при подготовке сотрудников для пенитенциарной системы играет научно-исследовательская деятельность. В образовательном учреждении сформирована группа научных исследователей, занимающихся проблемами профилактики преступности. </w:t>
      </w:r>
    </w:p>
    <w:p w:rsidR="009E42D8" w:rsidRDefault="009E42D8" w:rsidP="00D764AE">
      <w:pPr>
        <w:spacing w:after="0" w:line="240" w:lineRule="auto"/>
        <w:ind w:firstLine="284"/>
        <w:jc w:val="both"/>
        <w:rPr>
          <w:rFonts w:ascii="Times New Roman" w:hAnsi="Times New Roman" w:cs="Times New Roman"/>
          <w:sz w:val="28"/>
          <w:szCs w:val="28"/>
        </w:rPr>
      </w:pPr>
    </w:p>
    <w:p w:rsidR="009E42D8" w:rsidRDefault="009E42D8" w:rsidP="00D764AE">
      <w:pPr>
        <w:tabs>
          <w:tab w:val="left" w:pos="567"/>
        </w:tabs>
        <w:spacing w:after="0" w:line="240" w:lineRule="auto"/>
        <w:ind w:firstLine="284"/>
        <w:jc w:val="both"/>
        <w:rPr>
          <w:rFonts w:ascii="Times New Roman" w:hAnsi="Times New Roman" w:cs="Times New Roman"/>
          <w:b/>
          <w:sz w:val="28"/>
          <w:szCs w:val="28"/>
        </w:rPr>
      </w:pPr>
      <w:r w:rsidRPr="00760AA2">
        <w:rPr>
          <w:rFonts w:ascii="Times New Roman" w:hAnsi="Times New Roman" w:cs="Times New Roman"/>
          <w:b/>
          <w:sz w:val="28"/>
          <w:szCs w:val="28"/>
        </w:rPr>
        <w:t>9.3.</w:t>
      </w:r>
      <w:r w:rsidR="006D083B" w:rsidRPr="006D083B">
        <w:rPr>
          <w:rFonts w:ascii="Times New Roman" w:hAnsi="Times New Roman" w:cs="Times New Roman"/>
          <w:sz w:val="28"/>
          <w:szCs w:val="28"/>
        </w:rPr>
        <w:t xml:space="preserve"> </w:t>
      </w:r>
      <w:r w:rsidR="006D083B" w:rsidRPr="006D083B">
        <w:rPr>
          <w:rFonts w:ascii="Times New Roman" w:hAnsi="Times New Roman" w:cs="Times New Roman"/>
          <w:b/>
          <w:sz w:val="28"/>
          <w:szCs w:val="28"/>
        </w:rPr>
        <w:t>Система учреждений и органов, осуществляющих уголовно-исполнительную деятельность Республики Корея (Южная Корея) и их персонал</w:t>
      </w:r>
    </w:p>
    <w:p w:rsidR="006D083B" w:rsidRPr="006D083B" w:rsidRDefault="006D083B" w:rsidP="00D764AE">
      <w:pPr>
        <w:tabs>
          <w:tab w:val="left" w:pos="567"/>
        </w:tabs>
        <w:spacing w:after="0" w:line="240" w:lineRule="auto"/>
        <w:ind w:firstLine="284"/>
        <w:jc w:val="both"/>
        <w:rPr>
          <w:rFonts w:ascii="Times New Roman" w:hAnsi="Times New Roman" w:cs="Times New Roman"/>
          <w:b/>
          <w:sz w:val="28"/>
          <w:szCs w:val="28"/>
        </w:rPr>
      </w:pPr>
    </w:p>
    <w:p w:rsidR="009E42D8" w:rsidRPr="00AE2A4E" w:rsidRDefault="006D083B" w:rsidP="00D764AE">
      <w:pPr>
        <w:tabs>
          <w:tab w:val="left" w:pos="284"/>
        </w:tabs>
        <w:spacing w:after="0" w:line="240" w:lineRule="auto"/>
        <w:ind w:firstLine="284"/>
        <w:jc w:val="both"/>
        <w:rPr>
          <w:rFonts w:ascii="Times New Roman" w:hAnsi="Times New Roman" w:cs="Times New Roman"/>
          <w:sz w:val="28"/>
          <w:szCs w:val="28"/>
        </w:rPr>
      </w:pPr>
      <w:r>
        <w:rPr>
          <w:rFonts w:ascii="Times New Roman" w:hAnsi="Times New Roman" w:cs="Times New Roman"/>
          <w:i/>
          <w:sz w:val="28"/>
          <w:szCs w:val="28"/>
        </w:rPr>
        <w:tab/>
      </w:r>
      <w:r w:rsidR="009E42D8" w:rsidRPr="00AE2A4E">
        <w:rPr>
          <w:rFonts w:ascii="Times New Roman" w:hAnsi="Times New Roman" w:cs="Times New Roman"/>
          <w:i/>
          <w:sz w:val="28"/>
          <w:szCs w:val="28"/>
        </w:rPr>
        <w:t>УК Республики Корея</w:t>
      </w:r>
      <w:r w:rsidR="009E42D8" w:rsidRPr="00AE2A4E">
        <w:rPr>
          <w:rFonts w:ascii="Times New Roman" w:hAnsi="Times New Roman" w:cs="Times New Roman"/>
          <w:sz w:val="28"/>
          <w:szCs w:val="28"/>
        </w:rPr>
        <w:t xml:space="preserve"> (Южная Корея) в первоначальном варианте был принят в 1953 г., однако динамика быстрого общественного развития уже нашла свое отражение в многочисленных изменениях и дополнениях. В настоящее время действует УК 1953 г, с изменениями и дополнениями на 1 декабря 1998 г. Возраст, с которого можно привлекать лицо к уголовной ответственности в Республики Корея составляет 14 лет. При этом ст. 9 УК РК  указывает, что лица, не достигшие возраста 14 лет, не</w:t>
      </w:r>
      <w:r w:rsidR="009E42D8">
        <w:rPr>
          <w:rFonts w:ascii="Times New Roman" w:hAnsi="Times New Roman" w:cs="Times New Roman"/>
          <w:sz w:val="28"/>
          <w:szCs w:val="28"/>
        </w:rPr>
        <w:t xml:space="preserve"> привлекаются к уголовной ответ</w:t>
      </w:r>
      <w:r w:rsidR="009E42D8" w:rsidRPr="00AE2A4E">
        <w:rPr>
          <w:rFonts w:ascii="Times New Roman" w:hAnsi="Times New Roman" w:cs="Times New Roman"/>
          <w:sz w:val="28"/>
          <w:szCs w:val="28"/>
        </w:rPr>
        <w:t>ственности.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При этом в УК РК и УК Японии виды наказаний весьма сходны. В ст. 41 УК предусмотрено: СК, лишение свободы с принудительным трудом (типа каторги), лишение свободы без принудительного труда, лишение определенных прав; отстранение от должности; крупный штраф; арест; малый штраф; конфискация имущества. При этом следует заметить, что такое понятие, как срочное и бессрочное лишение свободы, для УК Японии и уголовному законодательству Южной Кореи также известно, но оно не выделяется в виде отдельного вида наказания, как это сделано в УК КНР.</w:t>
      </w:r>
    </w:p>
    <w:p w:rsidR="009E42D8" w:rsidRPr="00AE2A4E" w:rsidRDefault="009E42D8" w:rsidP="00D764AE">
      <w:pPr>
        <w:spacing w:after="0" w:line="240" w:lineRule="auto"/>
        <w:ind w:firstLine="284"/>
        <w:jc w:val="both"/>
        <w:rPr>
          <w:rFonts w:ascii="Times New Roman" w:hAnsi="Times New Roman" w:cs="Times New Roman"/>
          <w:i/>
          <w:sz w:val="28"/>
          <w:szCs w:val="28"/>
        </w:rPr>
      </w:pPr>
      <w:r w:rsidRPr="00AE2A4E">
        <w:rPr>
          <w:rFonts w:ascii="Times New Roman" w:hAnsi="Times New Roman" w:cs="Times New Roman"/>
          <w:sz w:val="28"/>
          <w:szCs w:val="28"/>
        </w:rPr>
        <w:t>По УК СК</w:t>
      </w:r>
      <w:r w:rsidRPr="00AE2A4E">
        <w:rPr>
          <w:rFonts w:ascii="Times New Roman" w:hAnsi="Times New Roman" w:cs="Times New Roman"/>
          <w:b/>
          <w:sz w:val="28"/>
          <w:szCs w:val="28"/>
        </w:rPr>
        <w:t xml:space="preserve"> </w:t>
      </w:r>
      <w:r w:rsidRPr="00AE2A4E">
        <w:rPr>
          <w:rFonts w:ascii="Times New Roman" w:hAnsi="Times New Roman" w:cs="Times New Roman"/>
          <w:sz w:val="28"/>
          <w:szCs w:val="28"/>
        </w:rPr>
        <w:t>приводится в исполнение путем повешения. Что касается менее сурового, но более распрост</w:t>
      </w:r>
      <w:r>
        <w:rPr>
          <w:rFonts w:ascii="Times New Roman" w:hAnsi="Times New Roman" w:cs="Times New Roman"/>
          <w:sz w:val="28"/>
          <w:szCs w:val="28"/>
        </w:rPr>
        <w:t xml:space="preserve">раненного вида наказания </w:t>
      </w:r>
      <w:r w:rsidRPr="00AE2A4E">
        <w:rPr>
          <w:rFonts w:ascii="Times New Roman" w:hAnsi="Times New Roman" w:cs="Times New Roman"/>
          <w:sz w:val="28"/>
          <w:szCs w:val="28"/>
        </w:rPr>
        <w:t xml:space="preserve">лишения свободы, то оно может быть в срочном и бессрочном варианте. Срочное лишение свободы устанавливается на срок от 1 месяца до 15 лет. При этом действующее уголовное законодательство Республики Корея  предусматривает следующие </w:t>
      </w:r>
      <w:r w:rsidRPr="00AE2A4E">
        <w:rPr>
          <w:rFonts w:ascii="Times New Roman" w:hAnsi="Times New Roman" w:cs="Times New Roman"/>
          <w:i/>
          <w:sz w:val="28"/>
          <w:szCs w:val="28"/>
        </w:rPr>
        <w:t xml:space="preserve">виды уголовных наказаний, связанных с лишением свободы: </w:t>
      </w:r>
    </w:p>
    <w:p w:rsidR="009E42D8" w:rsidRPr="00AE2A4E" w:rsidRDefault="009E42D8" w:rsidP="00D764AE">
      <w:pPr>
        <w:pStyle w:val="a8"/>
        <w:spacing w:before="0" w:beforeAutospacing="0" w:after="0" w:afterAutospacing="0"/>
        <w:ind w:firstLine="284"/>
        <w:jc w:val="both"/>
        <w:rPr>
          <w:sz w:val="28"/>
          <w:szCs w:val="28"/>
        </w:rPr>
      </w:pPr>
      <w:r w:rsidRPr="00AE2A4E">
        <w:rPr>
          <w:sz w:val="28"/>
          <w:szCs w:val="28"/>
        </w:rPr>
        <w:t>каторжные раб</w:t>
      </w:r>
      <w:r>
        <w:rPr>
          <w:sz w:val="28"/>
          <w:szCs w:val="28"/>
        </w:rPr>
        <w:t>оты (полное название наказания</w:t>
      </w:r>
      <w:r w:rsidRPr="00AE2A4E">
        <w:rPr>
          <w:sz w:val="28"/>
          <w:szCs w:val="28"/>
        </w:rPr>
        <w:t xml:space="preserve"> тюремное заключение с исполнением предписанных работ) – пожизненные или на срок от одного месяца до 15 лет. Каторжные работы являются наиболее «распространенным» видом уголовного наказания, они прямо указаны в санкциях более чем 210 статьях из 272 содержащихся в Особенной части УК;</w:t>
      </w:r>
    </w:p>
    <w:p w:rsidR="009E42D8" w:rsidRPr="00AE2A4E" w:rsidRDefault="009E42D8" w:rsidP="00D764AE">
      <w:pPr>
        <w:pStyle w:val="a8"/>
        <w:spacing w:before="0" w:beforeAutospacing="0" w:after="0" w:afterAutospacing="0"/>
        <w:ind w:firstLine="284"/>
        <w:jc w:val="both"/>
        <w:rPr>
          <w:sz w:val="28"/>
          <w:szCs w:val="28"/>
        </w:rPr>
      </w:pPr>
      <w:r w:rsidRPr="00AE2A4E">
        <w:rPr>
          <w:sz w:val="28"/>
          <w:szCs w:val="28"/>
        </w:rPr>
        <w:t>тюремное заключение – пожизненное или на срок от одного месяца до 15 лет. В отличие от каторжных работ простое тюремное заключение получило закрепление только в санкциях  29 статей Особенной части УК;</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арест, который может быть назначен на срок  от 1-го до 30-ти дней. Арест в виде самостоятельного наказания предусмотрен лишь санкциями 5 статей УК, в основном относящимся к преступлениям против личности, где этот вид наказания предлагается в качестве альтернативы наряду с другими наказаниями.</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соответствии со ст. 42 УК при сложении нескольких наказаний общий срок, как срочного тюремного заключения, так и каторжных работ может достигать и 25 лет. При этом согласно ст. 50 УК пожизненное тюремное заключение считается более строгим наказанием, чем срочные каторжные работы, также, если длительность установленных сроков тюремного заключения превышает длительность установленных сроков каторжных работ, тюремное заключение считается более строгим видом наказания.</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В уголовном законодательст</w:t>
      </w:r>
      <w:r>
        <w:rPr>
          <w:rFonts w:ascii="Times New Roman" w:hAnsi="Times New Roman" w:cs="Times New Roman"/>
          <w:sz w:val="28"/>
          <w:szCs w:val="28"/>
        </w:rPr>
        <w:t>ве Республики Корея широко пред</w:t>
      </w:r>
      <w:r w:rsidRPr="00AE2A4E">
        <w:rPr>
          <w:rFonts w:ascii="Times New Roman" w:hAnsi="Times New Roman" w:cs="Times New Roman"/>
          <w:sz w:val="28"/>
          <w:szCs w:val="28"/>
        </w:rPr>
        <w:t xml:space="preserve">ставлено наказание в виде </w:t>
      </w:r>
      <w:r w:rsidRPr="00AE2A4E">
        <w:rPr>
          <w:rFonts w:ascii="Times New Roman" w:hAnsi="Times New Roman" w:cs="Times New Roman"/>
          <w:i/>
          <w:sz w:val="28"/>
          <w:szCs w:val="28"/>
        </w:rPr>
        <w:t>штрафа</w:t>
      </w:r>
      <w:r w:rsidRPr="00AE2A4E">
        <w:rPr>
          <w:rFonts w:ascii="Times New Roman" w:hAnsi="Times New Roman" w:cs="Times New Roman"/>
          <w:b/>
          <w:sz w:val="28"/>
          <w:szCs w:val="28"/>
        </w:rPr>
        <w:t>.</w:t>
      </w:r>
      <w:r w:rsidRPr="00AE2A4E">
        <w:rPr>
          <w:rFonts w:ascii="Times New Roman" w:hAnsi="Times New Roman" w:cs="Times New Roman"/>
          <w:sz w:val="28"/>
          <w:szCs w:val="28"/>
        </w:rPr>
        <w:t xml:space="preserve"> Такая мера позволяет в необходимых случаях воздействовать на преступника, избегая его изоляции от общества. Одновременно государство как бы пытается компенсировать материальный ущерб обществу, причиненный его деянием. Но не стоит забывать, что данная мера не всегда эффективна, особенно если она устанавлив</w:t>
      </w:r>
      <w:r w:rsidR="006D083B">
        <w:rPr>
          <w:rFonts w:ascii="Times New Roman" w:hAnsi="Times New Roman" w:cs="Times New Roman"/>
          <w:sz w:val="28"/>
          <w:szCs w:val="28"/>
        </w:rPr>
        <w:t>ается за хищение и иные преступ</w:t>
      </w:r>
      <w:r w:rsidRPr="00AE2A4E">
        <w:rPr>
          <w:rFonts w:ascii="Times New Roman" w:hAnsi="Times New Roman" w:cs="Times New Roman"/>
          <w:sz w:val="28"/>
          <w:szCs w:val="28"/>
        </w:rPr>
        <w:t xml:space="preserve">ления, когда преступник выплачивает штраф фактически не из своего кармана, а из кармана того же общества, возвращая лишь часть награбленного. Вместе с тем при умелом использовании данный вид наказания может давать положительные результаты. Для Республики Корея актуальным является и </w:t>
      </w:r>
      <w:r w:rsidRPr="00AE2A4E">
        <w:rPr>
          <w:rFonts w:ascii="Times New Roman" w:hAnsi="Times New Roman" w:cs="Times New Roman"/>
          <w:i/>
          <w:sz w:val="28"/>
          <w:szCs w:val="28"/>
        </w:rPr>
        <w:t>лишение определенных прав, и отстранение от должности</w:t>
      </w:r>
      <w:r w:rsidRPr="00AE2A4E">
        <w:rPr>
          <w:rFonts w:ascii="Times New Roman" w:hAnsi="Times New Roman" w:cs="Times New Roman"/>
          <w:sz w:val="28"/>
          <w:szCs w:val="28"/>
        </w:rPr>
        <w:t xml:space="preserve">. </w:t>
      </w:r>
    </w:p>
    <w:p w:rsidR="009E42D8" w:rsidRPr="00AE2A4E" w:rsidRDefault="009E42D8" w:rsidP="00D764AE">
      <w:pPr>
        <w:pStyle w:val="a8"/>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sz w:val="28"/>
          <w:szCs w:val="28"/>
        </w:rPr>
      </w:pPr>
      <w:r w:rsidRPr="00AE2A4E">
        <w:rPr>
          <w:sz w:val="28"/>
          <w:szCs w:val="28"/>
        </w:rPr>
        <w:t xml:space="preserve">В Республики Корея существуют 44 пенитенциарных учреждения, в том числе 26 тюрем общего режима, 2 тюрьмы для несовершеннолетних, 1-на женская тюрьма, 1-но учреждение открытого типа, 7 центров временного содержания, 2 центра социальной защиты, 5 филиалов центров временного содержания. Основным видом пенитенциарного учреждении являются тюрьмы общего режима (в последнее время термин «тюрьма» исключается из официальных документов и заменяется на «исправительное учреждение» – Correctional Institution). Согласно принятой в Республики Корея градации, существуют тюрьмы для осужденных впервые, для осужденных повторно и для осужденных в третий и более раз.  </w:t>
      </w:r>
    </w:p>
    <w:p w:rsidR="009E42D8" w:rsidRPr="00AE2A4E" w:rsidRDefault="009E42D8" w:rsidP="00D764AE">
      <w:pPr>
        <w:pStyle w:val="a8"/>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sz w:val="28"/>
          <w:szCs w:val="28"/>
        </w:rPr>
      </w:pPr>
      <w:r w:rsidRPr="00AE2A4E">
        <w:rPr>
          <w:sz w:val="28"/>
          <w:szCs w:val="28"/>
        </w:rPr>
        <w:tab/>
        <w:t xml:space="preserve">В тюрьмах содержатся подследственные и осужденные по приговору окружных судов первой инстанции; осужденные, уголовные дела на которых находятся на рассмотрении апелляционной коллегии окружного суда и высшего суда; осужденные, подавшие апелляцию в Верховный суд; осужденные иностранные граждане (за исключением граждан США, подпадающих под действие Соглашения о статусе американских войск в Республики Корея – SOFA); лица, осужденные за шпионаж в пользу КНДР и другие нарушения Закона «О национальной безопасности».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Численность лиц, содержащихся в местах лишения свободы (включая арестованных) на 100 000 населения составляет 121 человек. Основная масса осужденных иностранных граждан содержится в специальной  Тэджонской тюрьме. В 2006 г. в целях создания улучшенных условий для содержания пожилых осужденных и более эффективного обеспечения их дополнительной медицинской помощью, на базе тюрьмы, расположенн</w:t>
      </w:r>
      <w:r>
        <w:rPr>
          <w:rFonts w:ascii="Times New Roman" w:hAnsi="Times New Roman" w:cs="Times New Roman"/>
          <w:sz w:val="28"/>
          <w:szCs w:val="28"/>
        </w:rPr>
        <w:t>ой в древней корейской столицы</w:t>
      </w:r>
      <w:r w:rsidRPr="00AE2A4E">
        <w:rPr>
          <w:rFonts w:ascii="Times New Roman" w:hAnsi="Times New Roman" w:cs="Times New Roman"/>
          <w:sz w:val="28"/>
          <w:szCs w:val="28"/>
        </w:rPr>
        <w:t xml:space="preserve"> г. Кенджу провинции Кенсан-Пукто, где более мягкие климатические условия, создана геронтологическая тюрьма. В данное учреждение для отбывания наказания направляются осужденные старше 65 лет, численность  которых в настоящее время составляет около 200 человек. </w:t>
      </w:r>
    </w:p>
    <w:p w:rsidR="009E42D8" w:rsidRPr="00AE2A4E" w:rsidRDefault="009E42D8" w:rsidP="00D764AE">
      <w:pPr>
        <w:pStyle w:val="a8"/>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sz w:val="28"/>
          <w:szCs w:val="28"/>
        </w:rPr>
      </w:pPr>
      <w:r w:rsidRPr="00AE2A4E">
        <w:rPr>
          <w:sz w:val="28"/>
          <w:szCs w:val="28"/>
        </w:rPr>
        <w:tab/>
        <w:t xml:space="preserve">Правительство Южной Кореи также объявило тендер среди корейских негосударственных организаций на постройку и дальнейшее содержание частной тюрьмы. Первая в Азии частная тюрьма вместительностью от 300 до 500 койко-мест будет стоить около 23 миллионов долларов США. После постройки ее содержание будет оплачиваться из государственной казны. Причиной, побудившей корейские власти пойти на этот шаг, стали катастрофически переполненные корейские тюрьмы. </w:t>
      </w:r>
    </w:p>
    <w:p w:rsidR="009E42D8" w:rsidRPr="00AE2A4E" w:rsidRDefault="009E42D8" w:rsidP="00D764AE">
      <w:pPr>
        <w:pStyle w:val="a8"/>
        <w:spacing w:before="0" w:beforeAutospacing="0" w:after="0" w:afterAutospacing="0"/>
        <w:ind w:firstLine="284"/>
        <w:jc w:val="both"/>
        <w:rPr>
          <w:sz w:val="28"/>
          <w:szCs w:val="28"/>
        </w:rPr>
      </w:pPr>
      <w:r w:rsidRPr="00AE2A4E">
        <w:rPr>
          <w:sz w:val="28"/>
          <w:szCs w:val="28"/>
        </w:rPr>
        <w:t>Особенностью пенитенциарной системы Южной Кореи является то, что поскольку родственники могут приезжать в тюрьму из отдаленных местностей, свидания предоставляются не только в днев</w:t>
      </w:r>
      <w:r>
        <w:rPr>
          <w:sz w:val="28"/>
          <w:szCs w:val="28"/>
        </w:rPr>
        <w:t>ное, но и в вечернее, а иногда</w:t>
      </w:r>
      <w:r w:rsidRPr="00AE2A4E">
        <w:rPr>
          <w:sz w:val="28"/>
          <w:szCs w:val="28"/>
        </w:rPr>
        <w:t xml:space="preserve"> в ночное время. Посетители могут заранее резервировать время посещения по телефону. Сотрудники иностранных дипломатических представительств и консульских учреждений могут посещать осужденных-иностранцев в любое время по предварительному согласованию с администрацией тюрьмы, но не более одного раза в два месяца. </w:t>
      </w:r>
    </w:p>
    <w:p w:rsidR="009E42D8" w:rsidRPr="00AE2A4E" w:rsidRDefault="009E42D8" w:rsidP="00D764AE">
      <w:pPr>
        <w:pStyle w:val="a8"/>
        <w:widowControl w:val="0"/>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284"/>
        <w:jc w:val="both"/>
        <w:rPr>
          <w:sz w:val="28"/>
          <w:szCs w:val="28"/>
        </w:rPr>
      </w:pPr>
      <w:r w:rsidRPr="00AE2A4E">
        <w:rPr>
          <w:sz w:val="28"/>
          <w:szCs w:val="28"/>
        </w:rPr>
        <w:tab/>
        <w:t xml:space="preserve"> В </w:t>
      </w:r>
      <w:r w:rsidRPr="00AE2A4E">
        <w:rPr>
          <w:i/>
          <w:sz w:val="28"/>
          <w:szCs w:val="28"/>
        </w:rPr>
        <w:t>Республики Корея</w:t>
      </w:r>
      <w:r>
        <w:rPr>
          <w:sz w:val="28"/>
          <w:szCs w:val="28"/>
        </w:rPr>
        <w:t xml:space="preserve"> все пенитенциарные учреждения,</w:t>
      </w:r>
      <w:r w:rsidRPr="00AE2A4E">
        <w:rPr>
          <w:sz w:val="28"/>
          <w:szCs w:val="28"/>
        </w:rPr>
        <w:t xml:space="preserve"> находятся в подчинении Министерства юстиции. Администрация тюрем имеет следующую типовую структуру. Возглавляет администрацию начальник тюрьмы, имеющий одного заместителя. В их подчинении находятся отделы: по общим вопросам, безопасности, классификационного обследования, фабричного производства, образования и воспитания, снабжения, медицинского обслуживания. Помимо этого, для коллегиального решения различных вопросов управления делами тюрьмы создается ряд комиссий, возглавляемых начальником тюрьмы и состоящих из представителей соответствующих отделов. В тюрьмах имеются следующие комиссии: по квалификации и обращению с заключенными, по организации питания, по временным отпускам, дисциплинарная. </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Поддержание надлежащего порядка отбывания наказания возложено на отдел безопасности, который организует как физическую охрану осужденных и подследственных, так и оперативную работу среди них в целях своевременного выявления попыток побега, насильственных действий в отношении представителей администрации и других лиц, содержащихся в учреждении, других нарушений режима содержания. Для локализации и устранению групповых нарушений режима при каждой тюрьме создается специально оснащенная группа из числа администрации численностью до 30 человек, 10 из которых находятся в постоянной готовности.</w:t>
      </w:r>
    </w:p>
    <w:p w:rsidR="009E42D8" w:rsidRDefault="009E42D8" w:rsidP="00D764AE">
      <w:pPr>
        <w:spacing w:after="0" w:line="240" w:lineRule="auto"/>
        <w:ind w:firstLine="284"/>
        <w:jc w:val="both"/>
        <w:rPr>
          <w:rFonts w:ascii="Times New Roman" w:hAnsi="Times New Roman" w:cs="Times New Roman"/>
          <w:sz w:val="28"/>
          <w:szCs w:val="28"/>
        </w:rPr>
      </w:pPr>
    </w:p>
    <w:p w:rsidR="009E42D8" w:rsidRPr="00760AA2" w:rsidRDefault="009E42D8" w:rsidP="00D764AE">
      <w:pPr>
        <w:spacing w:after="0" w:line="240" w:lineRule="auto"/>
        <w:ind w:firstLine="284"/>
        <w:jc w:val="both"/>
        <w:rPr>
          <w:rFonts w:ascii="Times New Roman" w:hAnsi="Times New Roman" w:cs="Times New Roman"/>
          <w:b/>
          <w:sz w:val="28"/>
          <w:szCs w:val="28"/>
        </w:rPr>
      </w:pPr>
      <w:r w:rsidRPr="00760AA2">
        <w:rPr>
          <w:rFonts w:ascii="Times New Roman" w:hAnsi="Times New Roman" w:cs="Times New Roman"/>
          <w:b/>
          <w:sz w:val="28"/>
          <w:szCs w:val="28"/>
        </w:rPr>
        <w:t xml:space="preserve">9.4.Система учреждений и органов, осуществляющих уголовно-исполнительную деятельность Монголии и их персонал. </w:t>
      </w:r>
    </w:p>
    <w:p w:rsidR="009E42D8" w:rsidRDefault="009E42D8" w:rsidP="00D764AE">
      <w:pPr>
        <w:spacing w:after="0" w:line="240" w:lineRule="auto"/>
        <w:ind w:firstLine="284"/>
        <w:jc w:val="both"/>
        <w:rPr>
          <w:rFonts w:ascii="Times New Roman" w:eastAsia="Times New Roman" w:hAnsi="Times New Roman" w:cs="Times New Roman"/>
          <w:sz w:val="28"/>
          <w:szCs w:val="28"/>
        </w:rPr>
      </w:pP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Пенитенциарная система </w:t>
      </w:r>
      <w:r w:rsidRPr="00AE2A4E">
        <w:rPr>
          <w:rFonts w:ascii="Times New Roman" w:eastAsia="Times New Roman" w:hAnsi="Times New Roman" w:cs="Times New Roman"/>
          <w:i/>
          <w:sz w:val="28"/>
          <w:szCs w:val="28"/>
        </w:rPr>
        <w:t xml:space="preserve">Монголии </w:t>
      </w:r>
      <w:r w:rsidRPr="00AE2A4E">
        <w:rPr>
          <w:rFonts w:ascii="Times New Roman" w:eastAsia="Times New Roman" w:hAnsi="Times New Roman" w:cs="Times New Roman"/>
          <w:sz w:val="28"/>
          <w:szCs w:val="28"/>
        </w:rPr>
        <w:t>- это результат сплава исторического и современного опыта, сочетание идей конституционного строительства ряда стран Запада, России, Китая и, безусловно, собственного, национального. Основы современной пенитенциарной системы Монголии были заложены в 1921 г., но на различных этапах прошедшего периода ее развитие было неравномерно. Действующие нормы, регламентирующие условия заключения, меры ограничения прав осужденных, впервые были отражены в Законе «Об исправительно-воспитательном труде» 1966 г. и далее развивались в законах принятых в 1981, 1993,1996 и 2012 гг.</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В настоящее время в Монголии действует Уголовный кодекс (УК Монголии), который был принят в 2002 г. Но последнюю же его редакцию государственный парламент (Улсын Их Хурал) принял в декабре 2016 г., и измененный УК и Кодекс исполнения судебных решений вступили в силу с 1 июля 2017 г. При этом современное монгольское законодательство претерпевает изменения так же, как внутренняя и внешняя политика государства. Если ранее оно почти полностью копировало российское законодательство, то сегодня заметны желания отдельных ученых и монгольских юридических школ выделить еще два вектора: западный (европейский) и азиатский (Япония, Корея).</w:t>
      </w:r>
    </w:p>
    <w:p w:rsidR="009E42D8" w:rsidRPr="00AE2A4E" w:rsidRDefault="009E42D8" w:rsidP="00D764AE">
      <w:pPr>
        <w:spacing w:after="0" w:line="240" w:lineRule="auto"/>
        <w:ind w:firstLine="284"/>
        <w:jc w:val="both"/>
        <w:rPr>
          <w:rFonts w:ascii="Times New Roman" w:hAnsi="Times New Roman" w:cs="Times New Roman"/>
          <w:sz w:val="28"/>
          <w:szCs w:val="28"/>
        </w:rPr>
      </w:pPr>
      <w:r w:rsidRPr="00AE2A4E">
        <w:rPr>
          <w:rFonts w:ascii="Times New Roman" w:hAnsi="Times New Roman" w:cs="Times New Roman"/>
          <w:sz w:val="28"/>
          <w:szCs w:val="28"/>
        </w:rPr>
        <w:t xml:space="preserve">В настоящее время в Монголии законодательно отменена СК, как вид уголовного наказания. СК существовала и фактически применялась вплоть до 2010 г., но и лишь в январе 2012 г. был официально мораторий на ее применение. Согласно УК Монголии уголовные наказания применяются дифференцированно в зависимости от субъекта: к подросткам (до 18 лет), к совершеннолетним лицам, а также к юридическим лицам. В отношении несовершеннолетних предусмотрены следующие наказания: общественно-полезные работы, ограничение свободы передвижения, лишение свободы, с отбывание в специальном учебно-воспитательном учреждении, </w:t>
      </w:r>
      <w:r>
        <w:rPr>
          <w:rFonts w:ascii="Times New Roman" w:hAnsi="Times New Roman" w:cs="Times New Roman"/>
          <w:sz w:val="28"/>
          <w:szCs w:val="28"/>
        </w:rPr>
        <w:t xml:space="preserve">а в отношении юридических лиц </w:t>
      </w:r>
      <w:r w:rsidRPr="00AE2A4E">
        <w:rPr>
          <w:rFonts w:ascii="Times New Roman" w:hAnsi="Times New Roman" w:cs="Times New Roman"/>
          <w:sz w:val="28"/>
          <w:szCs w:val="28"/>
        </w:rPr>
        <w:t>штраф, лишение права и упразднение юридического лица. Кроме того помимо ареста, монгольские законодатели исключили из перечня уголовных наказаний конфискацию имущества и переместили, в главу иных мер уголовно-правового характера.</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hAnsi="Times New Roman" w:cs="Times New Roman"/>
          <w:sz w:val="28"/>
          <w:szCs w:val="28"/>
        </w:rPr>
        <w:t xml:space="preserve">Лишение свободы как вид уголовного наказания делится на два вида: лишение свободы на определенный срок и ПЛС. Срочное лишение свободы устанавливается в пределах от 7-ми суток до 20-ти лет. Осужденные несовершеннолетние отбывают лишение свободы в специальных учебно-воспитательных учреждениях. Взрослые осужденные отбывают лишение свободы в исправительные учреждения, в зависимости от критерия охраны и безопасности, и подразделяются на открытые («А» и «Б») и закрытые («В», «Г» и «Д») категории. </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Все пенитенциарные учреждении Монголии находится в ведении Министерству юстиции и внутренних дел МЮиВД, в составе которого имеется Главное управление исполнения судебных решений (ГУИСР), который, состоит из 4 департаментов и осуществляет функции по исполнению судебных решений и исполнению наказаний, совмещая функции двух ведомств - Службы судебных приставов и Службы исполнения наказаний. Как отдельное федеральное агентство ГУИСР было создано решением Правительства Монголии в 1996 г. путем слиянием Департамента управления тюрьмами с Отделом судебной службы Административного офиса Верховного суда Монголии.</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Pr>
          <w:rFonts w:ascii="Times New Roman" w:hAnsi="Times New Roman" w:cs="Times New Roman"/>
          <w:sz w:val="28"/>
          <w:szCs w:val="28"/>
        </w:rPr>
        <w:t>По состоянию на 2016г</w:t>
      </w:r>
      <w:r w:rsidRPr="00AE2A4E">
        <w:rPr>
          <w:rFonts w:ascii="Times New Roman" w:hAnsi="Times New Roman" w:cs="Times New Roman"/>
          <w:sz w:val="28"/>
          <w:szCs w:val="28"/>
        </w:rPr>
        <w:t xml:space="preserve">. в исправительных учреждениях уголовно-исполнительной системы Монголии отбывало наказание 4 279 осужденных1, а в  2017 г .- 4 5672 . По данным статистики за 2016 г., в ведении Главного управления исполнения судебных решений Монголии находится 25 исправительных учреждений из них 1 для несовершеннолетних и 1 для содержания женщин. </w:t>
      </w:r>
      <w:r w:rsidRPr="00AE2A4E">
        <w:rPr>
          <w:rFonts w:ascii="Times New Roman" w:eastAsia="Times New Roman" w:hAnsi="Times New Roman" w:cs="Times New Roman"/>
          <w:sz w:val="28"/>
          <w:szCs w:val="28"/>
        </w:rPr>
        <w:t xml:space="preserve">В 2008 г. был открыт Центр для задержанных в Улан-Баторе на 1000 мест, отличительной особенностью которого является .высота стен по периметру, которая достигает 7 метров. Причем в последние годы высота стен по периметру тюрем в Монголии увеличена и составляет более 6 метров, что, по мнению монгольских правоохранителей, привело к снижению побегов более чем 70 %. За последние 10 лет практически не наблюдается беспричинная смерть осужденных. Места заключения оборудованы современными системами охраны. В настоящее время в рамках реформирования пенитенциарной системы Монголии предполагается: создание мест лишения свободы как открытого, так и закрытого режимов; объединение существующих учреждений в 4 централизованных места лишения свободы в регионах. </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Служба в пенитенциарных учреждениях достаточно престижна. На престижность службы влияет тот факт, что заработная плата госслужащих, в том числе сотрудников пенитенциарной системы, с 2008 по 2012 г. увеличилась в 2 раза и в среднем составляет 600 тыс. тугриков; госслужащим выдается годовой 6-8-процентный кредит на срок до 30 лет на строительство жилья и покупку квартиры, предоставляются кредитные гарантии от учреждения. За прошедшие 10 лет около 1000 квартир выданы сотрудникам бесплатно, в рамках государственной приватизации или с 50-70-процентной льготой. При этом, например конкурс в Университет правоохранительной службы при МЮиВД Монголии, который осуществляет в том числе подготовку персонала для пенитенциарных учреждений  составляет 8-10 человек на одно место</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При этом, отметим, что в настоящее время Монголия тесно сотрудничает с Россией по вопросу подготовки кадров для пенитенциарных учреждений. Так руководящий состав ГУИС Монголии (начальник, заместители, начальник административного департамента, начальник центральной колонии) являются выпускниками Академии МВД СССР и Академии управления МВД России. Руководящие сотрудники ГУИСР  проходят обучение на платной основе в Академии управления МВД России, по линии государственных стипендий в Санкт-Петербургском университете, Омской и Волгоградской академиях МВД России, на краткосрочных курсах в учебных заведениях Минюста России в горо</w:t>
      </w:r>
      <w:r>
        <w:rPr>
          <w:rFonts w:ascii="Times New Roman" w:eastAsia="Times New Roman" w:hAnsi="Times New Roman" w:cs="Times New Roman"/>
          <w:sz w:val="28"/>
          <w:szCs w:val="28"/>
        </w:rPr>
        <w:t>дах Иркутске, Улан-Удэ и Рязани</w:t>
      </w:r>
      <w:r w:rsidRPr="00AE2A4E">
        <w:rPr>
          <w:rFonts w:ascii="Times New Roman" w:eastAsia="Times New Roman" w:hAnsi="Times New Roman" w:cs="Times New Roman"/>
          <w:sz w:val="28"/>
          <w:szCs w:val="28"/>
        </w:rPr>
        <w:t>. При этом профессиональную подготовку в Академии управления МВД России монгольская сторона приравнивает к подготовке магистров, а профессиональную подготовку в других названных выше образовательных учреждениях МВД России - к бакалавриату. Лица, не имеющие степени магистра, в соответствии с действующими нормативными правовыми актами МЮиВД Монголии не имеют права занимать руководящие посты (от заместителя начальника отдела) в системе ГУИСР Монголии.</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Непосредственно в самой стране бесплатно можно получить образование в Университете правоохранительной службы МЮиВД  или военном училище, обучение в государственных университетах и институтах платное. Стоимость обучения колеблется от 250 до 1000 американских долларов год. Подготовку кадров для пенитенциарной системы, как уже было отмечено, осуществляет Университет правоохранительной службы при МЮиВД. Перед Университетом ставятся задачи по «преобразованию учебных программ, содержания и качества обучения, отвечающих международным стандартам совершенствования учебной среды, развития научно-исследовательской работы, совершенствования подготовки и переподготовки кадров в рамках преобразования юридической отрасли. При этом Университет прошел долгий путь развития и преобразований:</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1934 г. - Центральная школа Министерства внутренних дел;</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1944 г. - Объединенная школа пограничных и внутренних войск МВД; </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1974 г. - Специализированное среднее военное училище Министерства общественной безопасности (МОБ);</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1982 г. - Военный институт;</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1994 г.- Пограничный факультет при Военном университете (Пограничный институт);</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1996 г. - Институт пограничных войск при Военном университете (Пограничный институт);</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1999 г.- Институт пограничных войск при Университете (Пограничный институт);</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2000 г. </w:t>
      </w:r>
      <w:r w:rsidRPr="00AE2A4E">
        <w:rPr>
          <w:rFonts w:ascii="Times New Roman" w:eastAsia="Times New Roman" w:hAnsi="Times New Roman" w:cs="Times New Roman"/>
          <w:sz w:val="28"/>
          <w:szCs w:val="28"/>
        </w:rPr>
        <w:t>Полицейская академия;</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2001 г.</w:t>
      </w:r>
      <w:r w:rsidRPr="00AE2A4E">
        <w:rPr>
          <w:rFonts w:ascii="Times New Roman" w:eastAsia="Times New Roman" w:hAnsi="Times New Roman" w:cs="Times New Roman"/>
          <w:sz w:val="28"/>
          <w:szCs w:val="28"/>
        </w:rPr>
        <w:t xml:space="preserve"> Институт пограничных войск (Пограничный институт);</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2011г.- Университет внутренних дел Министерства юстиции и внутренних дел </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2012 г. </w:t>
      </w:r>
      <w:r w:rsidRPr="00AE2A4E">
        <w:rPr>
          <w:rFonts w:ascii="Times New Roman" w:eastAsia="Times New Roman" w:hAnsi="Times New Roman" w:cs="Times New Roman"/>
          <w:sz w:val="28"/>
          <w:szCs w:val="28"/>
        </w:rPr>
        <w:t>Постановлением Правительства Монголии преобразован в Универс</w:t>
      </w:r>
      <w:r>
        <w:rPr>
          <w:rFonts w:ascii="Times New Roman" w:eastAsia="Times New Roman" w:hAnsi="Times New Roman" w:cs="Times New Roman"/>
          <w:sz w:val="28"/>
          <w:szCs w:val="28"/>
        </w:rPr>
        <w:t>итет правоохранительной службы.</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 xml:space="preserve">В структуре университета функционирует </w:t>
      </w:r>
      <w:r w:rsidRPr="00AE2A4E">
        <w:rPr>
          <w:rFonts w:ascii="Times New Roman" w:eastAsia="Times New Roman" w:hAnsi="Times New Roman" w:cs="Times New Roman"/>
          <w:i/>
          <w:iCs/>
          <w:sz w:val="28"/>
          <w:szCs w:val="28"/>
        </w:rPr>
        <w:t>Институт исполнения судебных решений</w:t>
      </w:r>
      <w:r w:rsidRPr="00AE2A4E">
        <w:rPr>
          <w:rFonts w:ascii="Times New Roman" w:eastAsia="Times New Roman" w:hAnsi="Times New Roman" w:cs="Times New Roman"/>
          <w:sz w:val="28"/>
          <w:szCs w:val="28"/>
        </w:rPr>
        <w:t>, ведущий подготовку сотрудников для пенитенциарной системы. Институт имеет следующую управленческую структуру: административный аппарат начальника; кафедра уголовно-исполнительного наказания; кафедра процессуального права исполнения судебных решений; кафедра маршальской службы.</w:t>
      </w:r>
    </w:p>
    <w:p w:rsidR="009E42D8" w:rsidRPr="00AE2A4E" w:rsidRDefault="009E42D8" w:rsidP="00D764AE">
      <w:pPr>
        <w:spacing w:after="0" w:line="240" w:lineRule="auto"/>
        <w:ind w:firstLine="284"/>
        <w:jc w:val="both"/>
        <w:rPr>
          <w:rFonts w:ascii="Times New Roman" w:eastAsia="Times New Roman" w:hAnsi="Times New Roman" w:cs="Times New Roman"/>
          <w:sz w:val="28"/>
          <w:szCs w:val="28"/>
        </w:rPr>
      </w:pPr>
      <w:r w:rsidRPr="00AE2A4E">
        <w:rPr>
          <w:rFonts w:ascii="Times New Roman" w:eastAsia="Times New Roman" w:hAnsi="Times New Roman" w:cs="Times New Roman"/>
          <w:sz w:val="28"/>
          <w:szCs w:val="28"/>
        </w:rPr>
        <w:t>Институт службы исполнения судебных решений готовит: уполномоченных, офицеров режимной охранной службы; социальных работников; психологов; дознавателей; судебных приставов на уровне бакалавров, магистров и докторов по специальности «Деятельность и право органов исполнения судебных решений», то есть по более 20 специальностям с обеспечением выпускников рабочими местами.</w:t>
      </w:r>
    </w:p>
    <w:p w:rsidR="009E42D8" w:rsidRPr="009D5C5F" w:rsidRDefault="009E42D8" w:rsidP="00D764AE">
      <w:pPr>
        <w:spacing w:after="0" w:line="240" w:lineRule="auto"/>
        <w:ind w:firstLine="284"/>
        <w:jc w:val="both"/>
        <w:rPr>
          <w:rFonts w:ascii="Times New Roman" w:hAnsi="Times New Roman" w:cs="Times New Roman"/>
          <w:noProof/>
          <w:sz w:val="28"/>
          <w:szCs w:val="28"/>
        </w:rPr>
      </w:pPr>
      <w:r w:rsidRPr="00AE2A4E">
        <w:rPr>
          <w:rFonts w:ascii="Times New Roman" w:eastAsia="Times New Roman" w:hAnsi="Times New Roman" w:cs="Times New Roman"/>
          <w:sz w:val="28"/>
          <w:szCs w:val="28"/>
        </w:rPr>
        <w:t xml:space="preserve">Помимо учебной, институт ведет активную научно-исследовательскую деятельность. Сотрудники института принимают участие в выполнении плановых и заказных исследований. Институт, в рамках деятельности университета, установил научные связи и партнерские отношения с Российской Федерацией, КНР, Турцией, РК, ФРГ, США, а также с международной ассоциацией полицейских академий, международной ассоциацией исправительных учреждений, международной ассоциацией криминологов, международной ассоциацией начальников полицейских органов. </w:t>
      </w:r>
    </w:p>
    <w:p w:rsidR="00D764AE" w:rsidRPr="009D5C5F" w:rsidRDefault="00D764AE" w:rsidP="00D764AE">
      <w:pPr>
        <w:spacing w:after="0" w:line="240" w:lineRule="auto"/>
        <w:ind w:firstLine="284"/>
        <w:jc w:val="both"/>
        <w:rPr>
          <w:rFonts w:ascii="Times New Roman" w:hAnsi="Times New Roman" w:cs="Times New Roman"/>
          <w:noProof/>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6E15B2" w:rsidRDefault="006E15B2" w:rsidP="00D764AE">
      <w:pPr>
        <w:spacing w:after="0" w:line="240" w:lineRule="auto"/>
        <w:ind w:firstLine="284"/>
        <w:jc w:val="center"/>
        <w:rPr>
          <w:rFonts w:ascii="Times New Roman" w:hAnsi="Times New Roman" w:cs="Times New Roman"/>
          <w:b/>
          <w:sz w:val="28"/>
          <w:szCs w:val="28"/>
        </w:rPr>
      </w:pPr>
    </w:p>
    <w:p w:rsidR="00D764AE" w:rsidRPr="009D5C5F" w:rsidRDefault="00D764AE" w:rsidP="00D764AE">
      <w:pPr>
        <w:spacing w:after="0" w:line="240" w:lineRule="auto"/>
        <w:ind w:firstLine="284"/>
        <w:jc w:val="center"/>
        <w:rPr>
          <w:rFonts w:ascii="Times New Roman" w:hAnsi="Times New Roman" w:cs="Times New Roman"/>
          <w:b/>
          <w:sz w:val="28"/>
          <w:szCs w:val="28"/>
        </w:rPr>
      </w:pPr>
      <w:r w:rsidRPr="00D764AE">
        <w:rPr>
          <w:rFonts w:ascii="Times New Roman" w:hAnsi="Times New Roman" w:cs="Times New Roman"/>
          <w:b/>
          <w:sz w:val="28"/>
          <w:szCs w:val="28"/>
        </w:rPr>
        <w:t>Заключение</w:t>
      </w:r>
    </w:p>
    <w:p w:rsidR="00D764AE" w:rsidRPr="009D5C5F" w:rsidRDefault="00D764AE" w:rsidP="00D764AE">
      <w:pPr>
        <w:spacing w:after="0" w:line="240" w:lineRule="auto"/>
        <w:ind w:firstLine="284"/>
        <w:rPr>
          <w:rFonts w:ascii="Times New Roman" w:hAnsi="Times New Roman" w:cs="Times New Roman"/>
          <w:sz w:val="28"/>
          <w:szCs w:val="28"/>
        </w:rPr>
      </w:pPr>
    </w:p>
    <w:p w:rsidR="00D764AE" w:rsidRPr="00D764AE" w:rsidRDefault="00D764AE" w:rsidP="00D764AE">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Учебное пособие </w:t>
      </w:r>
      <w:r w:rsidRPr="00D764AE">
        <w:rPr>
          <w:rFonts w:ascii="Times New Roman" w:hAnsi="Times New Roman" w:cs="Times New Roman"/>
          <w:spacing w:val="-7"/>
          <w:sz w:val="28"/>
          <w:szCs w:val="28"/>
        </w:rPr>
        <w:t>«</w:t>
      </w:r>
      <w:r w:rsidRPr="00D764AE">
        <w:rPr>
          <w:rFonts w:ascii="Times New Roman" w:hAnsi="Times New Roman" w:cs="Times New Roman"/>
          <w:bCs/>
          <w:sz w:val="28"/>
          <w:szCs w:val="28"/>
        </w:rPr>
        <w:t>Структура и организация деятельности органов осуществляющих полицейские функции в зарубежных странах и их персонал</w:t>
      </w:r>
      <w:r w:rsidRPr="00D764AE">
        <w:rPr>
          <w:rFonts w:ascii="Times New Roman" w:hAnsi="Times New Roman" w:cs="Times New Roman"/>
          <w:sz w:val="28"/>
          <w:szCs w:val="28"/>
        </w:rPr>
        <w:t>», фактически состоит из трех частей. Содержание первой части, составляют положения, посвященные выработанным международным сообществом и закрепленным в международно-правовых документах требованиям, относящихся к персоналу учреждений и органов, работающих с правонарушителями, а также организации их профессиональной подготовки.</w:t>
      </w:r>
    </w:p>
    <w:p w:rsidR="00D764AE" w:rsidRPr="009D5C5F" w:rsidRDefault="00D764AE" w:rsidP="00D764AE">
      <w:pPr>
        <w:spacing w:after="0" w:line="240" w:lineRule="auto"/>
        <w:ind w:firstLine="284"/>
        <w:jc w:val="both"/>
        <w:rPr>
          <w:rFonts w:ascii="Times New Roman" w:hAnsi="Times New Roman" w:cs="Times New Roman"/>
          <w:sz w:val="28"/>
          <w:szCs w:val="28"/>
        </w:rPr>
      </w:pPr>
      <w:r w:rsidRPr="00D764AE">
        <w:rPr>
          <w:rFonts w:ascii="Times New Roman" w:hAnsi="Times New Roman" w:cs="Times New Roman"/>
          <w:sz w:val="28"/>
          <w:szCs w:val="28"/>
        </w:rPr>
        <w:t>Вторая часть курса содержит вопросы, посвященные историко-правовым аспектам и генезису существующих мировыми полицейских системам, и систем органов и учреждений, осуществляющих уголовно-исполнительную и пробационную деятельность, общим требованиями к подбору их персонала и организации его профессиональной подготовки.</w:t>
      </w:r>
    </w:p>
    <w:p w:rsidR="00D764AE" w:rsidRPr="00D764AE" w:rsidRDefault="00D764AE" w:rsidP="00D764AE">
      <w:pPr>
        <w:spacing w:after="0" w:line="240" w:lineRule="auto"/>
        <w:ind w:firstLine="284"/>
        <w:jc w:val="both"/>
        <w:rPr>
          <w:rFonts w:ascii="Times New Roman" w:hAnsi="Times New Roman" w:cs="Times New Roman"/>
          <w:sz w:val="28"/>
          <w:szCs w:val="28"/>
        </w:rPr>
      </w:pPr>
      <w:r w:rsidRPr="00D764AE">
        <w:rPr>
          <w:rFonts w:ascii="Times New Roman" w:hAnsi="Times New Roman" w:cs="Times New Roman"/>
          <w:sz w:val="28"/>
          <w:szCs w:val="28"/>
        </w:rPr>
        <w:t xml:space="preserve">В третьей части сосредоточены положения, посвященные особенностям функционирования </w:t>
      </w:r>
      <w:r w:rsidRPr="00D764AE">
        <w:rPr>
          <w:rFonts w:ascii="Times New Roman" w:hAnsi="Times New Roman" w:cs="Times New Roman"/>
          <w:bCs/>
          <w:sz w:val="28"/>
          <w:szCs w:val="28"/>
        </w:rPr>
        <w:t xml:space="preserve">органов, </w:t>
      </w:r>
      <w:r w:rsidRPr="00D764AE">
        <w:rPr>
          <w:rFonts w:ascii="Times New Roman" w:hAnsi="Times New Roman" w:cs="Times New Roman"/>
          <w:sz w:val="28"/>
          <w:szCs w:val="28"/>
        </w:rPr>
        <w:t xml:space="preserve">осуществляющих полицейские функции, уголовно-исполнительную и пробационную деятельность, а также процессу подбора и организации профессиональной подготовки их персонала в ряде зарубежных стран.  </w:t>
      </w:r>
    </w:p>
    <w:p w:rsidR="00D764AE" w:rsidRPr="00D764AE" w:rsidRDefault="00D764AE" w:rsidP="00D764AE">
      <w:pPr>
        <w:tabs>
          <w:tab w:val="left" w:pos="567"/>
        </w:tabs>
        <w:spacing w:after="0" w:line="240" w:lineRule="auto"/>
        <w:ind w:firstLine="284"/>
        <w:jc w:val="both"/>
        <w:rPr>
          <w:rFonts w:ascii="Times New Roman" w:hAnsi="Times New Roman" w:cs="Times New Roman"/>
          <w:sz w:val="28"/>
          <w:szCs w:val="28"/>
        </w:rPr>
      </w:pPr>
      <w:r w:rsidRPr="00D764AE">
        <w:rPr>
          <w:rFonts w:ascii="Times New Roman" w:hAnsi="Times New Roman" w:cs="Times New Roman"/>
          <w:sz w:val="28"/>
          <w:szCs w:val="28"/>
        </w:rPr>
        <w:t>В процессе изучения данных вопросов, необходимо:</w:t>
      </w:r>
    </w:p>
    <w:p w:rsidR="00D764AE" w:rsidRPr="00D764AE" w:rsidRDefault="00D764AE" w:rsidP="00D764AE">
      <w:pPr>
        <w:shd w:val="clear" w:color="auto" w:fill="FFFFFF"/>
        <w:tabs>
          <w:tab w:val="left" w:pos="567"/>
        </w:tabs>
        <w:spacing w:after="0" w:line="240" w:lineRule="auto"/>
        <w:ind w:firstLine="284"/>
        <w:jc w:val="both"/>
        <w:rPr>
          <w:rFonts w:ascii="Times New Roman" w:hAnsi="Times New Roman" w:cs="Times New Roman"/>
          <w:sz w:val="28"/>
          <w:szCs w:val="28"/>
        </w:rPr>
      </w:pPr>
      <w:r w:rsidRPr="00D764AE">
        <w:rPr>
          <w:rFonts w:ascii="Times New Roman" w:hAnsi="Times New Roman" w:cs="Times New Roman"/>
          <w:sz w:val="28"/>
          <w:szCs w:val="28"/>
        </w:rPr>
        <w:t xml:space="preserve">во-первых, усвоить требования, содержащиеся в международных документах, относящихся к персоналу </w:t>
      </w:r>
      <w:r w:rsidRPr="00D764AE">
        <w:rPr>
          <w:rFonts w:ascii="Times New Roman" w:hAnsi="Times New Roman" w:cs="Times New Roman"/>
          <w:bCs/>
          <w:sz w:val="28"/>
          <w:szCs w:val="28"/>
        </w:rPr>
        <w:t xml:space="preserve">органов, </w:t>
      </w:r>
      <w:r w:rsidRPr="00D764AE">
        <w:rPr>
          <w:rFonts w:ascii="Times New Roman" w:hAnsi="Times New Roman" w:cs="Times New Roman"/>
          <w:sz w:val="28"/>
          <w:szCs w:val="28"/>
        </w:rPr>
        <w:t>осуществляющих полицейские функции, уголовно-исполнительную и пробационную деятельность</w:t>
      </w:r>
      <w:r w:rsidRPr="00D764AE">
        <w:rPr>
          <w:rFonts w:ascii="Times New Roman" w:hAnsi="Times New Roman" w:cs="Times New Roman"/>
          <w:bCs/>
          <w:sz w:val="28"/>
          <w:szCs w:val="28"/>
        </w:rPr>
        <w:t xml:space="preserve">, а также к организации их профессиональной подготовки. При этом </w:t>
      </w:r>
      <w:r w:rsidRPr="00D764AE">
        <w:rPr>
          <w:rFonts w:ascii="Times New Roman" w:hAnsi="Times New Roman" w:cs="Times New Roman"/>
          <w:sz w:val="28"/>
          <w:szCs w:val="28"/>
        </w:rPr>
        <w:t xml:space="preserve">проанализировать основные направлениями и формы их реализации в национальном законодательстве и практике деятельности образовательных учреждений МВД Республики Казахстан; </w:t>
      </w:r>
    </w:p>
    <w:p w:rsidR="00D764AE" w:rsidRPr="00D764AE" w:rsidRDefault="00D764AE" w:rsidP="00D764AE">
      <w:pPr>
        <w:shd w:val="clear" w:color="auto" w:fill="FFFFFF"/>
        <w:tabs>
          <w:tab w:val="left" w:pos="567"/>
        </w:tabs>
        <w:spacing w:after="0" w:line="240" w:lineRule="auto"/>
        <w:ind w:firstLine="284"/>
        <w:jc w:val="both"/>
        <w:rPr>
          <w:rFonts w:ascii="Times New Roman" w:hAnsi="Times New Roman" w:cs="Times New Roman"/>
          <w:sz w:val="28"/>
          <w:szCs w:val="28"/>
        </w:rPr>
      </w:pPr>
      <w:r w:rsidRPr="00D764AE">
        <w:rPr>
          <w:rFonts w:ascii="Times New Roman" w:hAnsi="Times New Roman" w:cs="Times New Roman"/>
          <w:sz w:val="28"/>
          <w:szCs w:val="28"/>
        </w:rPr>
        <w:t xml:space="preserve">во-вторых, усвоить основные положения, касающиеся </w:t>
      </w:r>
      <w:r w:rsidRPr="00D764AE">
        <w:rPr>
          <w:rFonts w:ascii="Times New Roman" w:hAnsi="Times New Roman" w:cs="Times New Roman"/>
          <w:bCs/>
          <w:kern w:val="36"/>
          <w:sz w:val="28"/>
          <w:szCs w:val="28"/>
        </w:rPr>
        <w:t xml:space="preserve">кадровой политики зарубежных стран, носящие общий </w:t>
      </w:r>
      <w:r w:rsidRPr="00D764AE">
        <w:rPr>
          <w:rFonts w:ascii="Times New Roman" w:hAnsi="Times New Roman" w:cs="Times New Roman"/>
          <w:sz w:val="28"/>
          <w:szCs w:val="28"/>
        </w:rPr>
        <w:t xml:space="preserve">концептуальный характер, </w:t>
      </w:r>
      <w:r w:rsidRPr="00D764AE">
        <w:rPr>
          <w:rFonts w:ascii="Times New Roman" w:hAnsi="Times New Roman" w:cs="Times New Roman"/>
          <w:bCs/>
          <w:kern w:val="36"/>
          <w:sz w:val="28"/>
          <w:szCs w:val="28"/>
        </w:rPr>
        <w:t xml:space="preserve">в отношении формирования штатов </w:t>
      </w:r>
      <w:r w:rsidRPr="00D764AE">
        <w:rPr>
          <w:rFonts w:ascii="Times New Roman" w:hAnsi="Times New Roman" w:cs="Times New Roman"/>
          <w:bCs/>
          <w:sz w:val="28"/>
          <w:szCs w:val="28"/>
        </w:rPr>
        <w:t xml:space="preserve">органов, </w:t>
      </w:r>
      <w:r w:rsidRPr="00D764AE">
        <w:rPr>
          <w:rFonts w:ascii="Times New Roman" w:hAnsi="Times New Roman" w:cs="Times New Roman"/>
          <w:sz w:val="28"/>
          <w:szCs w:val="28"/>
        </w:rPr>
        <w:t>осуществляющих полицейские функции, уголовно-исполнительную и пробационную деятельность</w:t>
      </w:r>
      <w:r w:rsidRPr="00D764AE">
        <w:rPr>
          <w:rFonts w:ascii="Times New Roman" w:hAnsi="Times New Roman" w:cs="Times New Roman"/>
          <w:bCs/>
          <w:sz w:val="28"/>
          <w:szCs w:val="28"/>
        </w:rPr>
        <w:t xml:space="preserve">, а также организации профессиональной подготовки их персонала. При этом </w:t>
      </w:r>
      <w:r w:rsidRPr="00D764AE">
        <w:rPr>
          <w:rFonts w:ascii="Times New Roman" w:hAnsi="Times New Roman" w:cs="Times New Roman"/>
          <w:sz w:val="28"/>
          <w:szCs w:val="28"/>
        </w:rPr>
        <w:t xml:space="preserve">проанализировать основные направлениями и формы возможной реализации отдельных из них в практике деятельности кадровых подразделений правоохранительных органов Республики Казахстан и их ведомственных образовательных учреждениях; </w:t>
      </w:r>
    </w:p>
    <w:p w:rsidR="00D764AE" w:rsidRPr="00D764AE" w:rsidRDefault="00D764AE" w:rsidP="00D764AE">
      <w:pPr>
        <w:shd w:val="clear" w:color="auto" w:fill="FFFFFF"/>
        <w:tabs>
          <w:tab w:val="left" w:pos="567"/>
        </w:tabs>
        <w:spacing w:after="0" w:line="240" w:lineRule="auto"/>
        <w:ind w:firstLine="284"/>
        <w:jc w:val="both"/>
        <w:rPr>
          <w:rFonts w:ascii="Times New Roman" w:hAnsi="Times New Roman" w:cs="Times New Roman"/>
          <w:sz w:val="28"/>
          <w:szCs w:val="28"/>
        </w:rPr>
      </w:pPr>
      <w:r w:rsidRPr="00D764AE">
        <w:rPr>
          <w:rFonts w:ascii="Times New Roman" w:hAnsi="Times New Roman" w:cs="Times New Roman"/>
          <w:sz w:val="28"/>
          <w:szCs w:val="28"/>
        </w:rPr>
        <w:t xml:space="preserve">в-третьих, изучить особенности функционирования </w:t>
      </w:r>
      <w:r w:rsidRPr="00D764AE">
        <w:rPr>
          <w:rFonts w:ascii="Times New Roman" w:hAnsi="Times New Roman" w:cs="Times New Roman"/>
          <w:bCs/>
          <w:sz w:val="28"/>
          <w:szCs w:val="28"/>
        </w:rPr>
        <w:t xml:space="preserve">органов, </w:t>
      </w:r>
      <w:r w:rsidRPr="00D764AE">
        <w:rPr>
          <w:rFonts w:ascii="Times New Roman" w:hAnsi="Times New Roman" w:cs="Times New Roman"/>
          <w:sz w:val="28"/>
          <w:szCs w:val="28"/>
        </w:rPr>
        <w:t xml:space="preserve">осуществляющих полицейские функции, уголовно-исполнительную и пробационную деятельность, а также процесс подбора и организации профессиональной подготовки их персонала в ряде зарубежных стран. </w:t>
      </w:r>
      <w:r w:rsidRPr="00D764AE">
        <w:rPr>
          <w:rFonts w:ascii="Times New Roman" w:hAnsi="Times New Roman" w:cs="Times New Roman"/>
          <w:bCs/>
          <w:sz w:val="28"/>
          <w:szCs w:val="28"/>
        </w:rPr>
        <w:t xml:space="preserve">При этом </w:t>
      </w:r>
      <w:r w:rsidRPr="00D764AE">
        <w:rPr>
          <w:rFonts w:ascii="Times New Roman" w:hAnsi="Times New Roman" w:cs="Times New Roman"/>
          <w:sz w:val="28"/>
          <w:szCs w:val="28"/>
        </w:rPr>
        <w:t>проанализировать основные направлениями и формы возможной реализации отдельных из них в практике деятельности кадровых подразделений правоохранительных органов Республики Казахстан и их ведомственн</w:t>
      </w:r>
      <w:r>
        <w:rPr>
          <w:rFonts w:ascii="Times New Roman" w:hAnsi="Times New Roman" w:cs="Times New Roman"/>
          <w:sz w:val="28"/>
          <w:szCs w:val="28"/>
        </w:rPr>
        <w:t>ых образовательных учреждениях.</w:t>
      </w:r>
    </w:p>
    <w:p w:rsidR="00D764AE" w:rsidRDefault="00D764AE" w:rsidP="00D764AE">
      <w:pPr>
        <w:spacing w:after="0" w:line="240" w:lineRule="auto"/>
        <w:ind w:firstLine="284"/>
        <w:rPr>
          <w:rFonts w:ascii="Times New Roman" w:hAnsi="Times New Roman" w:cs="Times New Roman"/>
          <w:noProof/>
          <w:sz w:val="28"/>
          <w:szCs w:val="28"/>
        </w:rPr>
      </w:pPr>
    </w:p>
    <w:p w:rsidR="00D764AE" w:rsidRDefault="00D764AE" w:rsidP="00D764AE">
      <w:pPr>
        <w:spacing w:after="0" w:line="240" w:lineRule="auto"/>
        <w:ind w:firstLine="284"/>
        <w:jc w:val="center"/>
        <w:rPr>
          <w:rFonts w:ascii="Times New Roman" w:hAnsi="Times New Roman" w:cs="Times New Roman"/>
          <w:b/>
          <w:sz w:val="28"/>
          <w:szCs w:val="28"/>
        </w:rPr>
      </w:pPr>
      <w:r w:rsidRPr="00D764AE">
        <w:rPr>
          <w:rFonts w:ascii="Times New Roman" w:hAnsi="Times New Roman" w:cs="Times New Roman"/>
          <w:b/>
          <w:sz w:val="28"/>
          <w:szCs w:val="28"/>
        </w:rPr>
        <w:t>Список использованных источников</w:t>
      </w:r>
    </w:p>
    <w:p w:rsidR="00D764AE" w:rsidRDefault="00D764AE" w:rsidP="00D764AE">
      <w:pPr>
        <w:spacing w:after="0" w:line="240" w:lineRule="auto"/>
        <w:ind w:firstLine="284"/>
        <w:rPr>
          <w:rFonts w:ascii="Times New Roman" w:hAnsi="Times New Roman" w:cs="Times New Roman"/>
          <w:b/>
          <w:sz w:val="28"/>
          <w:szCs w:val="28"/>
        </w:rPr>
      </w:pP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bCs/>
          <w:sz w:val="28"/>
          <w:szCs w:val="28"/>
        </w:rPr>
        <w:t xml:space="preserve">О ратификации Международного пакта о гражданских и политических правах: </w:t>
      </w:r>
      <w:r w:rsidRPr="00D764AE">
        <w:rPr>
          <w:sz w:val="28"/>
          <w:szCs w:val="28"/>
        </w:rPr>
        <w:t>Закон Республики Казахстан от 28 ноября 2005 года.</w:t>
      </w: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bCs/>
          <w:sz w:val="28"/>
          <w:szCs w:val="28"/>
        </w:rPr>
        <w:t xml:space="preserve">О ратификации Факультативного протокола к Международному пакту о гражданских и политических правах: </w:t>
      </w:r>
      <w:r w:rsidRPr="00D764AE">
        <w:rPr>
          <w:sz w:val="28"/>
          <w:szCs w:val="28"/>
        </w:rPr>
        <w:t>Закон Республики Казахстан от 11 февраля 2009 года.</w:t>
      </w: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bCs/>
          <w:sz w:val="28"/>
          <w:szCs w:val="28"/>
        </w:rPr>
        <w:t xml:space="preserve">О ратификации Международного пакта об экономических, социальных и культурных правах: </w:t>
      </w:r>
      <w:r w:rsidRPr="00D764AE">
        <w:rPr>
          <w:sz w:val="28"/>
          <w:szCs w:val="28"/>
        </w:rPr>
        <w:t>Закон Республики Казахстан от 21 ноября 2005 года.</w:t>
      </w: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bCs/>
          <w:sz w:val="28"/>
          <w:szCs w:val="28"/>
        </w:rPr>
        <w:t xml:space="preserve">О присоединении Республики Казахстан к Конвенции против пыток и других жестоких, бесчеловечных и унижающих достоинство видов обращения и наказания: </w:t>
      </w:r>
      <w:r w:rsidRPr="00D764AE">
        <w:rPr>
          <w:sz w:val="28"/>
          <w:szCs w:val="28"/>
        </w:rPr>
        <w:t>Закон Республики Казахстан от 29 июня 1998 года.</w:t>
      </w: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bCs/>
          <w:sz w:val="28"/>
          <w:szCs w:val="28"/>
        </w:rPr>
        <w:t xml:space="preserve">О ратификации Факультативного протокола к Конвенции против пыток и других жестоких, бесчеловечных или унижающих достоинство видов обращения и наказания: </w:t>
      </w:r>
      <w:r w:rsidRPr="00D764AE">
        <w:rPr>
          <w:sz w:val="28"/>
          <w:szCs w:val="28"/>
        </w:rPr>
        <w:t>Закон Республики Казахстан от 26 июня 2008 года.</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О ратификации Конвенции о правовой помощи и правовых отношениях по гражданским, семейным и уголовным делам: Закон Республики Казахстан от 10 марта 2004 года.</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Об официальном толковании норм статьи 4 Конституции Республики Казахстан применительно к порядку исполнения решений международных организаций и их органов: Нормативное Постановление Конституционного Совета Республики Казахстан от 5 ноября 2009 года № 6.</w:t>
      </w:r>
    </w:p>
    <w:p w:rsidR="00D764AE" w:rsidRPr="00D764AE" w:rsidRDefault="00D764AE" w:rsidP="00D764AE">
      <w:pPr>
        <w:pStyle w:val="a6"/>
        <w:numPr>
          <w:ilvl w:val="0"/>
          <w:numId w:val="2"/>
        </w:numPr>
        <w:ind w:left="0" w:firstLine="284"/>
        <w:jc w:val="both"/>
        <w:rPr>
          <w:sz w:val="28"/>
          <w:szCs w:val="28"/>
        </w:rPr>
      </w:pPr>
      <w:r w:rsidRPr="00D764AE">
        <w:rPr>
          <w:bCs/>
          <w:sz w:val="28"/>
          <w:szCs w:val="28"/>
        </w:rPr>
        <w:t xml:space="preserve">О применении норм международных договоров Республики Казахстан: </w:t>
      </w:r>
      <w:r w:rsidRPr="00D764AE">
        <w:rPr>
          <w:iCs/>
          <w:sz w:val="28"/>
          <w:szCs w:val="28"/>
        </w:rPr>
        <w:t>Нормативное постановление Верховного Суда Республики Казахстан от 10 июля 2008 года № 1.</w:t>
      </w: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sz w:val="28"/>
          <w:szCs w:val="28"/>
        </w:rPr>
        <w:t>Минимальные стан</w:t>
      </w:r>
      <w:r w:rsidRPr="00D764AE">
        <w:rPr>
          <w:sz w:val="28"/>
          <w:szCs w:val="28"/>
        </w:rPr>
        <w:softHyphen/>
        <w:t>дартные правила Организации Объеденных Наций в отношении обращения с заключенными (Правила Нельсона Манделы). – Вена, 2016.</w:t>
      </w:r>
    </w:p>
    <w:p w:rsidR="00D764AE" w:rsidRPr="00D764AE" w:rsidRDefault="00D764AE" w:rsidP="00D764AE">
      <w:pPr>
        <w:pStyle w:val="a6"/>
        <w:numPr>
          <w:ilvl w:val="0"/>
          <w:numId w:val="2"/>
        </w:numPr>
        <w:tabs>
          <w:tab w:val="left" w:pos="284"/>
        </w:tabs>
        <w:autoSpaceDE w:val="0"/>
        <w:autoSpaceDN w:val="0"/>
        <w:adjustRightInd w:val="0"/>
        <w:ind w:left="0" w:firstLine="284"/>
        <w:jc w:val="both"/>
        <w:rPr>
          <w:bCs/>
          <w:sz w:val="28"/>
          <w:szCs w:val="28"/>
        </w:rPr>
      </w:pPr>
      <w:r w:rsidRPr="00D764AE">
        <w:rPr>
          <w:bCs/>
          <w:sz w:val="28"/>
          <w:szCs w:val="28"/>
        </w:rPr>
        <w:t xml:space="preserve">Европейский Кодекс полицейской этики. – Страсбург, 2001. </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 xml:space="preserve">Модельный Закон О полиции (милиции) // Информационный бюллетень Межпарламентской Ассамблеи государств-участников СНГ.- 2003.- № 30.- Ч. 2. </w:t>
      </w:r>
    </w:p>
    <w:p w:rsidR="00D764AE" w:rsidRPr="00D764AE" w:rsidRDefault="00D764AE" w:rsidP="00D764AE">
      <w:pPr>
        <w:pStyle w:val="a6"/>
        <w:numPr>
          <w:ilvl w:val="0"/>
          <w:numId w:val="2"/>
        </w:numPr>
        <w:tabs>
          <w:tab w:val="left" w:pos="284"/>
        </w:tabs>
        <w:ind w:left="0" w:firstLine="284"/>
        <w:jc w:val="both"/>
        <w:rPr>
          <w:sz w:val="28"/>
          <w:szCs w:val="28"/>
        </w:rPr>
      </w:pPr>
      <w:r w:rsidRPr="00D764AE">
        <w:rPr>
          <w:bCs/>
          <w:sz w:val="28"/>
          <w:szCs w:val="28"/>
        </w:rPr>
        <w:t xml:space="preserve">Сборник стандартов и норм ООН в области предупреждения преступности и уголовного правосудия. – </w:t>
      </w:r>
      <w:r w:rsidRPr="00D764AE">
        <w:rPr>
          <w:sz w:val="28"/>
          <w:szCs w:val="28"/>
        </w:rPr>
        <w:t xml:space="preserve">Нью-Йорк, 2016 </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Международные соглашения и рекомендации, определяющие стандарты обращения с правонарушителями и основные направления подготовки персонала исправительных учреждений. Сборник международных документов. - Ч. 1. Документы, принятые и рекомендованные ООН / авт.-сост. И.В. Слепцов. – Костанай, 2012.</w:t>
      </w:r>
    </w:p>
    <w:p w:rsidR="00D764AE" w:rsidRPr="00D764AE" w:rsidRDefault="00D764AE" w:rsidP="00D764AE">
      <w:pPr>
        <w:pStyle w:val="a6"/>
        <w:numPr>
          <w:ilvl w:val="0"/>
          <w:numId w:val="2"/>
        </w:numPr>
        <w:ind w:left="0" w:firstLine="284"/>
        <w:jc w:val="both"/>
        <w:rPr>
          <w:sz w:val="28"/>
          <w:szCs w:val="28"/>
        </w:rPr>
      </w:pPr>
      <w:r w:rsidRPr="00D764AE">
        <w:rPr>
          <w:sz w:val="28"/>
          <w:szCs w:val="28"/>
        </w:rPr>
        <w:t>Международные соглашения и рекомендации, определяющие стандарты обращения с правонарушителями и основные направления подготовки персонала исправительных учреждений. Сборник международных документов. - Ч. 2. Документы, принятые Советом Европы / авт.-сост. И.В. Слепцов. – Костанай, 2012.</w:t>
      </w:r>
    </w:p>
    <w:p w:rsidR="00D764AE" w:rsidRPr="00D764AE" w:rsidRDefault="00D764AE" w:rsidP="00D764AE">
      <w:pPr>
        <w:pStyle w:val="a6"/>
        <w:numPr>
          <w:ilvl w:val="0"/>
          <w:numId w:val="2"/>
        </w:numPr>
        <w:tabs>
          <w:tab w:val="left" w:pos="0"/>
        </w:tabs>
        <w:ind w:left="0" w:firstLine="284"/>
        <w:jc w:val="both"/>
        <w:rPr>
          <w:sz w:val="28"/>
          <w:szCs w:val="28"/>
        </w:rPr>
      </w:pPr>
      <w:r w:rsidRPr="00D764AE">
        <w:rPr>
          <w:sz w:val="28"/>
          <w:szCs w:val="28"/>
        </w:rPr>
        <w:t>Международные соглашения и рекомендации, определяющие стандарты обращения с правонарушителями и основные направления подготовки персонала исправительных учреждений. Сборник международных документов. - Ч. 3. Документы, принятые Содружеством Независимых Государств / авт.-сост. И.В. Слепцов. – Костанай, 2012.</w:t>
      </w:r>
    </w:p>
    <w:p w:rsidR="00D764AE" w:rsidRPr="00D764AE" w:rsidRDefault="00D764AE" w:rsidP="00D764AE">
      <w:pPr>
        <w:pStyle w:val="a6"/>
        <w:numPr>
          <w:ilvl w:val="0"/>
          <w:numId w:val="2"/>
        </w:numPr>
        <w:tabs>
          <w:tab w:val="left" w:pos="142"/>
          <w:tab w:val="left" w:pos="284"/>
        </w:tabs>
        <w:ind w:left="0" w:firstLine="284"/>
        <w:jc w:val="both"/>
        <w:rPr>
          <w:sz w:val="28"/>
          <w:szCs w:val="28"/>
        </w:rPr>
      </w:pPr>
      <w:r w:rsidRPr="00D764AE">
        <w:rPr>
          <w:sz w:val="28"/>
          <w:szCs w:val="28"/>
        </w:rPr>
        <w:t xml:space="preserve">Сборник документов Совета Европы по предотвращению перенаселенности тюрем. – Страсбург, 2015.  </w:t>
      </w:r>
    </w:p>
    <w:p w:rsidR="00D764AE" w:rsidRPr="00D764AE" w:rsidRDefault="00D764AE" w:rsidP="00D764AE">
      <w:pPr>
        <w:pStyle w:val="a6"/>
        <w:numPr>
          <w:ilvl w:val="0"/>
          <w:numId w:val="2"/>
        </w:numPr>
        <w:tabs>
          <w:tab w:val="left" w:pos="142"/>
          <w:tab w:val="left" w:pos="284"/>
        </w:tabs>
        <w:ind w:left="0" w:firstLine="284"/>
        <w:jc w:val="both"/>
        <w:rPr>
          <w:sz w:val="28"/>
          <w:szCs w:val="28"/>
        </w:rPr>
      </w:pPr>
      <w:r w:rsidRPr="00D764AE">
        <w:rPr>
          <w:rFonts w:eastAsia="TimesNewRoman"/>
          <w:sz w:val="28"/>
          <w:szCs w:val="28"/>
        </w:rPr>
        <w:t>Документы Совета Европы, касающиеся исполнения наказаний и иных мер уголовно-правового характера, обращения с правонарушителями и содержания под стражей подозреваемых и обвиняемых в совершении преступлений / состав. В.Б. Первозванский, Н.Б. Хуторская. – М., 2011</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Зарубежный опыт организации подготовки полицейских кадров и работы полиции / под общ. ред. В.П. Сальникова. – СПб, 1999. </w:t>
      </w:r>
    </w:p>
    <w:p w:rsidR="00D764AE" w:rsidRPr="00D764AE" w:rsidRDefault="00D764AE" w:rsidP="00D764AE">
      <w:pPr>
        <w:pStyle w:val="a6"/>
        <w:numPr>
          <w:ilvl w:val="0"/>
          <w:numId w:val="2"/>
        </w:numPr>
        <w:tabs>
          <w:tab w:val="left" w:pos="284"/>
        </w:tabs>
        <w:ind w:left="0" w:firstLine="284"/>
        <w:jc w:val="both"/>
        <w:rPr>
          <w:bCs/>
          <w:sz w:val="28"/>
          <w:szCs w:val="28"/>
        </w:rPr>
      </w:pPr>
      <w:r w:rsidRPr="00D764AE">
        <w:rPr>
          <w:sz w:val="28"/>
          <w:szCs w:val="28"/>
        </w:rPr>
        <w:t xml:space="preserve">Яковлев </w:t>
      </w:r>
      <w:r w:rsidRPr="00D764AE">
        <w:rPr>
          <w:sz w:val="28"/>
          <w:szCs w:val="28"/>
          <w:lang w:val="en-US"/>
        </w:rPr>
        <w:t>K</w:t>
      </w:r>
      <w:r w:rsidRPr="00D764AE">
        <w:rPr>
          <w:sz w:val="28"/>
          <w:szCs w:val="28"/>
        </w:rPr>
        <w:t>.Л., Яковлева Е.И., Яковлева О.Н. Государственно-правовые основы организации правоохра</w:t>
      </w:r>
      <w:r w:rsidRPr="00D764AE">
        <w:rPr>
          <w:sz w:val="28"/>
          <w:szCs w:val="28"/>
        </w:rPr>
        <w:softHyphen/>
        <w:t>нительных органов зарубежных стран. – М., 2011.</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Горожанин А.В. Государство и полиция. – СПб, 2001. </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Мещеряков А.Н., Ванюшин Я.Л. Полиция зарубежных стран (основы организации). – Челябинск, 2005. </w:t>
      </w:r>
    </w:p>
    <w:p w:rsidR="00D764AE" w:rsidRPr="00D764AE" w:rsidRDefault="00D764AE" w:rsidP="00D764AE">
      <w:pPr>
        <w:pStyle w:val="1"/>
        <w:numPr>
          <w:ilvl w:val="0"/>
          <w:numId w:val="2"/>
        </w:numPr>
        <w:tabs>
          <w:tab w:val="left" w:pos="284"/>
        </w:tabs>
        <w:spacing w:before="0" w:after="0"/>
        <w:ind w:left="0" w:firstLine="284"/>
        <w:jc w:val="both"/>
        <w:rPr>
          <w:rFonts w:ascii="Times New Roman" w:hAnsi="Times New Roman"/>
          <w:b w:val="0"/>
          <w:sz w:val="28"/>
          <w:szCs w:val="28"/>
        </w:rPr>
      </w:pPr>
      <w:r w:rsidRPr="00D764AE">
        <w:rPr>
          <w:rFonts w:ascii="Times New Roman" w:hAnsi="Times New Roman"/>
          <w:b w:val="0"/>
          <w:sz w:val="28"/>
          <w:szCs w:val="28"/>
        </w:rPr>
        <w:t>Асямов С.В., Миразов Д.М., Таджиев А.А., Якубов А.С. Полиция зарубежных стран: система организации</w:t>
      </w:r>
      <w:r w:rsidRPr="00D764AE">
        <w:rPr>
          <w:rFonts w:ascii="Times New Roman" w:hAnsi="Times New Roman"/>
          <w:sz w:val="28"/>
          <w:szCs w:val="28"/>
        </w:rPr>
        <w:t xml:space="preserve"> </w:t>
      </w:r>
      <w:r w:rsidRPr="00D764AE">
        <w:rPr>
          <w:rFonts w:ascii="Times New Roman" w:hAnsi="Times New Roman"/>
          <w:b w:val="0"/>
          <w:sz w:val="28"/>
          <w:szCs w:val="28"/>
        </w:rPr>
        <w:t>и опыт профессиональной подготовки кадров. - Ташкент, 2010</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Губанов А.В. Полиция государств Западной Европы: основные черты организации и деятельности. – М., 1990.</w:t>
      </w:r>
    </w:p>
    <w:p w:rsidR="00D764AE" w:rsidRPr="00D764AE" w:rsidRDefault="00D764AE" w:rsidP="00D764AE">
      <w:pPr>
        <w:pStyle w:val="ConsPlusNormal"/>
        <w:numPr>
          <w:ilvl w:val="0"/>
          <w:numId w:val="2"/>
        </w:numPr>
        <w:tabs>
          <w:tab w:val="left" w:pos="284"/>
        </w:tabs>
        <w:ind w:left="0" w:firstLine="284"/>
        <w:jc w:val="both"/>
        <w:rPr>
          <w:rFonts w:ascii="Times New Roman" w:hAnsi="Times New Roman" w:cs="Times New Roman"/>
          <w:sz w:val="28"/>
          <w:szCs w:val="28"/>
        </w:rPr>
      </w:pPr>
      <w:r w:rsidRPr="00D764AE">
        <w:rPr>
          <w:rStyle w:val="af0"/>
          <w:rFonts w:ascii="Times New Roman" w:hAnsi="Times New Roman" w:cs="Times New Roman"/>
          <w:sz w:val="28"/>
          <w:szCs w:val="28"/>
        </w:rPr>
        <w:t>Губанов А.В.</w:t>
      </w:r>
      <w:r w:rsidRPr="00D764AE">
        <w:rPr>
          <w:rStyle w:val="1c"/>
          <w:rFonts w:ascii="Times New Roman" w:eastAsia="Calibri" w:hAnsi="Times New Roman" w:cs="Times New Roman"/>
          <w:sz w:val="28"/>
          <w:szCs w:val="28"/>
        </w:rPr>
        <w:t xml:space="preserve"> </w:t>
      </w:r>
      <w:r w:rsidRPr="00D764AE">
        <w:rPr>
          <w:rFonts w:ascii="Times New Roman" w:hAnsi="Times New Roman" w:cs="Times New Roman"/>
          <w:sz w:val="28"/>
          <w:szCs w:val="28"/>
        </w:rPr>
        <w:t>Полиция Запада. – М., 1993.</w:t>
      </w:r>
    </w:p>
    <w:p w:rsidR="00D764AE" w:rsidRPr="00D764AE" w:rsidRDefault="00D764AE" w:rsidP="00D764AE">
      <w:pPr>
        <w:pStyle w:val="ConsPlusNormal"/>
        <w:numPr>
          <w:ilvl w:val="0"/>
          <w:numId w:val="2"/>
        </w:numPr>
        <w:tabs>
          <w:tab w:val="left" w:pos="284"/>
        </w:tabs>
        <w:ind w:left="0" w:firstLine="284"/>
        <w:jc w:val="both"/>
        <w:rPr>
          <w:rFonts w:ascii="Times New Roman" w:hAnsi="Times New Roman" w:cs="Times New Roman"/>
          <w:sz w:val="28"/>
          <w:szCs w:val="28"/>
        </w:rPr>
      </w:pPr>
      <w:r w:rsidRPr="00D764AE">
        <w:rPr>
          <w:rFonts w:ascii="Times New Roman" w:hAnsi="Times New Roman" w:cs="Times New Roman"/>
          <w:sz w:val="28"/>
          <w:szCs w:val="28"/>
        </w:rPr>
        <w:t xml:space="preserve">Губанов А.В. Полиция зарубежных государств. Организационно-правовые основы, стратегия и тактика, кадровое обеспечение деятельности, международное полицейское сотрудничество. – М., 2001. </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bookmarkStart w:id="28" w:name="bookmark0"/>
      <w:r w:rsidRPr="00D764AE">
        <w:rPr>
          <w:rFonts w:eastAsia="TimesNewRomanPS-ItalicMT"/>
          <w:iCs/>
          <w:sz w:val="28"/>
          <w:szCs w:val="28"/>
        </w:rPr>
        <w:t>Губанов А. В</w:t>
      </w:r>
      <w:r w:rsidRPr="00D764AE">
        <w:rPr>
          <w:sz w:val="28"/>
          <w:szCs w:val="28"/>
        </w:rPr>
        <w:t>. Полиция зарубежных стран. – М., 2003.</w:t>
      </w:r>
    </w:p>
    <w:bookmarkEnd w:id="28"/>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Быков А.В., Кикоть-Глуходедова Т.В. Полицейская система современного демократического государства. – М., 2010.</w:t>
      </w:r>
    </w:p>
    <w:p w:rsidR="00D764AE" w:rsidRPr="00D764AE" w:rsidRDefault="00D764AE" w:rsidP="00D764AE">
      <w:pPr>
        <w:pStyle w:val="26"/>
        <w:numPr>
          <w:ilvl w:val="0"/>
          <w:numId w:val="2"/>
        </w:numPr>
        <w:tabs>
          <w:tab w:val="left" w:pos="284"/>
        </w:tabs>
        <w:spacing w:before="0" w:beforeAutospacing="0" w:after="0" w:afterAutospacing="0"/>
        <w:ind w:left="0" w:firstLine="284"/>
        <w:jc w:val="both"/>
        <w:rPr>
          <w:sz w:val="28"/>
          <w:szCs w:val="28"/>
        </w:rPr>
      </w:pPr>
      <w:r w:rsidRPr="00D764AE">
        <w:rPr>
          <w:sz w:val="28"/>
          <w:szCs w:val="28"/>
        </w:rPr>
        <w:t xml:space="preserve">Щелкунова М.В. Отбор персонала в полицию зарубежных стран. – М., 2003. </w:t>
      </w:r>
    </w:p>
    <w:p w:rsidR="00D764AE" w:rsidRPr="00D764AE" w:rsidRDefault="00D764AE" w:rsidP="00D764AE">
      <w:pPr>
        <w:pStyle w:val="ConsPlusNormal"/>
        <w:numPr>
          <w:ilvl w:val="0"/>
          <w:numId w:val="2"/>
        </w:numPr>
        <w:ind w:left="0" w:firstLine="284"/>
        <w:jc w:val="both"/>
        <w:rPr>
          <w:rFonts w:ascii="Times New Roman" w:hAnsi="Times New Roman" w:cs="Times New Roman"/>
          <w:sz w:val="28"/>
          <w:szCs w:val="28"/>
        </w:rPr>
      </w:pPr>
      <w:r w:rsidRPr="00D764AE">
        <w:rPr>
          <w:rFonts w:ascii="Times New Roman" w:hAnsi="Times New Roman" w:cs="Times New Roman"/>
          <w:sz w:val="28"/>
          <w:szCs w:val="28"/>
        </w:rPr>
        <w:t xml:space="preserve">Шушкевич И.Ч. Как стать полицейским? Подготовка стражей порядка от Вашингтона до Лондона и Пекина. - М., 1997. </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rFonts w:eastAsia="TimesNewRomanPS-ItalicMT"/>
          <w:iCs/>
          <w:sz w:val="28"/>
          <w:szCs w:val="28"/>
        </w:rPr>
        <w:t xml:space="preserve">Шушкевич И. Ч. </w:t>
      </w:r>
      <w:r w:rsidRPr="00D764AE">
        <w:rPr>
          <w:sz w:val="28"/>
          <w:szCs w:val="28"/>
        </w:rPr>
        <w:t>Профессиональная подготовка полицейских в европейских странах. – СПб, 1997.</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rStyle w:val="orange"/>
          <w:sz w:val="28"/>
          <w:szCs w:val="28"/>
        </w:rPr>
        <w:t xml:space="preserve">Морозов В.М. </w:t>
      </w:r>
      <w:r w:rsidRPr="00D764AE">
        <w:rPr>
          <w:sz w:val="28"/>
          <w:szCs w:val="28"/>
        </w:rPr>
        <w:t>Социальные проблемы подготовки кадров правоохранительных органов. – Владимир, 2004.</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Решетов П.А. Подготовка кадров полиции зарубежных стран. – Воскресенск, 2010. </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Колонтаевская И.Ф. Конституционно-правовое регулирование правоохранительной деятельности полиции за рубежом. – М., 2005</w:t>
      </w:r>
    </w:p>
    <w:p w:rsidR="00D764AE" w:rsidRPr="00D764AE" w:rsidRDefault="00D764AE" w:rsidP="00D764AE">
      <w:pPr>
        <w:pStyle w:val="Default"/>
        <w:numPr>
          <w:ilvl w:val="0"/>
          <w:numId w:val="2"/>
        </w:numPr>
        <w:tabs>
          <w:tab w:val="left" w:pos="284"/>
        </w:tabs>
        <w:ind w:left="0" w:firstLine="284"/>
        <w:jc w:val="both"/>
        <w:rPr>
          <w:rFonts w:eastAsiaTheme="minorEastAsia"/>
          <w:color w:val="auto"/>
          <w:sz w:val="28"/>
          <w:szCs w:val="28"/>
        </w:rPr>
      </w:pPr>
      <w:r w:rsidRPr="00D764AE">
        <w:rPr>
          <w:color w:val="auto"/>
          <w:sz w:val="28"/>
          <w:szCs w:val="28"/>
        </w:rPr>
        <w:t xml:space="preserve">Колонтаевская И.Ф. Теоретико-правовые основы полиций </w:t>
      </w:r>
      <w:r w:rsidRPr="00D764AE">
        <w:rPr>
          <w:rFonts w:eastAsiaTheme="minorEastAsia"/>
          <w:color w:val="auto"/>
          <w:sz w:val="28"/>
          <w:szCs w:val="28"/>
        </w:rPr>
        <w:t xml:space="preserve">стран Евросоюза. – М., 2006. </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Колонтаевская И.Ф. Профессиональное образование кадров полиции за рубежом. Педагогический аспект. – М., 2000</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Колонтаевска я И.Ф. Педагогика профессионального образования кадров полиции зарубежных стран. – М., 2002. </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Колонтаевская И.Ф. Европейские системы профессионального образования кадров полиции: научно-аналитический обзор. – М., 2001.</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Колонтаевская И.Ф. Педагогические и правовые особенности функционирования образовательных учреждений по подготовке кадров полиции за рубежом: научно-аналитический обзор. – М., 2005.</w:t>
      </w:r>
    </w:p>
    <w:p w:rsidR="00D764AE" w:rsidRPr="00D764AE" w:rsidRDefault="00D764AE" w:rsidP="00D764AE">
      <w:pPr>
        <w:pStyle w:val="a6"/>
        <w:numPr>
          <w:ilvl w:val="0"/>
          <w:numId w:val="2"/>
        </w:numPr>
        <w:ind w:left="0" w:firstLine="284"/>
        <w:jc w:val="both"/>
        <w:rPr>
          <w:sz w:val="28"/>
          <w:szCs w:val="28"/>
        </w:rPr>
      </w:pPr>
      <w:r w:rsidRPr="00D764AE">
        <w:rPr>
          <w:sz w:val="28"/>
          <w:szCs w:val="28"/>
        </w:rPr>
        <w:t xml:space="preserve">Система подготовки сотрудников полиции в станах Европы // Переводы материалов о практике деятельности правоохранительных органов зарубежных стран. – Вып. № 36. – М., 2006.  </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 xml:space="preserve">Использование зарубежного опыта в деятельности органов внутренних дел РФ: материалы межвузовской научно-практической конференции. В 4-х ч. – СПб, 1993. </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О зарубежном опыте подготовки кадров для правоохранительных органов и итогах международного семинара: информационный сборник. – М., 1996.</w:t>
      </w:r>
    </w:p>
    <w:p w:rsidR="00D764AE" w:rsidRPr="00D764AE" w:rsidRDefault="00D764AE" w:rsidP="00D764AE">
      <w:pPr>
        <w:pStyle w:val="a6"/>
        <w:numPr>
          <w:ilvl w:val="0"/>
          <w:numId w:val="2"/>
        </w:numPr>
        <w:tabs>
          <w:tab w:val="left" w:pos="284"/>
        </w:tabs>
        <w:autoSpaceDE w:val="0"/>
        <w:autoSpaceDN w:val="0"/>
        <w:adjustRightInd w:val="0"/>
        <w:ind w:left="0" w:firstLine="284"/>
        <w:jc w:val="both"/>
        <w:rPr>
          <w:sz w:val="28"/>
          <w:szCs w:val="28"/>
        </w:rPr>
      </w:pPr>
      <w:r w:rsidRPr="00D764AE">
        <w:rPr>
          <w:sz w:val="28"/>
          <w:szCs w:val="28"/>
        </w:rPr>
        <w:t xml:space="preserve">Подготовка полицейских кадров: проблемы и пути развития в общеевропейском масштабе: материалы международной научно-практической конференции. – М., 2000. </w:t>
      </w:r>
    </w:p>
    <w:p w:rsidR="00D764AE" w:rsidRPr="00D764AE" w:rsidRDefault="00D764AE" w:rsidP="00D764AE">
      <w:pPr>
        <w:pStyle w:val="ConsPlusNormal"/>
        <w:numPr>
          <w:ilvl w:val="0"/>
          <w:numId w:val="2"/>
        </w:numPr>
        <w:ind w:left="0" w:firstLine="284"/>
        <w:jc w:val="both"/>
        <w:rPr>
          <w:rFonts w:ascii="Times New Roman" w:hAnsi="Times New Roman" w:cs="Times New Roman"/>
          <w:sz w:val="28"/>
          <w:szCs w:val="28"/>
        </w:rPr>
      </w:pPr>
      <w:r w:rsidRPr="00D764AE">
        <w:rPr>
          <w:rFonts w:ascii="Times New Roman" w:hAnsi="Times New Roman" w:cs="Times New Roman"/>
          <w:sz w:val="28"/>
          <w:szCs w:val="28"/>
        </w:rPr>
        <w:t>Колонтаевская И.Ф. Педагогика профессионального образования кадров полиции зарубежных стран: анализ, оценка, использование опыта: автореф. дис. ... д-ра пед. наук. – М., 2002.</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Колонтаевская И.Ф. Организационно-правовые основы профессиональной подготовки управленческих кадров полиции за рубежом: автореф. дис….  канд. юр. наук. – М., 2005. </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Энциклопедия пенитенциарного права / под общ. ред. Р.А. Ромашова – Самара, 2013.</w:t>
      </w:r>
    </w:p>
    <w:p w:rsidR="00D764AE" w:rsidRPr="00D764AE" w:rsidRDefault="00D764AE" w:rsidP="00D764AE">
      <w:pPr>
        <w:pStyle w:val="a6"/>
        <w:numPr>
          <w:ilvl w:val="0"/>
          <w:numId w:val="2"/>
        </w:numPr>
        <w:tabs>
          <w:tab w:val="left" w:pos="284"/>
        </w:tabs>
        <w:ind w:left="0" w:firstLine="284"/>
        <w:jc w:val="both"/>
        <w:rPr>
          <w:sz w:val="28"/>
          <w:szCs w:val="28"/>
        </w:rPr>
      </w:pPr>
      <w:r w:rsidRPr="00D764AE">
        <w:rPr>
          <w:bCs/>
          <w:sz w:val="28"/>
          <w:szCs w:val="28"/>
        </w:rPr>
        <w:t>Уголовно-исполнительное право</w:t>
      </w:r>
      <w:r w:rsidRPr="00D764AE">
        <w:rPr>
          <w:sz w:val="28"/>
          <w:szCs w:val="28"/>
        </w:rPr>
        <w:t xml:space="preserve">. Общая часть / под общ. ред. Ю.И. Калинина; науч. ред. А.Я. Гришко, О.В. Филимонов. – Рязань, 2009. </w:t>
      </w:r>
    </w:p>
    <w:p w:rsidR="00D764AE" w:rsidRPr="00D764AE" w:rsidRDefault="00D764AE" w:rsidP="00D764AE">
      <w:pPr>
        <w:pStyle w:val="a6"/>
        <w:numPr>
          <w:ilvl w:val="0"/>
          <w:numId w:val="2"/>
        </w:numPr>
        <w:tabs>
          <w:tab w:val="left" w:pos="-993"/>
          <w:tab w:val="left" w:pos="284"/>
        </w:tabs>
        <w:ind w:left="0" w:firstLine="284"/>
        <w:jc w:val="both"/>
        <w:rPr>
          <w:sz w:val="28"/>
          <w:szCs w:val="28"/>
        </w:rPr>
      </w:pPr>
      <w:r w:rsidRPr="00D764AE">
        <w:rPr>
          <w:sz w:val="28"/>
          <w:szCs w:val="28"/>
        </w:rPr>
        <w:t xml:space="preserve">Пенитенциарные системы ряда зарубежных государств. Информационный бюллетень в 3-х частях / сост. И.В. Слепцов. – Костанай, 2007. </w:t>
      </w:r>
    </w:p>
    <w:p w:rsidR="00D764AE" w:rsidRPr="00D764AE" w:rsidRDefault="00D764AE" w:rsidP="00D764AE">
      <w:pPr>
        <w:pStyle w:val="a6"/>
        <w:numPr>
          <w:ilvl w:val="0"/>
          <w:numId w:val="2"/>
        </w:numPr>
        <w:tabs>
          <w:tab w:val="left" w:pos="-993"/>
          <w:tab w:val="left" w:pos="284"/>
        </w:tabs>
        <w:ind w:left="0" w:firstLine="284"/>
        <w:jc w:val="both"/>
        <w:rPr>
          <w:sz w:val="28"/>
          <w:szCs w:val="28"/>
        </w:rPr>
      </w:pPr>
      <w:r w:rsidRPr="00D764AE">
        <w:rPr>
          <w:sz w:val="28"/>
          <w:szCs w:val="28"/>
        </w:rPr>
        <w:t>Менкулов Г.С. Организация исполнения наказания  в зарубежных странах. - Ч. 2. –  М., 1980.</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 xml:space="preserve">Бояринев В.Г., Шаешников В.К., Ларин С.Б., Вединяпин И.В., Бажанов С.А., Пертли Л.Ф., Фумм А.М., Железная Ю.Ю. </w:t>
      </w:r>
      <w:r w:rsidRPr="00D764AE">
        <w:rPr>
          <w:bCs/>
          <w:sz w:val="28"/>
          <w:szCs w:val="28"/>
        </w:rPr>
        <w:t xml:space="preserve">Исполнение наказаний в зарубежных тюрьмах </w:t>
      </w:r>
      <w:r w:rsidRPr="00D764AE">
        <w:rPr>
          <w:sz w:val="28"/>
          <w:szCs w:val="28"/>
        </w:rPr>
        <w:t xml:space="preserve">/ под общ. ред. В.В. Цатурова. – М., 2013. </w:t>
      </w:r>
    </w:p>
    <w:p w:rsidR="00D764AE" w:rsidRPr="00D764AE" w:rsidRDefault="00D764AE" w:rsidP="00D764AE">
      <w:pPr>
        <w:pStyle w:val="a6"/>
        <w:numPr>
          <w:ilvl w:val="0"/>
          <w:numId w:val="2"/>
        </w:numPr>
        <w:tabs>
          <w:tab w:val="left" w:pos="-993"/>
          <w:tab w:val="left" w:pos="284"/>
        </w:tabs>
        <w:ind w:left="0" w:firstLine="284"/>
        <w:jc w:val="both"/>
        <w:rPr>
          <w:sz w:val="28"/>
          <w:szCs w:val="28"/>
        </w:rPr>
      </w:pPr>
      <w:r w:rsidRPr="00D764AE">
        <w:rPr>
          <w:sz w:val="28"/>
          <w:szCs w:val="28"/>
        </w:rPr>
        <w:t>Бражников М.Ю. Пенитенциарные системы Великобритании, Франции, Германии, Японии и Китая. – Новокузнецк, 2011</w:t>
      </w:r>
    </w:p>
    <w:p w:rsidR="00D764AE" w:rsidRPr="00D764AE" w:rsidRDefault="00D764AE" w:rsidP="00D764AE">
      <w:pPr>
        <w:pStyle w:val="a6"/>
        <w:numPr>
          <w:ilvl w:val="0"/>
          <w:numId w:val="2"/>
        </w:numPr>
        <w:tabs>
          <w:tab w:val="left" w:pos="-993"/>
          <w:tab w:val="left" w:pos="284"/>
        </w:tabs>
        <w:ind w:left="0" w:firstLine="284"/>
        <w:jc w:val="both"/>
        <w:rPr>
          <w:sz w:val="28"/>
          <w:szCs w:val="28"/>
        </w:rPr>
      </w:pPr>
      <w:r w:rsidRPr="00D764AE">
        <w:rPr>
          <w:sz w:val="28"/>
          <w:szCs w:val="28"/>
        </w:rPr>
        <w:t xml:space="preserve">Поздняков В.М. Пенитенциарные системы зарубежных стран. – М., 2000. </w:t>
      </w:r>
    </w:p>
    <w:p w:rsidR="00D764AE" w:rsidRPr="00D764AE" w:rsidRDefault="00D764AE" w:rsidP="00D764AE">
      <w:pPr>
        <w:pStyle w:val="a6"/>
        <w:numPr>
          <w:ilvl w:val="0"/>
          <w:numId w:val="2"/>
        </w:numPr>
        <w:ind w:left="0" w:firstLine="284"/>
        <w:jc w:val="both"/>
        <w:rPr>
          <w:sz w:val="28"/>
          <w:szCs w:val="28"/>
        </w:rPr>
      </w:pPr>
      <w:r w:rsidRPr="00D764AE">
        <w:rPr>
          <w:bCs/>
          <w:sz w:val="28"/>
          <w:szCs w:val="28"/>
        </w:rPr>
        <w:t xml:space="preserve">Тимофеева Е.А. </w:t>
      </w:r>
      <w:r w:rsidRPr="00D764AE">
        <w:rPr>
          <w:sz w:val="28"/>
          <w:szCs w:val="28"/>
        </w:rPr>
        <w:t>Пенитенциарные системы зарубежных стран: организация профессиональной подготовки и международного сотрудничества. – М., Самара, 2018.</w:t>
      </w:r>
    </w:p>
    <w:p w:rsidR="00D764AE" w:rsidRPr="00D764AE" w:rsidRDefault="00D764AE" w:rsidP="00D764AE">
      <w:pPr>
        <w:pStyle w:val="a6"/>
        <w:numPr>
          <w:ilvl w:val="0"/>
          <w:numId w:val="2"/>
        </w:numPr>
        <w:ind w:left="0" w:firstLine="284"/>
        <w:jc w:val="both"/>
        <w:rPr>
          <w:sz w:val="28"/>
          <w:szCs w:val="28"/>
        </w:rPr>
      </w:pPr>
      <w:r w:rsidRPr="00D764AE">
        <w:rPr>
          <w:bCs/>
          <w:sz w:val="28"/>
          <w:szCs w:val="28"/>
        </w:rPr>
        <w:t xml:space="preserve">Тимофеева Е.А. </w:t>
      </w:r>
      <w:r w:rsidRPr="00D764AE">
        <w:rPr>
          <w:sz w:val="28"/>
          <w:szCs w:val="28"/>
        </w:rPr>
        <w:t>Профессиональная подготовка сотрудников пенитенциарной системы в зарубежных странах. –  Самара, 2015</w:t>
      </w:r>
    </w:p>
    <w:p w:rsidR="00D764AE" w:rsidRPr="00D764AE" w:rsidRDefault="00D764AE" w:rsidP="00D764AE">
      <w:pPr>
        <w:pStyle w:val="a6"/>
        <w:numPr>
          <w:ilvl w:val="0"/>
          <w:numId w:val="2"/>
        </w:numPr>
        <w:autoSpaceDE w:val="0"/>
        <w:autoSpaceDN w:val="0"/>
        <w:adjustRightInd w:val="0"/>
        <w:ind w:left="0" w:firstLine="284"/>
        <w:jc w:val="both"/>
        <w:rPr>
          <w:sz w:val="28"/>
          <w:szCs w:val="28"/>
        </w:rPr>
      </w:pPr>
      <w:r w:rsidRPr="00D764AE">
        <w:rPr>
          <w:bCs/>
          <w:sz w:val="28"/>
          <w:szCs w:val="28"/>
        </w:rPr>
        <w:t xml:space="preserve">Тимофеева Е.А.  </w:t>
      </w:r>
      <w:r w:rsidRPr="00D764AE">
        <w:rPr>
          <w:sz w:val="28"/>
          <w:szCs w:val="28"/>
        </w:rPr>
        <w:t xml:space="preserve">Правовая подготовка сотрудника пенитенциарной системы: историко-педагогический анализ отечественного и зарубежного опыта. – Самара, 2013. </w:t>
      </w:r>
    </w:p>
    <w:p w:rsidR="00D764AE" w:rsidRPr="00D764AE" w:rsidRDefault="00D764AE" w:rsidP="00D764AE">
      <w:pPr>
        <w:pStyle w:val="a6"/>
        <w:numPr>
          <w:ilvl w:val="0"/>
          <w:numId w:val="2"/>
        </w:numPr>
        <w:tabs>
          <w:tab w:val="left" w:pos="284"/>
        </w:tabs>
        <w:ind w:left="0" w:firstLine="284"/>
        <w:jc w:val="both"/>
        <w:rPr>
          <w:rStyle w:val="A00"/>
          <w:b w:val="0"/>
          <w:color w:val="auto"/>
          <w:sz w:val="28"/>
          <w:szCs w:val="28"/>
        </w:rPr>
      </w:pPr>
      <w:r w:rsidRPr="00905470">
        <w:rPr>
          <w:rStyle w:val="A00"/>
          <w:b w:val="0"/>
          <w:color w:val="auto"/>
          <w:sz w:val="28"/>
          <w:szCs w:val="28"/>
        </w:rPr>
        <w:t>Овсянникова А., Россман Э.</w:t>
      </w:r>
      <w:r w:rsidRPr="00D764AE">
        <w:rPr>
          <w:rStyle w:val="A00"/>
          <w:color w:val="auto"/>
          <w:sz w:val="28"/>
          <w:szCs w:val="28"/>
        </w:rPr>
        <w:t xml:space="preserve"> </w:t>
      </w:r>
      <w:r w:rsidRPr="00D764AE">
        <w:rPr>
          <w:bCs/>
          <w:sz w:val="28"/>
          <w:szCs w:val="28"/>
        </w:rPr>
        <w:t>Пенитенциарные системы</w:t>
      </w:r>
      <w:r w:rsidRPr="00D764AE">
        <w:rPr>
          <w:rStyle w:val="A30"/>
          <w:sz w:val="28"/>
          <w:szCs w:val="28"/>
        </w:rPr>
        <w:t xml:space="preserve"> и п</w:t>
      </w:r>
      <w:r w:rsidRPr="00D764AE">
        <w:rPr>
          <w:bCs/>
          <w:sz w:val="28"/>
          <w:szCs w:val="28"/>
        </w:rPr>
        <w:t>енитенциарные реформы в зарубежных странах. – М., 2017.</w:t>
      </w:r>
    </w:p>
    <w:p w:rsidR="00D764AE" w:rsidRPr="00D764AE" w:rsidRDefault="00D764AE" w:rsidP="00D764AE">
      <w:pPr>
        <w:pStyle w:val="a6"/>
        <w:numPr>
          <w:ilvl w:val="0"/>
          <w:numId w:val="2"/>
        </w:numPr>
        <w:tabs>
          <w:tab w:val="left" w:pos="284"/>
        </w:tabs>
        <w:ind w:left="0" w:firstLine="284"/>
        <w:jc w:val="both"/>
        <w:rPr>
          <w:sz w:val="28"/>
          <w:szCs w:val="28"/>
        </w:rPr>
      </w:pPr>
      <w:r w:rsidRPr="00D764AE">
        <w:rPr>
          <w:spacing w:val="-1"/>
          <w:sz w:val="28"/>
          <w:szCs w:val="28"/>
        </w:rPr>
        <w:t>А</w:t>
      </w:r>
      <w:r w:rsidRPr="00D764AE">
        <w:rPr>
          <w:sz w:val="28"/>
          <w:szCs w:val="28"/>
        </w:rPr>
        <w:t>налитический обзор практики</w:t>
      </w:r>
      <w:r w:rsidRPr="00D764AE">
        <w:rPr>
          <w:spacing w:val="-1"/>
          <w:sz w:val="28"/>
          <w:szCs w:val="28"/>
        </w:rPr>
        <w:t>: «</w:t>
      </w:r>
      <w:r w:rsidRPr="00D764AE">
        <w:rPr>
          <w:sz w:val="28"/>
          <w:szCs w:val="28"/>
        </w:rPr>
        <w:t>Формирование правовой культуры в системе профессиональной подготовки сотрудников пенитенциарной системы за рубежом». – Вологда, 2012.</w:t>
      </w:r>
    </w:p>
    <w:p w:rsidR="00D764AE" w:rsidRPr="00D764AE" w:rsidRDefault="00D764AE" w:rsidP="00D764AE">
      <w:pPr>
        <w:pStyle w:val="a6"/>
        <w:numPr>
          <w:ilvl w:val="0"/>
          <w:numId w:val="2"/>
        </w:numPr>
        <w:tabs>
          <w:tab w:val="left" w:pos="284"/>
        </w:tabs>
        <w:ind w:left="0" w:firstLine="284"/>
        <w:jc w:val="both"/>
        <w:rPr>
          <w:sz w:val="28"/>
          <w:szCs w:val="28"/>
        </w:rPr>
      </w:pPr>
      <w:r w:rsidRPr="00D764AE">
        <w:rPr>
          <w:sz w:val="28"/>
          <w:szCs w:val="28"/>
        </w:rPr>
        <w:t>Современные педагогические технологии и их использование в подготовке специалистов для уголовно-исполнительной системы и органов внутренних дел: материалы выступлений участников учебно-методических сборов профессорско-преподавательского состава. –  Владимир, 2000.</w:t>
      </w:r>
    </w:p>
    <w:p w:rsidR="00D764AE" w:rsidRPr="00D764AE" w:rsidRDefault="00D764AE" w:rsidP="00D764AE">
      <w:pPr>
        <w:pStyle w:val="a6"/>
        <w:numPr>
          <w:ilvl w:val="0"/>
          <w:numId w:val="2"/>
        </w:numPr>
        <w:tabs>
          <w:tab w:val="left" w:pos="284"/>
        </w:tabs>
        <w:ind w:left="0" w:firstLine="284"/>
        <w:jc w:val="both"/>
        <w:rPr>
          <w:bCs/>
          <w:sz w:val="28"/>
          <w:szCs w:val="28"/>
        </w:rPr>
      </w:pPr>
      <w:r w:rsidRPr="00D764AE">
        <w:rPr>
          <w:sz w:val="28"/>
          <w:szCs w:val="28"/>
        </w:rPr>
        <w:t>Профессиональная подготовка кадров для пенитенциарных учреждений в России и за рубежом: проблемы и перспективы. – Вологда, 2006.</w:t>
      </w:r>
    </w:p>
    <w:p w:rsidR="00D764AE" w:rsidRPr="00D764AE" w:rsidRDefault="00D764AE" w:rsidP="00D764AE">
      <w:pPr>
        <w:pStyle w:val="2"/>
        <w:numPr>
          <w:ilvl w:val="0"/>
          <w:numId w:val="2"/>
        </w:numPr>
        <w:tabs>
          <w:tab w:val="left" w:pos="284"/>
        </w:tabs>
        <w:spacing w:before="0" w:after="0"/>
        <w:ind w:left="0" w:firstLine="284"/>
        <w:jc w:val="both"/>
        <w:rPr>
          <w:rFonts w:ascii="Times New Roman" w:hAnsi="Times New Roman"/>
          <w:b w:val="0"/>
          <w:i w:val="0"/>
        </w:rPr>
      </w:pPr>
      <w:r w:rsidRPr="00D764AE">
        <w:rPr>
          <w:rFonts w:ascii="Times New Roman" w:hAnsi="Times New Roman"/>
          <w:b w:val="0"/>
          <w:i w:val="0"/>
        </w:rPr>
        <w:t>Проблемы борьбы с преступностью и подготовки кадров для правоохранительных органов: тезисы докладов международная научно-практическая конференция. – Минск, 2012.</w:t>
      </w:r>
    </w:p>
    <w:p w:rsidR="00D764AE" w:rsidRPr="00D764AE" w:rsidRDefault="00D764AE" w:rsidP="00D764AE">
      <w:pPr>
        <w:spacing w:after="0" w:line="240" w:lineRule="auto"/>
        <w:ind w:firstLine="284"/>
        <w:rPr>
          <w:rFonts w:ascii="Times New Roman" w:hAnsi="Times New Roman" w:cs="Times New Roman"/>
          <w:noProof/>
          <w:sz w:val="28"/>
          <w:szCs w:val="28"/>
        </w:rPr>
      </w:pPr>
    </w:p>
    <w:sectPr w:rsidR="00D764AE" w:rsidRPr="00D764AE" w:rsidSect="006B3897">
      <w:footerReference w:type="default" r:id="rId184"/>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FDB" w:rsidRDefault="00886FDB" w:rsidP="0017272D">
      <w:pPr>
        <w:spacing w:after="0" w:line="240" w:lineRule="auto"/>
      </w:pPr>
      <w:r>
        <w:separator/>
      </w:r>
    </w:p>
  </w:endnote>
  <w:endnote w:type="continuationSeparator" w:id="0">
    <w:p w:rsidR="00886FDB" w:rsidRDefault="00886FDB" w:rsidP="001727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FreeSetLightC">
    <w:altName w:val="FreeSetLightC"/>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 Kaz">
    <w:altName w:val="Courier New"/>
    <w:charset w:val="00"/>
    <w:family w:val="swiss"/>
    <w:pitch w:val="variable"/>
    <w:sig w:usb0="00000003" w:usb1="00000000" w:usb2="00000000" w:usb3="00000000" w:csb0="00000001" w:csb1="00000000"/>
  </w:font>
  <w:font w:name="Simeiz">
    <w:altName w:val="Simeiz"/>
    <w:panose1 w:val="00000000000000000000"/>
    <w:charset w:val="CC"/>
    <w:family w:val="roman"/>
    <w:notTrueType/>
    <w:pitch w:val="default"/>
    <w:sig w:usb0="00000201" w:usb1="00000000" w:usb2="00000000" w:usb3="00000000" w:csb0="00000004" w:csb1="00000000"/>
  </w:font>
  <w:font w:name="PF Centro Serif Pro">
    <w:altName w:val="PF Centro Serif Pro"/>
    <w:panose1 w:val="00000000000000000000"/>
    <w:charset w:val="CC"/>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Roman">
    <w:altName w:val="MS Gothic"/>
    <w:panose1 w:val="00000000000000000000"/>
    <w:charset w:val="80"/>
    <w:family w:val="roman"/>
    <w:notTrueType/>
    <w:pitch w:val="default"/>
    <w:sig w:usb0="00000001" w:usb1="08070000" w:usb2="00000010" w:usb3="00000000" w:csb0="0002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Century Schoolbook">
    <w:panose1 w:val="02040604050505020304"/>
    <w:charset w:val="CC"/>
    <w:family w:val="roman"/>
    <w:pitch w:val="variable"/>
    <w:sig w:usb0="00000287" w:usb1="00000000" w:usb2="00000000" w:usb3="00000000" w:csb0="0000009F" w:csb1="00000000"/>
  </w:font>
  <w:font w:name="HelveticaCyr-Upright">
    <w:altName w:val="MS Mincho"/>
    <w:panose1 w:val="00000000000000000000"/>
    <w:charset w:val="80"/>
    <w:family w:val="auto"/>
    <w:notTrueType/>
    <w:pitch w:val="default"/>
    <w:sig w:usb0="00000201" w:usb1="08070000" w:usb2="00000010" w:usb3="00000000" w:csb0="00020004" w:csb1="00000000"/>
  </w:font>
  <w:font w:name="TimesNewRoman">
    <w:altName w:val="MS Mincho"/>
    <w:panose1 w:val="00000000000000000000"/>
    <w:charset w:val="80"/>
    <w:family w:val="auto"/>
    <w:notTrueType/>
    <w:pitch w:val="default"/>
    <w:sig w:usb0="00000203" w:usb1="08070000" w:usb2="00000010" w:usb3="00000000" w:csb0="00020005" w:csb1="00000000"/>
  </w:font>
  <w:font w:name="NewStandardC">
    <w:altName w:val="MS Mincho"/>
    <w:panose1 w:val="00000000000000000000"/>
    <w:charset w:val="80"/>
    <w:family w:val="auto"/>
    <w:notTrueType/>
    <w:pitch w:val="default"/>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Times-BoldItalic">
    <w:altName w:val="MS Mincho"/>
    <w:panose1 w:val="00000000000000000000"/>
    <w:charset w:val="80"/>
    <w:family w:val="roman"/>
    <w:notTrueType/>
    <w:pitch w:val="default"/>
    <w:sig w:usb0="00000001" w:usb1="08070000" w:usb2="00000010" w:usb3="00000000" w:csb0="00020000" w:csb1="00000000"/>
  </w:font>
  <w:font w:name="Times-Bold">
    <w:altName w:val="MS Gothic"/>
    <w:panose1 w:val="00000000000000000000"/>
    <w:charset w:val="80"/>
    <w:family w:val="roman"/>
    <w:notTrueType/>
    <w:pitch w:val="default"/>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1" w:csb1="00000000"/>
  </w:font>
  <w:font w:name="TimesNewRomanPS-ItalicMT">
    <w:altName w:val="Times New Roman"/>
    <w:panose1 w:val="00000000000000000000"/>
    <w:charset w:val="CC"/>
    <w:family w:val="auto"/>
    <w:notTrueType/>
    <w:pitch w:val="default"/>
    <w:sig w:usb0="00000203" w:usb1="08080000" w:usb2="00000010" w:usb3="00000000" w:csb0="001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8916829"/>
      <w:docPartObj>
        <w:docPartGallery w:val="Page Numbers (Bottom of Page)"/>
        <w:docPartUnique/>
      </w:docPartObj>
    </w:sdtPr>
    <w:sdtContent>
      <w:p w:rsidR="00C27716" w:rsidRDefault="006D3604">
        <w:pPr>
          <w:pStyle w:val="af5"/>
          <w:jc w:val="center"/>
        </w:pPr>
        <w:fldSimple w:instr=" PAGE   \* MERGEFORMAT ">
          <w:r w:rsidR="009816A3">
            <w:rPr>
              <w:noProof/>
            </w:rPr>
            <w:t>6</w:t>
          </w:r>
        </w:fldSimple>
      </w:p>
    </w:sdtContent>
  </w:sdt>
  <w:p w:rsidR="00C27716" w:rsidRDefault="00C27716">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FDB" w:rsidRDefault="00886FDB" w:rsidP="0017272D">
      <w:pPr>
        <w:spacing w:after="0" w:line="240" w:lineRule="auto"/>
      </w:pPr>
      <w:r>
        <w:separator/>
      </w:r>
    </w:p>
  </w:footnote>
  <w:footnote w:type="continuationSeparator" w:id="0">
    <w:p w:rsidR="00886FDB" w:rsidRDefault="00886FDB" w:rsidP="0017272D">
      <w:pPr>
        <w:spacing w:after="0" w:line="240" w:lineRule="auto"/>
      </w:pPr>
      <w:r>
        <w:continuationSeparator/>
      </w:r>
    </w:p>
  </w:footnote>
  <w:footnote w:id="1">
    <w:p w:rsidR="00C27716" w:rsidRPr="00544E26" w:rsidRDefault="00C27716" w:rsidP="0017272D">
      <w:pPr>
        <w:pStyle w:val="ad"/>
        <w:ind w:firstLine="284"/>
        <w:jc w:val="both"/>
        <w:rPr>
          <w:rFonts w:ascii="Arial" w:hAnsi="Arial" w:cs="Arial"/>
          <w:sz w:val="18"/>
          <w:szCs w:val="18"/>
        </w:rPr>
      </w:pPr>
    </w:p>
  </w:footnote>
  <w:footnote w:id="2">
    <w:p w:rsidR="00C27716" w:rsidRPr="00AA1629" w:rsidRDefault="00C27716" w:rsidP="0017272D">
      <w:pPr>
        <w:pStyle w:val="ConsPlusNormal"/>
        <w:ind w:firstLine="284"/>
        <w:jc w:val="both"/>
        <w:rPr>
          <w:rFonts w:ascii="Times New Roman" w:hAnsi="Times New Roman" w:cs="Times New Roman"/>
          <w:sz w:val="18"/>
          <w:szCs w:val="18"/>
        </w:rPr>
      </w:pPr>
      <w:r w:rsidRPr="00AA1629">
        <w:rPr>
          <w:rStyle w:val="af"/>
          <w:rFonts w:ascii="Times New Roman" w:hAnsi="Times New Roman" w:cs="Times New Roman"/>
          <w:sz w:val="18"/>
          <w:szCs w:val="18"/>
        </w:rPr>
        <w:footnoteRef/>
      </w:r>
      <w:r w:rsidRPr="00AA1629">
        <w:rPr>
          <w:rFonts w:ascii="Times New Roman" w:hAnsi="Times New Roman" w:cs="Times New Roman"/>
          <w:sz w:val="18"/>
          <w:szCs w:val="18"/>
        </w:rPr>
        <w:t xml:space="preserve"> Термин «муниципальная полиция» (от лат. municipium - самоуправляющаяся община) обозначает полицейские формирования, создаваемые органами местного самоуправления любых территориальных образований, непосредственно подчиняющиеся им, полностью или частично содержащиеся за счет местных бюджетов и действующие в пределах четко определенной юрисдикции.</w:t>
      </w:r>
    </w:p>
    <w:p w:rsidR="00C27716" w:rsidRPr="00AA1629" w:rsidRDefault="00C27716" w:rsidP="0017272D">
      <w:pPr>
        <w:pStyle w:val="ad"/>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531730"/>
    <w:multiLevelType w:val="hybridMultilevel"/>
    <w:tmpl w:val="A80A01C4"/>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F2B7160"/>
    <w:multiLevelType w:val="multilevel"/>
    <w:tmpl w:val="7B642B44"/>
    <w:lvl w:ilvl="0">
      <w:start w:val="1"/>
      <w:numFmt w:val="decimal"/>
      <w:lvlText w:val="%1."/>
      <w:lvlJc w:val="left"/>
      <w:pPr>
        <w:ind w:left="915" w:hanging="915"/>
      </w:pPr>
      <w:rPr>
        <w:rFonts w:hint="default"/>
      </w:rPr>
    </w:lvl>
    <w:lvl w:ilvl="1">
      <w:start w:val="1"/>
      <w:numFmt w:val="decimal"/>
      <w:lvlText w:val="%1.%2."/>
      <w:lvlJc w:val="left"/>
      <w:pPr>
        <w:ind w:left="1199" w:hanging="915"/>
      </w:pPr>
      <w:rPr>
        <w:rFonts w:hint="default"/>
      </w:rPr>
    </w:lvl>
    <w:lvl w:ilvl="2">
      <w:start w:val="1"/>
      <w:numFmt w:val="decimal"/>
      <w:lvlText w:val="%1.%2.%3."/>
      <w:lvlJc w:val="left"/>
      <w:pPr>
        <w:ind w:left="1483" w:hanging="915"/>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1073F7"/>
    <w:rsid w:val="00004440"/>
    <w:rsid w:val="00062946"/>
    <w:rsid w:val="00066EAE"/>
    <w:rsid w:val="000E4FCC"/>
    <w:rsid w:val="001073F7"/>
    <w:rsid w:val="00132B64"/>
    <w:rsid w:val="0017272D"/>
    <w:rsid w:val="0019320B"/>
    <w:rsid w:val="0019452E"/>
    <w:rsid w:val="001D5CCD"/>
    <w:rsid w:val="001F0E21"/>
    <w:rsid w:val="00246CB0"/>
    <w:rsid w:val="002C08DD"/>
    <w:rsid w:val="002D5A4F"/>
    <w:rsid w:val="00383547"/>
    <w:rsid w:val="003D6241"/>
    <w:rsid w:val="00436A6F"/>
    <w:rsid w:val="00455080"/>
    <w:rsid w:val="00465CC7"/>
    <w:rsid w:val="00474451"/>
    <w:rsid w:val="004C5CCC"/>
    <w:rsid w:val="005312E9"/>
    <w:rsid w:val="00534B71"/>
    <w:rsid w:val="00557CE2"/>
    <w:rsid w:val="0057202F"/>
    <w:rsid w:val="005A0113"/>
    <w:rsid w:val="005A4609"/>
    <w:rsid w:val="005A463A"/>
    <w:rsid w:val="005B453A"/>
    <w:rsid w:val="00622FC1"/>
    <w:rsid w:val="006851E1"/>
    <w:rsid w:val="00694946"/>
    <w:rsid w:val="00696570"/>
    <w:rsid w:val="006B3897"/>
    <w:rsid w:val="006B4543"/>
    <w:rsid w:val="006D083B"/>
    <w:rsid w:val="006D3604"/>
    <w:rsid w:val="006E15B2"/>
    <w:rsid w:val="007512C3"/>
    <w:rsid w:val="00771749"/>
    <w:rsid w:val="007A64CD"/>
    <w:rsid w:val="008325B6"/>
    <w:rsid w:val="00886FDB"/>
    <w:rsid w:val="008876CF"/>
    <w:rsid w:val="00887ACF"/>
    <w:rsid w:val="00895527"/>
    <w:rsid w:val="00896F6E"/>
    <w:rsid w:val="008A7E49"/>
    <w:rsid w:val="008C3F60"/>
    <w:rsid w:val="00905470"/>
    <w:rsid w:val="009169B7"/>
    <w:rsid w:val="009816A3"/>
    <w:rsid w:val="0098410D"/>
    <w:rsid w:val="00994442"/>
    <w:rsid w:val="009B5270"/>
    <w:rsid w:val="009D5C5F"/>
    <w:rsid w:val="009E42D8"/>
    <w:rsid w:val="009E65EF"/>
    <w:rsid w:val="009F1D9C"/>
    <w:rsid w:val="009F4618"/>
    <w:rsid w:val="00AC7304"/>
    <w:rsid w:val="00AD2634"/>
    <w:rsid w:val="00AD7E7A"/>
    <w:rsid w:val="00AE4792"/>
    <w:rsid w:val="00AE6DFD"/>
    <w:rsid w:val="00AE7B73"/>
    <w:rsid w:val="00B00CBD"/>
    <w:rsid w:val="00B36681"/>
    <w:rsid w:val="00B54A4F"/>
    <w:rsid w:val="00BB0728"/>
    <w:rsid w:val="00BB7080"/>
    <w:rsid w:val="00BE63A7"/>
    <w:rsid w:val="00BF2CE5"/>
    <w:rsid w:val="00C27716"/>
    <w:rsid w:val="00C27935"/>
    <w:rsid w:val="00C953AD"/>
    <w:rsid w:val="00CA373D"/>
    <w:rsid w:val="00CB1BAF"/>
    <w:rsid w:val="00CF7558"/>
    <w:rsid w:val="00CF79B4"/>
    <w:rsid w:val="00D56597"/>
    <w:rsid w:val="00D764AE"/>
    <w:rsid w:val="00D775B3"/>
    <w:rsid w:val="00DA0C02"/>
    <w:rsid w:val="00DB7D36"/>
    <w:rsid w:val="00DC2105"/>
    <w:rsid w:val="00DC33E3"/>
    <w:rsid w:val="00E76DAB"/>
    <w:rsid w:val="00F277AB"/>
    <w:rsid w:val="00F5044F"/>
    <w:rsid w:val="00F57B76"/>
    <w:rsid w:val="00FD551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73F7"/>
    <w:rPr>
      <w:rFonts w:eastAsiaTheme="minorEastAsia"/>
      <w:lang w:eastAsia="ru-RU"/>
    </w:rPr>
  </w:style>
  <w:style w:type="paragraph" w:styleId="1">
    <w:name w:val="heading 1"/>
    <w:basedOn w:val="a"/>
    <w:next w:val="a"/>
    <w:link w:val="10"/>
    <w:qFormat/>
    <w:rsid w:val="00066EAE"/>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next w:val="a"/>
    <w:link w:val="20"/>
    <w:qFormat/>
    <w:rsid w:val="00455080"/>
    <w:pPr>
      <w:keepNext/>
      <w:spacing w:before="240" w:after="60" w:line="240" w:lineRule="auto"/>
      <w:outlineLvl w:val="1"/>
    </w:pPr>
    <w:rPr>
      <w:rFonts w:ascii="Arial" w:eastAsia="Times New Roman" w:hAnsi="Arial" w:cs="Times New Roman"/>
      <w:b/>
      <w:bCs/>
      <w:i/>
      <w:iCs/>
      <w:sz w:val="28"/>
      <w:szCs w:val="28"/>
    </w:rPr>
  </w:style>
  <w:style w:type="paragraph" w:styleId="3">
    <w:name w:val="heading 3"/>
    <w:basedOn w:val="a"/>
    <w:next w:val="a"/>
    <w:link w:val="30"/>
    <w:qFormat/>
    <w:rsid w:val="00066EAE"/>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qFormat/>
    <w:rsid w:val="00066EAE"/>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066EAE"/>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qFormat/>
    <w:rsid w:val="00066EAE"/>
    <w:pPr>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066EAE"/>
    <w:pPr>
      <w:spacing w:before="240" w:after="60" w:line="240" w:lineRule="auto"/>
      <w:outlineLvl w:val="6"/>
    </w:pPr>
    <w:rPr>
      <w:rFonts w:ascii="Arial" w:eastAsia="Times New Roman" w:hAnsi="Arial" w:cs="Times New Roman"/>
      <w:sz w:val="20"/>
      <w:szCs w:val="20"/>
    </w:rPr>
  </w:style>
  <w:style w:type="paragraph" w:styleId="8">
    <w:name w:val="heading 8"/>
    <w:basedOn w:val="a"/>
    <w:next w:val="a"/>
    <w:link w:val="80"/>
    <w:qFormat/>
    <w:rsid w:val="00066EAE"/>
    <w:pPr>
      <w:spacing w:before="240" w:after="60" w:line="240" w:lineRule="auto"/>
      <w:outlineLvl w:val="7"/>
    </w:pPr>
    <w:rPr>
      <w:rFonts w:ascii="Arial" w:eastAsia="Times New Roman" w:hAnsi="Arial" w:cs="Times New Roman"/>
      <w:i/>
      <w:sz w:val="20"/>
      <w:szCs w:val="20"/>
    </w:rPr>
  </w:style>
  <w:style w:type="paragraph" w:styleId="9">
    <w:name w:val="heading 9"/>
    <w:basedOn w:val="a"/>
    <w:next w:val="a"/>
    <w:link w:val="90"/>
    <w:qFormat/>
    <w:rsid w:val="00066EAE"/>
    <w:pPr>
      <w:spacing w:before="240" w:after="60" w:line="240" w:lineRule="auto"/>
      <w:outlineLvl w:val="8"/>
    </w:pPr>
    <w:rPr>
      <w:rFonts w:ascii="Arial" w:eastAsia="Times New Roman" w:hAnsi="Arial"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норма,Обя,мелкий,мой рабочий,свой,Айгерим,No Spacing"/>
    <w:link w:val="a4"/>
    <w:uiPriority w:val="99"/>
    <w:qFormat/>
    <w:rsid w:val="001073F7"/>
    <w:pPr>
      <w:spacing w:after="0" w:line="240" w:lineRule="auto"/>
    </w:pPr>
    <w:rPr>
      <w:rFonts w:ascii="Calibri" w:eastAsia="Calibri" w:hAnsi="Calibri" w:cs="Times New Roman"/>
    </w:rPr>
  </w:style>
  <w:style w:type="character" w:customStyle="1" w:styleId="a4">
    <w:name w:val="Без интервала Знак"/>
    <w:aliases w:val="норма Знак,Обя Знак,мелкий Знак,мой рабочий Знак,свой Знак,Айгерим Знак,No Spacing Знак"/>
    <w:link w:val="a3"/>
    <w:uiPriority w:val="99"/>
    <w:locked/>
    <w:rsid w:val="001073F7"/>
    <w:rPr>
      <w:rFonts w:ascii="Calibri" w:eastAsia="Calibri" w:hAnsi="Calibri" w:cs="Times New Roman"/>
    </w:rPr>
  </w:style>
  <w:style w:type="character" w:styleId="a5">
    <w:name w:val="Strong"/>
    <w:qFormat/>
    <w:rsid w:val="001073F7"/>
    <w:rPr>
      <w:b/>
      <w:bCs/>
    </w:rPr>
  </w:style>
  <w:style w:type="paragraph" w:styleId="a6">
    <w:name w:val="List Paragraph"/>
    <w:aliases w:val="Список 1"/>
    <w:basedOn w:val="a"/>
    <w:link w:val="a7"/>
    <w:uiPriority w:val="34"/>
    <w:qFormat/>
    <w:rsid w:val="001073F7"/>
    <w:pPr>
      <w:spacing w:after="0" w:line="240" w:lineRule="auto"/>
      <w:ind w:left="720"/>
      <w:contextualSpacing/>
    </w:pPr>
    <w:rPr>
      <w:rFonts w:ascii="Times New Roman" w:eastAsia="Calibri" w:hAnsi="Times New Roman" w:cs="Times New Roman"/>
      <w:sz w:val="20"/>
      <w:szCs w:val="20"/>
    </w:rPr>
  </w:style>
  <w:style w:type="character" w:customStyle="1" w:styleId="a7">
    <w:name w:val="Абзац списка Знак"/>
    <w:aliases w:val="Список 1 Знак"/>
    <w:link w:val="a6"/>
    <w:uiPriority w:val="99"/>
    <w:locked/>
    <w:rsid w:val="001073F7"/>
    <w:rPr>
      <w:rFonts w:ascii="Times New Roman" w:eastAsia="Calibri" w:hAnsi="Times New Roman" w:cs="Times New Roman"/>
      <w:sz w:val="20"/>
      <w:szCs w:val="20"/>
      <w:lang w:eastAsia="ru-RU"/>
    </w:rPr>
  </w:style>
  <w:style w:type="paragraph" w:styleId="a8">
    <w:name w:val="Normal (Web)"/>
    <w:aliases w:val="Обычный (Web),Знак Знак,Знак4 Знак Знак,Знак4,Знак4 Знак Знак Знак Знак,Знак4 Знак,Обычный (Web)1,Знак Знак3,Обычный (веб) Знак1,Обычный (веб) Знак Знак1,Знак Знак1 Знак,Обычный (веб) Знак Знак Знак,Знак Знак1 Знак Знак,З,Знак Знак8"/>
    <w:basedOn w:val="a"/>
    <w:link w:val="a9"/>
    <w:qFormat/>
    <w:rsid w:val="00B36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9">
    <w:name w:val="Обычный (веб) Знак"/>
    <w:aliases w:val="Обычный (Web) Знак,Знак Знак Знак,Знак4 Знак Знак Знак,Знак4 Знак1,Знак4 Знак Знак Знак Знак Знак,Знак4 Знак Знак1,Обычный (Web)1 Знак,Знак Знак3 Знак,Обычный (веб) Знак1 Знак,Обычный (веб) Знак Знак1 Знак,Знак Знак1 Знак Знак1,З Знак"/>
    <w:link w:val="a8"/>
    <w:rsid w:val="00B36681"/>
    <w:rPr>
      <w:rFonts w:ascii="Times New Roman" w:eastAsia="Times New Roman" w:hAnsi="Times New Roman" w:cs="Times New Roman"/>
      <w:sz w:val="24"/>
      <w:szCs w:val="24"/>
      <w:lang w:eastAsia="ru-RU"/>
    </w:rPr>
  </w:style>
  <w:style w:type="character" w:styleId="aa">
    <w:name w:val="Hyperlink"/>
    <w:rsid w:val="00B36681"/>
    <w:rPr>
      <w:color w:val="0000FF"/>
      <w:u w:val="single"/>
    </w:rPr>
  </w:style>
  <w:style w:type="paragraph" w:customStyle="1" w:styleId="FR1">
    <w:name w:val="FR1"/>
    <w:rsid w:val="00B36681"/>
    <w:pPr>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s1">
    <w:name w:val="s1"/>
    <w:rsid w:val="00B36681"/>
  </w:style>
  <w:style w:type="paragraph" w:customStyle="1" w:styleId="11">
    <w:name w:val="Обычный11"/>
    <w:rsid w:val="00B36681"/>
    <w:pPr>
      <w:spacing w:after="0" w:line="240" w:lineRule="auto"/>
    </w:pPr>
    <w:rPr>
      <w:rFonts w:ascii="Times New Roman" w:eastAsia="Times New Roman" w:hAnsi="Times New Roman" w:cs="Times New Roman"/>
      <w:snapToGrid w:val="0"/>
      <w:sz w:val="20"/>
      <w:szCs w:val="20"/>
      <w:lang w:eastAsia="ru-RU"/>
    </w:rPr>
  </w:style>
  <w:style w:type="paragraph" w:customStyle="1" w:styleId="rvps1">
    <w:name w:val="rvps1"/>
    <w:basedOn w:val="a"/>
    <w:rsid w:val="00B36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0">
    <w:name w:val="rvts10"/>
    <w:basedOn w:val="a0"/>
    <w:rsid w:val="00B36681"/>
  </w:style>
  <w:style w:type="paragraph" w:customStyle="1" w:styleId="formattext">
    <w:name w:val="formattext"/>
    <w:basedOn w:val="a"/>
    <w:rsid w:val="00B366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a0"/>
    <w:rsid w:val="00B36681"/>
  </w:style>
  <w:style w:type="paragraph" w:styleId="31">
    <w:name w:val="Body Text 3"/>
    <w:basedOn w:val="a"/>
    <w:link w:val="32"/>
    <w:rsid w:val="00CF79B4"/>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CF79B4"/>
    <w:rPr>
      <w:rFonts w:ascii="Times New Roman" w:eastAsia="Times New Roman" w:hAnsi="Times New Roman" w:cs="Times New Roman"/>
      <w:sz w:val="16"/>
      <w:szCs w:val="16"/>
      <w:lang w:eastAsia="ru-RU"/>
    </w:rPr>
  </w:style>
  <w:style w:type="character" w:customStyle="1" w:styleId="21">
    <w:name w:val="Основной текст2"/>
    <w:basedOn w:val="a0"/>
    <w:rsid w:val="00CF79B4"/>
    <w:rPr>
      <w:rFonts w:ascii="Arial Unicode MS" w:eastAsia="Arial Unicode MS" w:hAnsi="Arial Unicode MS" w:cs="Arial Unicode MS"/>
      <w:color w:val="000000"/>
      <w:spacing w:val="0"/>
      <w:w w:val="100"/>
      <w:position w:val="0"/>
      <w:sz w:val="19"/>
      <w:szCs w:val="19"/>
      <w:shd w:val="clear" w:color="auto" w:fill="FFFFFF"/>
      <w:lang w:val="ru-RU"/>
    </w:rPr>
  </w:style>
  <w:style w:type="character" w:customStyle="1" w:styleId="ab">
    <w:name w:val="Основной текст_"/>
    <w:basedOn w:val="a0"/>
    <w:link w:val="41"/>
    <w:rsid w:val="00CF79B4"/>
    <w:rPr>
      <w:rFonts w:ascii="Arial" w:eastAsia="Arial" w:hAnsi="Arial" w:cs="Arial"/>
      <w:sz w:val="18"/>
      <w:szCs w:val="18"/>
      <w:shd w:val="clear" w:color="auto" w:fill="FFFFFF"/>
    </w:rPr>
  </w:style>
  <w:style w:type="paragraph" w:customStyle="1" w:styleId="41">
    <w:name w:val="Основной текст4"/>
    <w:basedOn w:val="a"/>
    <w:link w:val="ab"/>
    <w:rsid w:val="00CF79B4"/>
    <w:pPr>
      <w:widowControl w:val="0"/>
      <w:shd w:val="clear" w:color="auto" w:fill="FFFFFF"/>
      <w:spacing w:before="2040" w:after="2040" w:line="273" w:lineRule="exact"/>
      <w:ind w:hanging="720"/>
      <w:jc w:val="both"/>
    </w:pPr>
    <w:rPr>
      <w:rFonts w:ascii="Arial" w:eastAsia="Arial" w:hAnsi="Arial" w:cs="Arial"/>
      <w:sz w:val="18"/>
      <w:szCs w:val="18"/>
      <w:lang w:eastAsia="en-US"/>
    </w:rPr>
  </w:style>
  <w:style w:type="character" w:customStyle="1" w:styleId="ac">
    <w:name w:val="Гипертекстовая ссылка"/>
    <w:basedOn w:val="a0"/>
    <w:uiPriority w:val="99"/>
    <w:rsid w:val="00CF79B4"/>
    <w:rPr>
      <w:rFonts w:cs="Times New Roman"/>
      <w:b/>
      <w:color w:val="106BBE"/>
    </w:rPr>
  </w:style>
  <w:style w:type="character" w:customStyle="1" w:styleId="Arial">
    <w:name w:val="Основной текст + Arial"/>
    <w:basedOn w:val="ab"/>
    <w:rsid w:val="00CF79B4"/>
    <w:rPr>
      <w:color w:val="000000"/>
      <w:spacing w:val="0"/>
      <w:w w:val="100"/>
      <w:position w:val="0"/>
      <w:sz w:val="19"/>
      <w:szCs w:val="19"/>
      <w:lang w:val="ru-RU"/>
    </w:rPr>
  </w:style>
  <w:style w:type="character" w:customStyle="1" w:styleId="42">
    <w:name w:val="Основной текст (4)_"/>
    <w:basedOn w:val="a0"/>
    <w:link w:val="43"/>
    <w:uiPriority w:val="99"/>
    <w:rsid w:val="00CF79B4"/>
    <w:rPr>
      <w:rFonts w:ascii="Arial Unicode MS" w:eastAsia="Arial Unicode MS" w:hAnsi="Arial Unicode MS" w:cs="Arial Unicode MS"/>
      <w:b/>
      <w:bCs/>
      <w:sz w:val="21"/>
      <w:szCs w:val="21"/>
      <w:shd w:val="clear" w:color="auto" w:fill="FFFFFF"/>
    </w:rPr>
  </w:style>
  <w:style w:type="paragraph" w:customStyle="1" w:styleId="43">
    <w:name w:val="Основной текст (4)"/>
    <w:basedOn w:val="a"/>
    <w:link w:val="42"/>
    <w:uiPriority w:val="99"/>
    <w:rsid w:val="00CF79B4"/>
    <w:pPr>
      <w:widowControl w:val="0"/>
      <w:shd w:val="clear" w:color="auto" w:fill="FFFFFF"/>
      <w:spacing w:after="180" w:line="264" w:lineRule="exact"/>
      <w:jc w:val="center"/>
    </w:pPr>
    <w:rPr>
      <w:rFonts w:ascii="Arial Unicode MS" w:eastAsia="Arial Unicode MS" w:hAnsi="Arial Unicode MS" w:cs="Arial Unicode MS"/>
      <w:b/>
      <w:bCs/>
      <w:sz w:val="21"/>
      <w:szCs w:val="21"/>
      <w:lang w:eastAsia="en-US"/>
    </w:rPr>
  </w:style>
  <w:style w:type="character" w:customStyle="1" w:styleId="4Arial">
    <w:name w:val="Основной текст (4) + Arial"/>
    <w:basedOn w:val="42"/>
    <w:rsid w:val="00CF79B4"/>
    <w:rPr>
      <w:rFonts w:ascii="Arial" w:eastAsia="Arial" w:hAnsi="Arial" w:cs="Arial"/>
      <w:color w:val="000000"/>
      <w:spacing w:val="0"/>
      <w:w w:val="100"/>
      <w:position w:val="0"/>
      <w:lang w:val="ru-RU"/>
    </w:rPr>
  </w:style>
  <w:style w:type="paragraph" w:styleId="ad">
    <w:name w:val="footnote text"/>
    <w:basedOn w:val="a"/>
    <w:link w:val="ae"/>
    <w:rsid w:val="0017272D"/>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rsid w:val="0017272D"/>
    <w:rPr>
      <w:rFonts w:ascii="Times New Roman" w:eastAsia="Times New Roman" w:hAnsi="Times New Roman" w:cs="Times New Roman"/>
      <w:sz w:val="20"/>
      <w:szCs w:val="20"/>
      <w:lang w:eastAsia="ru-RU"/>
    </w:rPr>
  </w:style>
  <w:style w:type="character" w:styleId="af">
    <w:name w:val="footnote reference"/>
    <w:rsid w:val="0017272D"/>
    <w:rPr>
      <w:vertAlign w:val="superscript"/>
    </w:rPr>
  </w:style>
  <w:style w:type="paragraph" w:customStyle="1" w:styleId="ConsPlusNormal">
    <w:name w:val="ConsPlusNormal"/>
    <w:rsid w:val="0017272D"/>
    <w:pPr>
      <w:autoSpaceDE w:val="0"/>
      <w:autoSpaceDN w:val="0"/>
      <w:adjustRightInd w:val="0"/>
      <w:spacing w:after="0" w:line="240" w:lineRule="auto"/>
      <w:ind w:firstLine="720"/>
    </w:pPr>
    <w:rPr>
      <w:rFonts w:ascii="Arial" w:eastAsia="Calibri" w:hAnsi="Arial" w:cs="Arial"/>
      <w:sz w:val="20"/>
      <w:szCs w:val="20"/>
    </w:rPr>
  </w:style>
  <w:style w:type="character" w:customStyle="1" w:styleId="af0">
    <w:name w:val="Основной текст + Курсив"/>
    <w:basedOn w:val="a0"/>
    <w:rsid w:val="0017272D"/>
    <w:rPr>
      <w:rFonts w:ascii="Garamond" w:eastAsia="Garamond" w:hAnsi="Garamond" w:cs="Garamond"/>
      <w:i/>
      <w:iCs/>
      <w:color w:val="000000"/>
      <w:spacing w:val="0"/>
      <w:w w:val="100"/>
      <w:position w:val="0"/>
      <w:sz w:val="21"/>
      <w:szCs w:val="21"/>
      <w:shd w:val="clear" w:color="auto" w:fill="FFFFFF"/>
      <w:lang w:val="ru-RU"/>
    </w:rPr>
  </w:style>
  <w:style w:type="paragraph" w:customStyle="1" w:styleId="33">
    <w:name w:val="Основной текст3"/>
    <w:basedOn w:val="a"/>
    <w:rsid w:val="0017272D"/>
    <w:pPr>
      <w:widowControl w:val="0"/>
      <w:shd w:val="clear" w:color="auto" w:fill="FFFFFF"/>
      <w:spacing w:after="180" w:line="216" w:lineRule="exact"/>
      <w:ind w:hanging="560"/>
      <w:jc w:val="both"/>
    </w:pPr>
    <w:rPr>
      <w:rFonts w:ascii="Times New Roman" w:eastAsia="Times New Roman" w:hAnsi="Times New Roman" w:cs="Times New Roman"/>
      <w:sz w:val="18"/>
      <w:szCs w:val="18"/>
    </w:rPr>
  </w:style>
  <w:style w:type="character" w:customStyle="1" w:styleId="extended-textfull">
    <w:name w:val="extended-text__full"/>
    <w:basedOn w:val="a0"/>
    <w:rsid w:val="0017272D"/>
  </w:style>
  <w:style w:type="character" w:customStyle="1" w:styleId="85pt">
    <w:name w:val="Основной текст + 8;5 pt"/>
    <w:basedOn w:val="ab"/>
    <w:rsid w:val="0017272D"/>
    <w:rPr>
      <w:b w:val="0"/>
      <w:bCs w:val="0"/>
      <w:i w:val="0"/>
      <w:iCs w:val="0"/>
      <w:smallCaps w:val="0"/>
      <w:strike w:val="0"/>
      <w:color w:val="000000"/>
      <w:spacing w:val="0"/>
      <w:w w:val="100"/>
      <w:position w:val="0"/>
      <w:sz w:val="17"/>
      <w:szCs w:val="17"/>
      <w:u w:val="none"/>
      <w:lang w:val="ru-RU"/>
    </w:rPr>
  </w:style>
  <w:style w:type="paragraph" w:styleId="af1">
    <w:name w:val="Body Text"/>
    <w:basedOn w:val="a"/>
    <w:link w:val="af2"/>
    <w:uiPriority w:val="99"/>
    <w:unhideWhenUsed/>
    <w:rsid w:val="00455080"/>
    <w:pPr>
      <w:spacing w:after="120"/>
    </w:pPr>
  </w:style>
  <w:style w:type="character" w:customStyle="1" w:styleId="af2">
    <w:name w:val="Основной текст Знак"/>
    <w:basedOn w:val="a0"/>
    <w:link w:val="af1"/>
    <w:uiPriority w:val="99"/>
    <w:rsid w:val="00455080"/>
    <w:rPr>
      <w:rFonts w:eastAsiaTheme="minorEastAsia"/>
      <w:lang w:eastAsia="ru-RU"/>
    </w:rPr>
  </w:style>
  <w:style w:type="paragraph" w:styleId="22">
    <w:name w:val="Body Text 2"/>
    <w:basedOn w:val="a"/>
    <w:link w:val="23"/>
    <w:unhideWhenUsed/>
    <w:rsid w:val="00455080"/>
    <w:pPr>
      <w:spacing w:after="120" w:line="480" w:lineRule="auto"/>
    </w:pPr>
  </w:style>
  <w:style w:type="character" w:customStyle="1" w:styleId="23">
    <w:name w:val="Основной текст 2 Знак"/>
    <w:basedOn w:val="a0"/>
    <w:link w:val="22"/>
    <w:rsid w:val="00455080"/>
    <w:rPr>
      <w:rFonts w:eastAsiaTheme="minorEastAsia"/>
      <w:lang w:eastAsia="ru-RU"/>
    </w:rPr>
  </w:style>
  <w:style w:type="paragraph" w:styleId="af3">
    <w:name w:val="Body Text Indent"/>
    <w:basedOn w:val="a"/>
    <w:link w:val="af4"/>
    <w:unhideWhenUsed/>
    <w:rsid w:val="00455080"/>
    <w:pPr>
      <w:spacing w:after="120"/>
      <w:ind w:left="283"/>
    </w:pPr>
  </w:style>
  <w:style w:type="character" w:customStyle="1" w:styleId="af4">
    <w:name w:val="Основной текст с отступом Знак"/>
    <w:basedOn w:val="a0"/>
    <w:link w:val="af3"/>
    <w:rsid w:val="00455080"/>
    <w:rPr>
      <w:rFonts w:eastAsiaTheme="minorEastAsia"/>
      <w:lang w:eastAsia="ru-RU"/>
    </w:rPr>
  </w:style>
  <w:style w:type="character" w:customStyle="1" w:styleId="20">
    <w:name w:val="Заголовок 2 Знак"/>
    <w:basedOn w:val="a0"/>
    <w:link w:val="2"/>
    <w:rsid w:val="00455080"/>
    <w:rPr>
      <w:rFonts w:ascii="Arial" w:eastAsia="Times New Roman" w:hAnsi="Arial" w:cs="Times New Roman"/>
      <w:b/>
      <w:bCs/>
      <w:i/>
      <w:iCs/>
      <w:sz w:val="28"/>
      <w:szCs w:val="28"/>
      <w:lang w:eastAsia="ru-RU"/>
    </w:rPr>
  </w:style>
  <w:style w:type="paragraph" w:styleId="af5">
    <w:name w:val="footer"/>
    <w:basedOn w:val="a"/>
    <w:link w:val="af6"/>
    <w:uiPriority w:val="99"/>
    <w:rsid w:val="00455080"/>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6">
    <w:name w:val="Нижний колонтитул Знак"/>
    <w:basedOn w:val="a0"/>
    <w:link w:val="af5"/>
    <w:uiPriority w:val="99"/>
    <w:rsid w:val="00455080"/>
    <w:rPr>
      <w:rFonts w:ascii="Times New Roman" w:eastAsia="Times New Roman" w:hAnsi="Times New Roman" w:cs="Times New Roman"/>
      <w:sz w:val="24"/>
      <w:szCs w:val="24"/>
      <w:lang w:eastAsia="ru-RU"/>
    </w:rPr>
  </w:style>
  <w:style w:type="character" w:customStyle="1" w:styleId="paragraph">
    <w:name w:val="paragraph"/>
    <w:basedOn w:val="a0"/>
    <w:rsid w:val="00455080"/>
  </w:style>
  <w:style w:type="character" w:styleId="af7">
    <w:name w:val="Emphasis"/>
    <w:qFormat/>
    <w:rsid w:val="00455080"/>
    <w:rPr>
      <w:i/>
      <w:iCs/>
    </w:rPr>
  </w:style>
  <w:style w:type="paragraph" w:customStyle="1" w:styleId="Default">
    <w:name w:val="Default"/>
    <w:rsid w:val="0045508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FontStyle74">
    <w:name w:val="Font Style74"/>
    <w:basedOn w:val="a0"/>
    <w:uiPriority w:val="99"/>
    <w:rsid w:val="00455080"/>
    <w:rPr>
      <w:rFonts w:ascii="Times New Roman" w:hAnsi="Times New Roman" w:cs="Times New Roman"/>
      <w:sz w:val="20"/>
      <w:szCs w:val="20"/>
    </w:rPr>
  </w:style>
  <w:style w:type="character" w:customStyle="1" w:styleId="95pt">
    <w:name w:val="Основной текст + 9;5 pt"/>
    <w:basedOn w:val="ab"/>
    <w:rsid w:val="0045508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A80">
    <w:name w:val="A8"/>
    <w:uiPriority w:val="99"/>
    <w:rsid w:val="00455080"/>
    <w:rPr>
      <w:rFonts w:cs="FreeSetLightC"/>
      <w:color w:val="000000"/>
      <w:sz w:val="14"/>
      <w:szCs w:val="14"/>
    </w:rPr>
  </w:style>
  <w:style w:type="paragraph" w:customStyle="1" w:styleId="Pa10">
    <w:name w:val="Pa10"/>
    <w:basedOn w:val="Default"/>
    <w:next w:val="Default"/>
    <w:uiPriority w:val="99"/>
    <w:rsid w:val="00455080"/>
    <w:pPr>
      <w:spacing w:line="221" w:lineRule="atLeast"/>
    </w:pPr>
    <w:rPr>
      <w:rFonts w:ascii="FreeSetLightC" w:eastAsiaTheme="minorEastAsia" w:hAnsi="FreeSetLightC" w:cstheme="minorBidi"/>
      <w:color w:val="auto"/>
      <w:lang w:eastAsia="ru-RU"/>
    </w:rPr>
  </w:style>
  <w:style w:type="character" w:customStyle="1" w:styleId="Exact">
    <w:name w:val="Основной текст Exact"/>
    <w:basedOn w:val="a0"/>
    <w:rsid w:val="00455080"/>
    <w:rPr>
      <w:rFonts w:ascii="Times New Roman" w:eastAsia="Times New Roman" w:hAnsi="Times New Roman" w:cs="Times New Roman"/>
      <w:b w:val="0"/>
      <w:bCs w:val="0"/>
      <w:i w:val="0"/>
      <w:iCs w:val="0"/>
      <w:smallCaps w:val="0"/>
      <w:strike w:val="0"/>
      <w:spacing w:val="-1"/>
      <w:sz w:val="20"/>
      <w:szCs w:val="20"/>
      <w:u w:val="none"/>
    </w:rPr>
  </w:style>
  <w:style w:type="character" w:customStyle="1" w:styleId="A10">
    <w:name w:val="A1"/>
    <w:uiPriority w:val="99"/>
    <w:rsid w:val="00455080"/>
    <w:rPr>
      <w:color w:val="000000"/>
      <w:sz w:val="11"/>
      <w:szCs w:val="11"/>
    </w:rPr>
  </w:style>
  <w:style w:type="character" w:customStyle="1" w:styleId="10">
    <w:name w:val="Заголовок 1 Знак"/>
    <w:basedOn w:val="a0"/>
    <w:link w:val="1"/>
    <w:rsid w:val="00066EAE"/>
    <w:rPr>
      <w:rFonts w:ascii="Arial" w:eastAsia="Times New Roman" w:hAnsi="Arial" w:cs="Times New Roman"/>
      <w:b/>
      <w:bCs/>
      <w:kern w:val="32"/>
      <w:sz w:val="32"/>
      <w:szCs w:val="32"/>
      <w:lang w:eastAsia="ru-RU"/>
    </w:rPr>
  </w:style>
  <w:style w:type="character" w:customStyle="1" w:styleId="30">
    <w:name w:val="Заголовок 3 Знак"/>
    <w:basedOn w:val="a0"/>
    <w:link w:val="3"/>
    <w:rsid w:val="00066EAE"/>
    <w:rPr>
      <w:rFonts w:ascii="Arial" w:eastAsia="Times New Roman" w:hAnsi="Arial" w:cs="Times New Roman"/>
      <w:b/>
      <w:bCs/>
      <w:sz w:val="26"/>
      <w:szCs w:val="26"/>
      <w:lang w:eastAsia="ru-RU"/>
    </w:rPr>
  </w:style>
  <w:style w:type="character" w:customStyle="1" w:styleId="40">
    <w:name w:val="Заголовок 4 Знак"/>
    <w:basedOn w:val="a0"/>
    <w:link w:val="4"/>
    <w:rsid w:val="00066EAE"/>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uiPriority w:val="9"/>
    <w:rsid w:val="00066EAE"/>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066EAE"/>
    <w:rPr>
      <w:rFonts w:ascii="Times New Roman" w:eastAsia="Times New Roman" w:hAnsi="Times New Roman" w:cs="Times New Roman"/>
      <w:b/>
      <w:bCs/>
      <w:lang w:eastAsia="ru-RU"/>
    </w:rPr>
  </w:style>
  <w:style w:type="character" w:customStyle="1" w:styleId="70">
    <w:name w:val="Заголовок 7 Знак"/>
    <w:basedOn w:val="a0"/>
    <w:link w:val="7"/>
    <w:rsid w:val="00066EAE"/>
    <w:rPr>
      <w:rFonts w:ascii="Arial" w:eastAsia="Times New Roman" w:hAnsi="Arial" w:cs="Times New Roman"/>
      <w:sz w:val="20"/>
      <w:szCs w:val="20"/>
      <w:lang w:eastAsia="ru-RU"/>
    </w:rPr>
  </w:style>
  <w:style w:type="character" w:customStyle="1" w:styleId="80">
    <w:name w:val="Заголовок 8 Знак"/>
    <w:basedOn w:val="a0"/>
    <w:link w:val="8"/>
    <w:rsid w:val="00066EAE"/>
    <w:rPr>
      <w:rFonts w:ascii="Arial" w:eastAsia="Times New Roman" w:hAnsi="Arial" w:cs="Times New Roman"/>
      <w:i/>
      <w:sz w:val="20"/>
      <w:szCs w:val="20"/>
      <w:lang w:eastAsia="ru-RU"/>
    </w:rPr>
  </w:style>
  <w:style w:type="character" w:customStyle="1" w:styleId="90">
    <w:name w:val="Заголовок 9 Знак"/>
    <w:basedOn w:val="a0"/>
    <w:link w:val="9"/>
    <w:rsid w:val="00066EAE"/>
    <w:rPr>
      <w:rFonts w:ascii="Arial" w:eastAsia="Times New Roman" w:hAnsi="Arial" w:cs="Times New Roman"/>
      <w:b/>
      <w:i/>
      <w:sz w:val="18"/>
      <w:szCs w:val="20"/>
      <w:lang w:eastAsia="ru-RU"/>
    </w:rPr>
  </w:style>
  <w:style w:type="paragraph" w:customStyle="1" w:styleId="af8">
    <w:name w:val="Знак Знак Знак Знак Знак Знак"/>
    <w:basedOn w:val="a"/>
    <w:autoRedefine/>
    <w:rsid w:val="00066EAE"/>
    <w:pPr>
      <w:spacing w:after="160" w:line="240" w:lineRule="exact"/>
    </w:pPr>
    <w:rPr>
      <w:rFonts w:ascii="Times New Roman" w:eastAsia="SimSun" w:hAnsi="Times New Roman" w:cs="Times New Roman"/>
      <w:b/>
      <w:sz w:val="28"/>
      <w:szCs w:val="24"/>
      <w:lang w:val="en-US" w:eastAsia="en-US"/>
    </w:rPr>
  </w:style>
  <w:style w:type="paragraph" w:customStyle="1" w:styleId="12">
    <w:name w:val="Обычный1"/>
    <w:rsid w:val="00066EAE"/>
    <w:pPr>
      <w:spacing w:after="0" w:line="240" w:lineRule="auto"/>
    </w:pPr>
    <w:rPr>
      <w:rFonts w:ascii="Times New Roman" w:eastAsia="Times New Roman" w:hAnsi="Times New Roman" w:cs="Times New Roman"/>
      <w:snapToGrid w:val="0"/>
      <w:sz w:val="20"/>
      <w:szCs w:val="20"/>
      <w:lang w:eastAsia="ru-RU"/>
    </w:rPr>
  </w:style>
  <w:style w:type="paragraph" w:styleId="af9">
    <w:name w:val="Block Text"/>
    <w:basedOn w:val="a"/>
    <w:rsid w:val="00066EAE"/>
    <w:pPr>
      <w:spacing w:after="0" w:line="240" w:lineRule="auto"/>
      <w:ind w:left="113" w:right="113"/>
      <w:jc w:val="center"/>
    </w:pPr>
    <w:rPr>
      <w:rFonts w:ascii="Times New Roman" w:eastAsia="Times New Roman" w:hAnsi="Times New Roman" w:cs="Times New Roman"/>
      <w:sz w:val="24"/>
      <w:szCs w:val="20"/>
    </w:rPr>
  </w:style>
  <w:style w:type="character" w:styleId="afa">
    <w:name w:val="page number"/>
    <w:basedOn w:val="a0"/>
    <w:rsid w:val="00066EAE"/>
  </w:style>
  <w:style w:type="character" w:customStyle="1" w:styleId="bparagraph">
    <w:name w:val="b_paragraph"/>
    <w:basedOn w:val="a0"/>
    <w:rsid w:val="00066EAE"/>
  </w:style>
  <w:style w:type="character" w:customStyle="1" w:styleId="13">
    <w:name w:val="Дата1"/>
    <w:basedOn w:val="a0"/>
    <w:rsid w:val="00066EAE"/>
  </w:style>
  <w:style w:type="paragraph" w:customStyle="1" w:styleId="j">
    <w:name w:val="j"/>
    <w:basedOn w:val="a"/>
    <w:rsid w:val="00066EAE"/>
    <w:pPr>
      <w:spacing w:after="100" w:line="240" w:lineRule="auto"/>
    </w:pPr>
    <w:rPr>
      <w:rFonts w:ascii="Arial" w:eastAsia="Times New Roman" w:hAnsi="Arial" w:cs="Arial"/>
      <w:color w:val="000000"/>
      <w:sz w:val="24"/>
      <w:szCs w:val="24"/>
    </w:rPr>
  </w:style>
  <w:style w:type="paragraph" w:styleId="HTML">
    <w:name w:val="HTML Preformatted"/>
    <w:basedOn w:val="a"/>
    <w:link w:val="HTML0"/>
    <w:rsid w:val="00066EAE"/>
    <w:pPr>
      <w:spacing w:after="0" w:line="240" w:lineRule="auto"/>
    </w:pPr>
    <w:rPr>
      <w:rFonts w:ascii="Courier New" w:eastAsia="Times New Roman" w:hAnsi="Courier New" w:cs="Times New Roman"/>
      <w:color w:val="000000"/>
      <w:sz w:val="20"/>
      <w:szCs w:val="20"/>
    </w:rPr>
  </w:style>
  <w:style w:type="character" w:customStyle="1" w:styleId="HTML0">
    <w:name w:val="Стандартный HTML Знак"/>
    <w:basedOn w:val="a0"/>
    <w:link w:val="HTML"/>
    <w:rsid w:val="00066EAE"/>
    <w:rPr>
      <w:rFonts w:ascii="Courier New" w:eastAsia="Times New Roman" w:hAnsi="Courier New" w:cs="Times New Roman"/>
      <w:color w:val="000000"/>
      <w:sz w:val="20"/>
      <w:szCs w:val="20"/>
      <w:lang w:eastAsia="ru-RU"/>
    </w:rPr>
  </w:style>
  <w:style w:type="character" w:customStyle="1" w:styleId="author">
    <w:name w:val="author"/>
    <w:basedOn w:val="a0"/>
    <w:rsid w:val="00066EAE"/>
  </w:style>
  <w:style w:type="paragraph" w:customStyle="1" w:styleId="afb">
    <w:name w:val="Готовый"/>
    <w:basedOn w:val="a"/>
    <w:rsid w:val="00066EA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 w:type="paragraph" w:customStyle="1" w:styleId="center">
    <w:name w:val="center"/>
    <w:basedOn w:val="a"/>
    <w:rsid w:val="00066E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4">
    <w:name w:val="FR4"/>
    <w:rsid w:val="00066EAE"/>
    <w:pPr>
      <w:widowControl w:val="0"/>
      <w:autoSpaceDE w:val="0"/>
      <w:autoSpaceDN w:val="0"/>
      <w:spacing w:after="0" w:line="240" w:lineRule="auto"/>
      <w:ind w:left="440" w:right="400"/>
      <w:jc w:val="center"/>
    </w:pPr>
    <w:rPr>
      <w:rFonts w:ascii="Arial" w:eastAsia="Times New Roman" w:hAnsi="Arial" w:cs="Arial"/>
      <w:b/>
      <w:bCs/>
      <w:sz w:val="28"/>
      <w:szCs w:val="28"/>
      <w:lang w:eastAsia="ru-RU"/>
    </w:rPr>
  </w:style>
  <w:style w:type="paragraph" w:customStyle="1" w:styleId="120">
    <w:name w:val="основной текст 12"/>
    <w:basedOn w:val="a"/>
    <w:rsid w:val="00066EAE"/>
    <w:pPr>
      <w:spacing w:after="0" w:line="240" w:lineRule="auto"/>
      <w:ind w:firstLine="567"/>
      <w:jc w:val="both"/>
    </w:pPr>
    <w:rPr>
      <w:rFonts w:ascii="Times New Roman" w:eastAsia="Times New Roman" w:hAnsi="Times New Roman" w:cs="Times New Roman"/>
      <w:sz w:val="28"/>
      <w:szCs w:val="28"/>
    </w:rPr>
  </w:style>
  <w:style w:type="paragraph" w:customStyle="1" w:styleId="FR2">
    <w:name w:val="FR2"/>
    <w:rsid w:val="00066EAE"/>
    <w:pPr>
      <w:spacing w:before="20" w:after="0" w:line="300" w:lineRule="auto"/>
      <w:jc w:val="center"/>
    </w:pPr>
    <w:rPr>
      <w:rFonts w:ascii="Times New Roman" w:eastAsia="Times New Roman" w:hAnsi="Times New Roman" w:cs="Times New Roman"/>
      <w:b/>
      <w:snapToGrid w:val="0"/>
      <w:szCs w:val="20"/>
      <w:lang w:eastAsia="ru-RU"/>
    </w:rPr>
  </w:style>
  <w:style w:type="paragraph" w:styleId="24">
    <w:name w:val="Body Text Indent 2"/>
    <w:basedOn w:val="a"/>
    <w:link w:val="25"/>
    <w:uiPriority w:val="99"/>
    <w:rsid w:val="00066EAE"/>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rsid w:val="00066EAE"/>
    <w:rPr>
      <w:rFonts w:ascii="Times New Roman" w:eastAsia="Times New Roman" w:hAnsi="Times New Roman" w:cs="Times New Roman"/>
      <w:sz w:val="24"/>
      <w:szCs w:val="24"/>
      <w:lang w:eastAsia="ru-RU"/>
    </w:rPr>
  </w:style>
  <w:style w:type="paragraph" w:customStyle="1" w:styleId="afc">
    <w:name w:val="Цитаты"/>
    <w:basedOn w:val="12"/>
    <w:rsid w:val="00066EAE"/>
    <w:pPr>
      <w:spacing w:before="100" w:after="100"/>
      <w:ind w:left="360" w:right="360"/>
    </w:pPr>
    <w:rPr>
      <w:sz w:val="24"/>
    </w:rPr>
  </w:style>
  <w:style w:type="paragraph" w:styleId="34">
    <w:name w:val="Body Text Indent 3"/>
    <w:basedOn w:val="a"/>
    <w:link w:val="35"/>
    <w:uiPriority w:val="99"/>
    <w:rsid w:val="00066EAE"/>
    <w:pPr>
      <w:spacing w:after="120" w:line="240" w:lineRule="auto"/>
      <w:ind w:left="283"/>
    </w:pPr>
    <w:rPr>
      <w:rFonts w:ascii="Times New Roman" w:eastAsia="Times New Roman" w:hAnsi="Times New Roman" w:cs="Times New Roman"/>
      <w:sz w:val="16"/>
      <w:szCs w:val="16"/>
    </w:rPr>
  </w:style>
  <w:style w:type="character" w:customStyle="1" w:styleId="35">
    <w:name w:val="Основной текст с отступом 3 Знак"/>
    <w:basedOn w:val="a0"/>
    <w:link w:val="34"/>
    <w:uiPriority w:val="99"/>
    <w:rsid w:val="00066EAE"/>
    <w:rPr>
      <w:rFonts w:ascii="Times New Roman" w:eastAsia="Times New Roman" w:hAnsi="Times New Roman" w:cs="Times New Roman"/>
      <w:sz w:val="16"/>
      <w:szCs w:val="16"/>
      <w:lang w:eastAsia="ru-RU"/>
    </w:rPr>
  </w:style>
  <w:style w:type="paragraph" w:styleId="afd">
    <w:name w:val="header"/>
    <w:basedOn w:val="a"/>
    <w:link w:val="afe"/>
    <w:uiPriority w:val="99"/>
    <w:rsid w:val="00066EA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e">
    <w:name w:val="Верхний колонтитул Знак"/>
    <w:basedOn w:val="a0"/>
    <w:link w:val="afd"/>
    <w:uiPriority w:val="99"/>
    <w:rsid w:val="00066EAE"/>
    <w:rPr>
      <w:rFonts w:ascii="Times New Roman" w:eastAsia="Times New Roman" w:hAnsi="Times New Roman" w:cs="Times New Roman"/>
      <w:sz w:val="24"/>
      <w:szCs w:val="24"/>
      <w:lang w:eastAsia="ru-RU"/>
    </w:rPr>
  </w:style>
  <w:style w:type="paragraph" w:customStyle="1" w:styleId="26">
    <w:name w:val="Обычный2"/>
    <w:basedOn w:val="a"/>
    <w:rsid w:val="00066E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
    <w:name w:val="subtitle1"/>
    <w:rsid w:val="00066EAE"/>
    <w:rPr>
      <w:color w:val="000000"/>
      <w:sz w:val="20"/>
      <w:szCs w:val="20"/>
    </w:rPr>
  </w:style>
  <w:style w:type="paragraph" w:customStyle="1" w:styleId="14">
    <w:name w:val="Обычный (веб)1"/>
    <w:basedOn w:val="a"/>
    <w:rsid w:val="00066EAE"/>
    <w:pPr>
      <w:spacing w:before="100" w:beforeAutospacing="1" w:after="100" w:afterAutospacing="1" w:line="240" w:lineRule="auto"/>
      <w:ind w:right="300"/>
    </w:pPr>
    <w:rPr>
      <w:rFonts w:ascii="Times New Roman" w:eastAsia="Times New Roman" w:hAnsi="Times New Roman" w:cs="Times New Roman"/>
      <w:sz w:val="24"/>
      <w:szCs w:val="24"/>
    </w:rPr>
  </w:style>
  <w:style w:type="character" w:customStyle="1" w:styleId="title21">
    <w:name w:val="title21"/>
    <w:rsid w:val="00066EAE"/>
    <w:rPr>
      <w:b/>
      <w:bCs/>
      <w:color w:val="000000"/>
      <w:sz w:val="29"/>
      <w:szCs w:val="29"/>
    </w:rPr>
  </w:style>
  <w:style w:type="paragraph" w:styleId="aff">
    <w:name w:val="Title"/>
    <w:basedOn w:val="a"/>
    <w:link w:val="aff0"/>
    <w:qFormat/>
    <w:rsid w:val="00066EAE"/>
    <w:pPr>
      <w:spacing w:after="0" w:line="240" w:lineRule="auto"/>
      <w:jc w:val="center"/>
    </w:pPr>
    <w:rPr>
      <w:rFonts w:ascii="Times New Roman" w:eastAsia="Times New Roman" w:hAnsi="Times New Roman" w:cs="Times New Roman"/>
      <w:b/>
      <w:bCs/>
      <w:sz w:val="28"/>
      <w:szCs w:val="24"/>
    </w:rPr>
  </w:style>
  <w:style w:type="character" w:customStyle="1" w:styleId="aff0">
    <w:name w:val="Название Знак"/>
    <w:basedOn w:val="a0"/>
    <w:link w:val="aff"/>
    <w:rsid w:val="00066EAE"/>
    <w:rPr>
      <w:rFonts w:ascii="Times New Roman" w:eastAsia="Times New Roman" w:hAnsi="Times New Roman" w:cs="Times New Roman"/>
      <w:b/>
      <w:bCs/>
      <w:sz w:val="28"/>
      <w:szCs w:val="24"/>
      <w:lang w:eastAsia="ru-RU"/>
    </w:rPr>
  </w:style>
  <w:style w:type="paragraph" w:customStyle="1" w:styleId="15">
    <w:name w:val="Стиль1"/>
    <w:basedOn w:val="a"/>
    <w:next w:val="HTML"/>
    <w:rsid w:val="00066EAE"/>
    <w:pPr>
      <w:shd w:val="clear" w:color="auto" w:fill="FFFFFF"/>
      <w:spacing w:after="0" w:line="209" w:lineRule="exact"/>
      <w:ind w:firstLine="331"/>
      <w:jc w:val="both"/>
    </w:pPr>
    <w:rPr>
      <w:rFonts w:ascii="Times New Roman" w:eastAsia="Times New Roman" w:hAnsi="Times New Roman" w:cs="Times New Roman"/>
      <w:color w:val="000000"/>
      <w:sz w:val="24"/>
      <w:szCs w:val="24"/>
    </w:rPr>
  </w:style>
  <w:style w:type="paragraph" w:customStyle="1" w:styleId="27">
    <w:name w:val="Стиль2"/>
    <w:basedOn w:val="HTML"/>
    <w:rsid w:val="00066EAE"/>
    <w:pPr>
      <w:shd w:val="clear" w:color="auto" w:fill="FFFFFF"/>
      <w:spacing w:line="209" w:lineRule="exact"/>
      <w:ind w:firstLine="331"/>
      <w:jc w:val="both"/>
    </w:pPr>
    <w:rPr>
      <w:spacing w:val="-1"/>
    </w:rPr>
  </w:style>
  <w:style w:type="paragraph" w:styleId="aff1">
    <w:name w:val="Plain Text"/>
    <w:basedOn w:val="a"/>
    <w:link w:val="aff2"/>
    <w:rsid w:val="00066E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Текст Знак"/>
    <w:basedOn w:val="a0"/>
    <w:link w:val="aff1"/>
    <w:rsid w:val="00066EAE"/>
    <w:rPr>
      <w:rFonts w:ascii="Times New Roman" w:eastAsia="Times New Roman" w:hAnsi="Times New Roman" w:cs="Times New Roman"/>
      <w:sz w:val="24"/>
      <w:szCs w:val="24"/>
      <w:lang w:eastAsia="ru-RU"/>
    </w:rPr>
  </w:style>
  <w:style w:type="paragraph" w:customStyle="1" w:styleId="unnamed1">
    <w:name w:val="unnamed1"/>
    <w:basedOn w:val="a"/>
    <w:rsid w:val="00066E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78">
    <w:name w:val="Font Style78"/>
    <w:rsid w:val="00066EAE"/>
    <w:rPr>
      <w:rFonts w:ascii="Times New Roman" w:hAnsi="Times New Roman" w:cs="Times New Roman"/>
      <w:b/>
      <w:bCs/>
      <w:sz w:val="20"/>
      <w:szCs w:val="20"/>
    </w:rPr>
  </w:style>
  <w:style w:type="character" w:customStyle="1" w:styleId="FontStyle83">
    <w:name w:val="Font Style83"/>
    <w:rsid w:val="00066EAE"/>
    <w:rPr>
      <w:rFonts w:ascii="Times New Roman" w:hAnsi="Times New Roman" w:cs="Times New Roman"/>
      <w:sz w:val="20"/>
      <w:szCs w:val="20"/>
    </w:rPr>
  </w:style>
  <w:style w:type="paragraph" w:customStyle="1" w:styleId="aff3">
    <w:name w:val="Знак Знак Знак Знак"/>
    <w:basedOn w:val="a"/>
    <w:autoRedefine/>
    <w:rsid w:val="00066EAE"/>
    <w:pPr>
      <w:spacing w:after="160" w:line="240" w:lineRule="exact"/>
    </w:pPr>
    <w:rPr>
      <w:rFonts w:ascii="Times New Roman" w:eastAsia="SimSun" w:hAnsi="Times New Roman" w:cs="Times New Roman"/>
      <w:b/>
      <w:sz w:val="28"/>
      <w:szCs w:val="24"/>
      <w:lang w:val="en-US" w:eastAsia="en-US"/>
    </w:rPr>
  </w:style>
  <w:style w:type="paragraph" w:customStyle="1" w:styleId="16">
    <w:name w:val="заголовок 1"/>
    <w:basedOn w:val="a"/>
    <w:next w:val="a"/>
    <w:rsid w:val="00066EAE"/>
    <w:pPr>
      <w:keepNext/>
      <w:autoSpaceDE w:val="0"/>
      <w:autoSpaceDN w:val="0"/>
      <w:spacing w:after="0" w:line="240" w:lineRule="auto"/>
      <w:jc w:val="center"/>
    </w:pPr>
    <w:rPr>
      <w:rFonts w:ascii="Times New Roman" w:eastAsia="Times New Roman" w:hAnsi="Times New Roman" w:cs="Times New Roman"/>
      <w:b/>
      <w:bCs/>
      <w:color w:val="000000"/>
      <w:sz w:val="28"/>
      <w:szCs w:val="28"/>
    </w:rPr>
  </w:style>
  <w:style w:type="paragraph" w:customStyle="1" w:styleId="aff4">
    <w:name w:val="Стиль"/>
    <w:rsid w:val="00066EA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71">
    <w:name w:val="Font Style71"/>
    <w:basedOn w:val="a0"/>
    <w:uiPriority w:val="99"/>
    <w:rsid w:val="00066EAE"/>
    <w:rPr>
      <w:rFonts w:ascii="Times New Roman" w:hAnsi="Times New Roman" w:cs="Times New Roman"/>
      <w:b/>
      <w:bCs/>
      <w:sz w:val="20"/>
      <w:szCs w:val="20"/>
    </w:rPr>
  </w:style>
  <w:style w:type="character" w:customStyle="1" w:styleId="FontStyle27">
    <w:name w:val="Font Style27"/>
    <w:basedOn w:val="a0"/>
    <w:rsid w:val="00066EAE"/>
    <w:rPr>
      <w:rFonts w:ascii="Times New Roman" w:hAnsi="Times New Roman" w:cs="Times New Roman"/>
      <w:sz w:val="20"/>
      <w:szCs w:val="20"/>
    </w:rPr>
  </w:style>
  <w:style w:type="character" w:customStyle="1" w:styleId="FontStyle28">
    <w:name w:val="Font Style28"/>
    <w:basedOn w:val="a0"/>
    <w:rsid w:val="00066EAE"/>
    <w:rPr>
      <w:rFonts w:ascii="Times New Roman" w:hAnsi="Times New Roman" w:cs="Times New Roman"/>
      <w:b/>
      <w:bCs/>
      <w:sz w:val="20"/>
      <w:szCs w:val="20"/>
    </w:rPr>
  </w:style>
  <w:style w:type="character" w:customStyle="1" w:styleId="FontStyle25">
    <w:name w:val="Font Style25"/>
    <w:basedOn w:val="a0"/>
    <w:rsid w:val="00066EAE"/>
    <w:rPr>
      <w:rFonts w:ascii="Times New Roman" w:hAnsi="Times New Roman" w:cs="Times New Roman"/>
      <w:b/>
      <w:bCs/>
      <w:sz w:val="20"/>
      <w:szCs w:val="20"/>
    </w:rPr>
  </w:style>
  <w:style w:type="character" w:customStyle="1" w:styleId="FontStyle146">
    <w:name w:val="Font Style146"/>
    <w:basedOn w:val="a0"/>
    <w:uiPriority w:val="99"/>
    <w:rsid w:val="00066EAE"/>
    <w:rPr>
      <w:rFonts w:ascii="Times New Roman" w:hAnsi="Times New Roman" w:cs="Times New Roman"/>
      <w:sz w:val="22"/>
      <w:szCs w:val="22"/>
    </w:rPr>
  </w:style>
  <w:style w:type="paragraph" w:customStyle="1" w:styleId="Style133">
    <w:name w:val="Style133"/>
    <w:basedOn w:val="a"/>
    <w:uiPriority w:val="99"/>
    <w:rsid w:val="00066EAE"/>
    <w:pPr>
      <w:widowControl w:val="0"/>
      <w:autoSpaceDE w:val="0"/>
      <w:autoSpaceDN w:val="0"/>
      <w:adjustRightInd w:val="0"/>
      <w:spacing w:after="0" w:line="322" w:lineRule="exact"/>
      <w:ind w:firstLine="720"/>
      <w:jc w:val="both"/>
    </w:pPr>
    <w:rPr>
      <w:rFonts w:ascii="Arial" w:hAnsi="Arial" w:cs="Arial"/>
      <w:sz w:val="24"/>
      <w:szCs w:val="24"/>
    </w:rPr>
  </w:style>
  <w:style w:type="paragraph" w:customStyle="1" w:styleId="17">
    <w:name w:val="Знак Знак Знак Знак Знак Знак1"/>
    <w:basedOn w:val="a"/>
    <w:autoRedefine/>
    <w:rsid w:val="00066EAE"/>
    <w:pPr>
      <w:spacing w:after="160" w:line="240" w:lineRule="exact"/>
    </w:pPr>
    <w:rPr>
      <w:rFonts w:ascii="Times New Roman" w:eastAsia="SimSun" w:hAnsi="Times New Roman" w:cs="Times New Roman"/>
      <w:b/>
      <w:sz w:val="28"/>
      <w:szCs w:val="24"/>
      <w:lang w:val="en-US" w:eastAsia="en-US"/>
    </w:rPr>
  </w:style>
  <w:style w:type="paragraph" w:customStyle="1" w:styleId="36">
    <w:name w:val="Обычный3"/>
    <w:rsid w:val="00066EAE"/>
    <w:pPr>
      <w:spacing w:after="0" w:line="240" w:lineRule="auto"/>
    </w:pPr>
    <w:rPr>
      <w:rFonts w:ascii="Times New Roman" w:eastAsia="Times New Roman" w:hAnsi="Times New Roman" w:cs="Times New Roman"/>
      <w:snapToGrid w:val="0"/>
      <w:sz w:val="20"/>
      <w:szCs w:val="20"/>
      <w:lang w:eastAsia="ru-RU"/>
    </w:rPr>
  </w:style>
  <w:style w:type="character" w:customStyle="1" w:styleId="FontStyle70">
    <w:name w:val="Font Style70"/>
    <w:basedOn w:val="a0"/>
    <w:uiPriority w:val="99"/>
    <w:rsid w:val="00066EAE"/>
    <w:rPr>
      <w:rFonts w:ascii="Times New Roman" w:hAnsi="Times New Roman" w:cs="Times New Roman"/>
      <w:sz w:val="20"/>
      <w:szCs w:val="20"/>
    </w:rPr>
  </w:style>
  <w:style w:type="paragraph" w:customStyle="1" w:styleId="Style5">
    <w:name w:val="Style5"/>
    <w:basedOn w:val="a"/>
    <w:rsid w:val="00066EAE"/>
    <w:pPr>
      <w:widowControl w:val="0"/>
      <w:autoSpaceDE w:val="0"/>
      <w:autoSpaceDN w:val="0"/>
      <w:adjustRightInd w:val="0"/>
      <w:spacing w:after="0" w:line="263" w:lineRule="exact"/>
      <w:ind w:hanging="557"/>
      <w:jc w:val="both"/>
    </w:pPr>
    <w:rPr>
      <w:rFonts w:ascii="Times New Roman" w:eastAsia="Times New Roman" w:hAnsi="Times New Roman" w:cs="Times New Roman"/>
      <w:sz w:val="24"/>
      <w:szCs w:val="24"/>
    </w:rPr>
  </w:style>
  <w:style w:type="character" w:customStyle="1" w:styleId="title1">
    <w:name w:val="title1"/>
    <w:basedOn w:val="a0"/>
    <w:rsid w:val="00066EAE"/>
    <w:rPr>
      <w:color w:val="660000"/>
    </w:rPr>
  </w:style>
  <w:style w:type="paragraph" w:customStyle="1" w:styleId="Style8">
    <w:name w:val="Style8"/>
    <w:basedOn w:val="a"/>
    <w:rsid w:val="00066EAE"/>
    <w:pPr>
      <w:widowControl w:val="0"/>
      <w:autoSpaceDE w:val="0"/>
      <w:autoSpaceDN w:val="0"/>
      <w:adjustRightInd w:val="0"/>
      <w:spacing w:after="0" w:line="254" w:lineRule="exact"/>
      <w:ind w:firstLine="259"/>
      <w:jc w:val="both"/>
    </w:pPr>
    <w:rPr>
      <w:rFonts w:ascii="Times New Roman" w:eastAsia="Times New Roman" w:hAnsi="Times New Roman" w:cs="Times New Roman"/>
      <w:sz w:val="24"/>
      <w:szCs w:val="24"/>
    </w:rPr>
  </w:style>
  <w:style w:type="paragraph" w:customStyle="1" w:styleId="Style18">
    <w:name w:val="Style18"/>
    <w:basedOn w:val="a"/>
    <w:rsid w:val="00066EAE"/>
    <w:pPr>
      <w:widowControl w:val="0"/>
      <w:autoSpaceDE w:val="0"/>
      <w:autoSpaceDN w:val="0"/>
      <w:adjustRightInd w:val="0"/>
      <w:spacing w:after="0" w:line="254" w:lineRule="exact"/>
      <w:jc w:val="both"/>
    </w:pPr>
    <w:rPr>
      <w:rFonts w:ascii="Times New Roman" w:eastAsia="Times New Roman" w:hAnsi="Times New Roman" w:cs="Times New Roman"/>
      <w:sz w:val="24"/>
      <w:szCs w:val="24"/>
    </w:rPr>
  </w:style>
  <w:style w:type="paragraph" w:customStyle="1" w:styleId="Style9">
    <w:name w:val="Style9"/>
    <w:basedOn w:val="a"/>
    <w:rsid w:val="00066EAE"/>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0">
    <w:name w:val="Style10"/>
    <w:basedOn w:val="a"/>
    <w:uiPriority w:val="99"/>
    <w:rsid w:val="00066EAE"/>
    <w:pPr>
      <w:widowControl w:val="0"/>
      <w:autoSpaceDE w:val="0"/>
      <w:autoSpaceDN w:val="0"/>
      <w:adjustRightInd w:val="0"/>
      <w:spacing w:after="0" w:line="254" w:lineRule="exact"/>
      <w:ind w:hanging="518"/>
    </w:pPr>
    <w:rPr>
      <w:rFonts w:ascii="Times New Roman" w:eastAsia="Times New Roman" w:hAnsi="Times New Roman" w:cs="Times New Roman"/>
      <w:sz w:val="24"/>
      <w:szCs w:val="24"/>
    </w:rPr>
  </w:style>
  <w:style w:type="paragraph" w:customStyle="1" w:styleId="Style20">
    <w:name w:val="Style20"/>
    <w:basedOn w:val="a"/>
    <w:rsid w:val="00066EAE"/>
    <w:pPr>
      <w:widowControl w:val="0"/>
      <w:autoSpaceDE w:val="0"/>
      <w:autoSpaceDN w:val="0"/>
      <w:adjustRightInd w:val="0"/>
      <w:spacing w:after="0" w:line="254" w:lineRule="exact"/>
      <w:ind w:firstLine="283"/>
      <w:jc w:val="both"/>
    </w:pPr>
    <w:rPr>
      <w:rFonts w:ascii="Times New Roman" w:eastAsia="Times New Roman" w:hAnsi="Times New Roman" w:cs="Times New Roman"/>
      <w:sz w:val="24"/>
      <w:szCs w:val="24"/>
    </w:rPr>
  </w:style>
  <w:style w:type="character" w:customStyle="1" w:styleId="FontStyle26">
    <w:name w:val="Font Style26"/>
    <w:basedOn w:val="a0"/>
    <w:rsid w:val="00066EAE"/>
    <w:rPr>
      <w:rFonts w:ascii="Times New Roman" w:hAnsi="Times New Roman" w:cs="Times New Roman"/>
      <w:b/>
      <w:bCs/>
      <w:i/>
      <w:iCs/>
      <w:sz w:val="20"/>
      <w:szCs w:val="20"/>
    </w:rPr>
  </w:style>
  <w:style w:type="paragraph" w:customStyle="1" w:styleId="Style13">
    <w:name w:val="Style13"/>
    <w:basedOn w:val="a"/>
    <w:uiPriority w:val="99"/>
    <w:rsid w:val="00066EA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5">
    <w:name w:val="Style15"/>
    <w:basedOn w:val="a"/>
    <w:rsid w:val="00066EAE"/>
    <w:pPr>
      <w:widowControl w:val="0"/>
      <w:autoSpaceDE w:val="0"/>
      <w:autoSpaceDN w:val="0"/>
      <w:adjustRightInd w:val="0"/>
      <w:spacing w:after="0" w:line="264" w:lineRule="exact"/>
      <w:ind w:hanging="427"/>
    </w:pPr>
    <w:rPr>
      <w:rFonts w:ascii="Times New Roman" w:eastAsia="Times New Roman" w:hAnsi="Times New Roman" w:cs="Times New Roman"/>
      <w:sz w:val="24"/>
      <w:szCs w:val="24"/>
    </w:rPr>
  </w:style>
  <w:style w:type="paragraph" w:customStyle="1" w:styleId="Style19">
    <w:name w:val="Style19"/>
    <w:basedOn w:val="a"/>
    <w:rsid w:val="00066EAE"/>
    <w:pPr>
      <w:widowControl w:val="0"/>
      <w:autoSpaceDE w:val="0"/>
      <w:autoSpaceDN w:val="0"/>
      <w:adjustRightInd w:val="0"/>
      <w:spacing w:after="0" w:line="240" w:lineRule="auto"/>
      <w:jc w:val="center"/>
    </w:pPr>
    <w:rPr>
      <w:rFonts w:ascii="Times New Roman" w:eastAsia="Times New Roman" w:hAnsi="Times New Roman" w:cs="Times New Roman"/>
      <w:sz w:val="24"/>
      <w:szCs w:val="24"/>
    </w:rPr>
  </w:style>
  <w:style w:type="paragraph" w:customStyle="1" w:styleId="Style16">
    <w:name w:val="Style16"/>
    <w:basedOn w:val="a"/>
    <w:rsid w:val="00066EA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rsid w:val="00066EAE"/>
    <w:pPr>
      <w:widowControl w:val="0"/>
      <w:autoSpaceDE w:val="0"/>
      <w:autoSpaceDN w:val="0"/>
      <w:adjustRightInd w:val="0"/>
      <w:spacing w:after="0" w:line="254" w:lineRule="exact"/>
      <w:ind w:firstLine="259"/>
      <w:jc w:val="both"/>
    </w:pPr>
    <w:rPr>
      <w:rFonts w:ascii="Times New Roman" w:eastAsia="Times New Roman" w:hAnsi="Times New Roman" w:cs="Times New Roman"/>
      <w:sz w:val="24"/>
      <w:szCs w:val="24"/>
    </w:rPr>
  </w:style>
  <w:style w:type="character" w:customStyle="1" w:styleId="995pt">
    <w:name w:val="Основной текст (9) + 9;5 pt;Полужирный"/>
    <w:basedOn w:val="a0"/>
    <w:rsid w:val="00066EAE"/>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paragraph" w:customStyle="1" w:styleId="Style45">
    <w:name w:val="Style45"/>
    <w:basedOn w:val="a"/>
    <w:uiPriority w:val="99"/>
    <w:rsid w:val="00066EAE"/>
    <w:pPr>
      <w:widowControl w:val="0"/>
      <w:autoSpaceDE w:val="0"/>
      <w:autoSpaceDN w:val="0"/>
      <w:adjustRightInd w:val="0"/>
      <w:spacing w:after="0" w:line="244" w:lineRule="exact"/>
      <w:ind w:firstLine="312"/>
      <w:jc w:val="both"/>
    </w:pPr>
    <w:rPr>
      <w:rFonts w:ascii="Times New Roman" w:eastAsia="Times New Roman" w:hAnsi="Times New Roman" w:cs="Times New Roman"/>
      <w:sz w:val="24"/>
      <w:szCs w:val="24"/>
    </w:rPr>
  </w:style>
  <w:style w:type="character" w:customStyle="1" w:styleId="18">
    <w:name w:val="Основной текст Знак1"/>
    <w:basedOn w:val="a0"/>
    <w:uiPriority w:val="99"/>
    <w:locked/>
    <w:rsid w:val="00066EAE"/>
    <w:rPr>
      <w:sz w:val="26"/>
      <w:szCs w:val="26"/>
      <w:shd w:val="clear" w:color="auto" w:fill="FFFFFF"/>
      <w:lang w:eastAsia="ru-RU"/>
    </w:rPr>
  </w:style>
  <w:style w:type="character" w:customStyle="1" w:styleId="FontStyle24">
    <w:name w:val="Font Style24"/>
    <w:basedOn w:val="a0"/>
    <w:rsid w:val="00066EAE"/>
    <w:rPr>
      <w:rFonts w:ascii="Times New Roman" w:hAnsi="Times New Roman" w:cs="Times New Roman"/>
      <w:b/>
      <w:bCs/>
      <w:i/>
      <w:iCs/>
      <w:sz w:val="20"/>
      <w:szCs w:val="20"/>
    </w:rPr>
  </w:style>
  <w:style w:type="character" w:customStyle="1" w:styleId="aff5">
    <w:name w:val="Схема документа Знак"/>
    <w:basedOn w:val="a0"/>
    <w:link w:val="aff6"/>
    <w:semiHidden/>
    <w:rsid w:val="00066EAE"/>
    <w:rPr>
      <w:rFonts w:ascii="Tahoma" w:hAnsi="Tahoma" w:cs="Tahoma"/>
      <w:shd w:val="clear" w:color="auto" w:fill="000080"/>
    </w:rPr>
  </w:style>
  <w:style w:type="paragraph" w:styleId="aff6">
    <w:name w:val="Document Map"/>
    <w:basedOn w:val="a"/>
    <w:link w:val="aff5"/>
    <w:semiHidden/>
    <w:rsid w:val="00066EAE"/>
    <w:pPr>
      <w:widowControl w:val="0"/>
      <w:shd w:val="clear" w:color="auto" w:fill="000080"/>
      <w:autoSpaceDE w:val="0"/>
      <w:autoSpaceDN w:val="0"/>
      <w:adjustRightInd w:val="0"/>
      <w:spacing w:before="120" w:after="0" w:line="240" w:lineRule="auto"/>
      <w:ind w:firstLine="720"/>
      <w:jc w:val="both"/>
    </w:pPr>
    <w:rPr>
      <w:rFonts w:ascii="Tahoma" w:eastAsiaTheme="minorHAnsi" w:hAnsi="Tahoma" w:cs="Tahoma"/>
      <w:lang w:eastAsia="en-US"/>
    </w:rPr>
  </w:style>
  <w:style w:type="character" w:customStyle="1" w:styleId="19">
    <w:name w:val="Схема документа Знак1"/>
    <w:basedOn w:val="a0"/>
    <w:link w:val="aff6"/>
    <w:uiPriority w:val="99"/>
    <w:semiHidden/>
    <w:rsid w:val="00066EAE"/>
    <w:rPr>
      <w:rFonts w:ascii="Tahoma" w:eastAsiaTheme="minorEastAsia" w:hAnsi="Tahoma" w:cs="Tahoma"/>
      <w:sz w:val="16"/>
      <w:szCs w:val="16"/>
      <w:lang w:eastAsia="ru-RU"/>
    </w:rPr>
  </w:style>
  <w:style w:type="character" w:customStyle="1" w:styleId="FontStyle154">
    <w:name w:val="Font Style154"/>
    <w:basedOn w:val="a0"/>
    <w:uiPriority w:val="99"/>
    <w:rsid w:val="00066EAE"/>
    <w:rPr>
      <w:rFonts w:ascii="Times New Roman" w:hAnsi="Times New Roman" w:cs="Times New Roman"/>
      <w:sz w:val="26"/>
      <w:szCs w:val="26"/>
    </w:rPr>
  </w:style>
  <w:style w:type="paragraph" w:customStyle="1" w:styleId="44">
    <w:name w:val="Обычный4"/>
    <w:rsid w:val="00066EAE"/>
    <w:pPr>
      <w:spacing w:after="0" w:line="240" w:lineRule="auto"/>
    </w:pPr>
    <w:rPr>
      <w:rFonts w:ascii="Times New Roman" w:eastAsia="Times New Roman" w:hAnsi="Times New Roman" w:cs="Times New Roman"/>
      <w:snapToGrid w:val="0"/>
      <w:sz w:val="20"/>
      <w:szCs w:val="20"/>
      <w:lang w:eastAsia="ru-RU"/>
    </w:rPr>
  </w:style>
  <w:style w:type="paragraph" w:customStyle="1" w:styleId="Style35">
    <w:name w:val="Style35"/>
    <w:basedOn w:val="a"/>
    <w:uiPriority w:val="99"/>
    <w:rsid w:val="00066EAE"/>
    <w:pPr>
      <w:widowControl w:val="0"/>
      <w:autoSpaceDE w:val="0"/>
      <w:autoSpaceDN w:val="0"/>
      <w:adjustRightInd w:val="0"/>
      <w:spacing w:after="0" w:line="240" w:lineRule="auto"/>
    </w:pPr>
    <w:rPr>
      <w:rFonts w:ascii="Arial" w:hAnsi="Arial" w:cs="Arial"/>
      <w:sz w:val="24"/>
      <w:szCs w:val="24"/>
    </w:rPr>
  </w:style>
  <w:style w:type="paragraph" w:customStyle="1" w:styleId="Style47">
    <w:name w:val="Style47"/>
    <w:basedOn w:val="a"/>
    <w:uiPriority w:val="99"/>
    <w:rsid w:val="00066EAE"/>
    <w:pPr>
      <w:widowControl w:val="0"/>
      <w:autoSpaceDE w:val="0"/>
      <w:autoSpaceDN w:val="0"/>
      <w:adjustRightInd w:val="0"/>
      <w:spacing w:after="0" w:line="274" w:lineRule="exact"/>
      <w:jc w:val="both"/>
    </w:pPr>
    <w:rPr>
      <w:rFonts w:ascii="Arial" w:hAnsi="Arial" w:cs="Arial"/>
      <w:sz w:val="24"/>
      <w:szCs w:val="24"/>
    </w:rPr>
  </w:style>
  <w:style w:type="paragraph" w:customStyle="1" w:styleId="Style55">
    <w:name w:val="Style55"/>
    <w:basedOn w:val="a"/>
    <w:uiPriority w:val="99"/>
    <w:rsid w:val="00066EAE"/>
    <w:pPr>
      <w:widowControl w:val="0"/>
      <w:autoSpaceDE w:val="0"/>
      <w:autoSpaceDN w:val="0"/>
      <w:adjustRightInd w:val="0"/>
      <w:spacing w:after="0" w:line="481" w:lineRule="exact"/>
      <w:ind w:firstLine="710"/>
      <w:jc w:val="both"/>
    </w:pPr>
    <w:rPr>
      <w:rFonts w:ascii="Arial" w:hAnsi="Arial" w:cs="Arial"/>
      <w:sz w:val="24"/>
      <w:szCs w:val="24"/>
    </w:rPr>
  </w:style>
  <w:style w:type="paragraph" w:customStyle="1" w:styleId="Style66">
    <w:name w:val="Style66"/>
    <w:basedOn w:val="a"/>
    <w:uiPriority w:val="99"/>
    <w:rsid w:val="00066EAE"/>
    <w:pPr>
      <w:widowControl w:val="0"/>
      <w:autoSpaceDE w:val="0"/>
      <w:autoSpaceDN w:val="0"/>
      <w:adjustRightInd w:val="0"/>
      <w:spacing w:after="0" w:line="278" w:lineRule="exact"/>
    </w:pPr>
    <w:rPr>
      <w:rFonts w:ascii="Arial" w:hAnsi="Arial" w:cs="Arial"/>
      <w:sz w:val="24"/>
      <w:szCs w:val="24"/>
    </w:rPr>
  </w:style>
  <w:style w:type="paragraph" w:customStyle="1" w:styleId="Style80">
    <w:name w:val="Style80"/>
    <w:basedOn w:val="a"/>
    <w:uiPriority w:val="99"/>
    <w:rsid w:val="00066EAE"/>
    <w:pPr>
      <w:widowControl w:val="0"/>
      <w:autoSpaceDE w:val="0"/>
      <w:autoSpaceDN w:val="0"/>
      <w:adjustRightInd w:val="0"/>
      <w:spacing w:after="0" w:line="483" w:lineRule="exact"/>
      <w:jc w:val="both"/>
    </w:pPr>
    <w:rPr>
      <w:rFonts w:ascii="Arial" w:hAnsi="Arial" w:cs="Arial"/>
      <w:sz w:val="24"/>
      <w:szCs w:val="24"/>
    </w:rPr>
  </w:style>
  <w:style w:type="character" w:customStyle="1" w:styleId="FontStyle174">
    <w:name w:val="Font Style174"/>
    <w:basedOn w:val="a0"/>
    <w:uiPriority w:val="99"/>
    <w:rsid w:val="00066EAE"/>
    <w:rPr>
      <w:rFonts w:ascii="Times New Roman" w:hAnsi="Times New Roman" w:cs="Times New Roman"/>
      <w:b/>
      <w:bCs/>
      <w:sz w:val="16"/>
      <w:szCs w:val="16"/>
    </w:rPr>
  </w:style>
  <w:style w:type="character" w:customStyle="1" w:styleId="FontStyle147">
    <w:name w:val="Font Style147"/>
    <w:basedOn w:val="a0"/>
    <w:uiPriority w:val="99"/>
    <w:rsid w:val="00066EAE"/>
    <w:rPr>
      <w:rFonts w:ascii="Times New Roman" w:hAnsi="Times New Roman" w:cs="Times New Roman"/>
      <w:b/>
      <w:bCs/>
      <w:sz w:val="26"/>
      <w:szCs w:val="26"/>
    </w:rPr>
  </w:style>
  <w:style w:type="character" w:customStyle="1" w:styleId="FontStyle196">
    <w:name w:val="Font Style196"/>
    <w:basedOn w:val="a0"/>
    <w:uiPriority w:val="99"/>
    <w:rsid w:val="00066EAE"/>
    <w:rPr>
      <w:rFonts w:ascii="Times New Roman" w:hAnsi="Times New Roman" w:cs="Times New Roman"/>
      <w:sz w:val="18"/>
      <w:szCs w:val="18"/>
    </w:rPr>
  </w:style>
  <w:style w:type="paragraph" w:customStyle="1" w:styleId="Style43">
    <w:name w:val="Style43"/>
    <w:basedOn w:val="a"/>
    <w:uiPriority w:val="99"/>
    <w:rsid w:val="00066EAE"/>
    <w:pPr>
      <w:widowControl w:val="0"/>
      <w:autoSpaceDE w:val="0"/>
      <w:autoSpaceDN w:val="0"/>
      <w:adjustRightInd w:val="0"/>
      <w:spacing w:after="0" w:line="211" w:lineRule="exact"/>
      <w:ind w:firstLine="326"/>
      <w:jc w:val="both"/>
    </w:pPr>
    <w:rPr>
      <w:rFonts w:ascii="Microsoft Sans Serif" w:hAnsi="Microsoft Sans Serif" w:cs="Microsoft Sans Serif"/>
      <w:sz w:val="24"/>
      <w:szCs w:val="24"/>
    </w:rPr>
  </w:style>
  <w:style w:type="paragraph" w:customStyle="1" w:styleId="Style17">
    <w:name w:val="Style17"/>
    <w:basedOn w:val="a"/>
    <w:uiPriority w:val="99"/>
    <w:rsid w:val="00066EAE"/>
    <w:pPr>
      <w:widowControl w:val="0"/>
      <w:autoSpaceDE w:val="0"/>
      <w:autoSpaceDN w:val="0"/>
      <w:adjustRightInd w:val="0"/>
      <w:spacing w:after="0" w:line="240" w:lineRule="auto"/>
    </w:pPr>
    <w:rPr>
      <w:rFonts w:ascii="Arial" w:hAnsi="Arial" w:cs="Arial"/>
      <w:sz w:val="24"/>
      <w:szCs w:val="24"/>
    </w:rPr>
  </w:style>
  <w:style w:type="character" w:customStyle="1" w:styleId="FontStyle197">
    <w:name w:val="Font Style197"/>
    <w:basedOn w:val="a0"/>
    <w:uiPriority w:val="99"/>
    <w:rsid w:val="00066EAE"/>
    <w:rPr>
      <w:rFonts w:ascii="Times New Roman" w:hAnsi="Times New Roman" w:cs="Times New Roman"/>
      <w:b/>
      <w:bCs/>
      <w:sz w:val="14"/>
      <w:szCs w:val="14"/>
    </w:rPr>
  </w:style>
  <w:style w:type="paragraph" w:customStyle="1" w:styleId="Style72">
    <w:name w:val="Style72"/>
    <w:basedOn w:val="a"/>
    <w:uiPriority w:val="99"/>
    <w:rsid w:val="00066EAE"/>
    <w:pPr>
      <w:widowControl w:val="0"/>
      <w:autoSpaceDE w:val="0"/>
      <w:autoSpaceDN w:val="0"/>
      <w:adjustRightInd w:val="0"/>
      <w:spacing w:after="0" w:line="483" w:lineRule="exact"/>
      <w:ind w:firstLine="739"/>
    </w:pPr>
    <w:rPr>
      <w:rFonts w:ascii="Arial" w:hAnsi="Arial" w:cs="Arial"/>
      <w:sz w:val="24"/>
      <w:szCs w:val="24"/>
    </w:rPr>
  </w:style>
  <w:style w:type="paragraph" w:customStyle="1" w:styleId="Style113">
    <w:name w:val="Style113"/>
    <w:basedOn w:val="a"/>
    <w:uiPriority w:val="99"/>
    <w:rsid w:val="00066EAE"/>
    <w:pPr>
      <w:widowControl w:val="0"/>
      <w:autoSpaceDE w:val="0"/>
      <w:autoSpaceDN w:val="0"/>
      <w:adjustRightInd w:val="0"/>
      <w:spacing w:after="0" w:line="480" w:lineRule="exact"/>
    </w:pPr>
    <w:rPr>
      <w:rFonts w:ascii="Arial" w:hAnsi="Arial" w:cs="Arial"/>
      <w:sz w:val="24"/>
      <w:szCs w:val="24"/>
    </w:rPr>
  </w:style>
  <w:style w:type="paragraph" w:customStyle="1" w:styleId="Style117">
    <w:name w:val="Style117"/>
    <w:basedOn w:val="a"/>
    <w:uiPriority w:val="99"/>
    <w:rsid w:val="00066EAE"/>
    <w:pPr>
      <w:widowControl w:val="0"/>
      <w:autoSpaceDE w:val="0"/>
      <w:autoSpaceDN w:val="0"/>
      <w:adjustRightInd w:val="0"/>
      <w:spacing w:after="0" w:line="240" w:lineRule="auto"/>
    </w:pPr>
    <w:rPr>
      <w:rFonts w:ascii="Arial" w:hAnsi="Arial" w:cs="Arial"/>
      <w:sz w:val="24"/>
      <w:szCs w:val="24"/>
    </w:rPr>
  </w:style>
  <w:style w:type="character" w:customStyle="1" w:styleId="FontStyle148">
    <w:name w:val="Font Style148"/>
    <w:basedOn w:val="a0"/>
    <w:uiPriority w:val="99"/>
    <w:rsid w:val="00066EAE"/>
    <w:rPr>
      <w:rFonts w:ascii="Times New Roman" w:hAnsi="Times New Roman" w:cs="Times New Roman"/>
      <w:sz w:val="14"/>
      <w:szCs w:val="14"/>
    </w:rPr>
  </w:style>
  <w:style w:type="character" w:customStyle="1" w:styleId="FontStyle183">
    <w:name w:val="Font Style183"/>
    <w:basedOn w:val="a0"/>
    <w:uiPriority w:val="99"/>
    <w:rsid w:val="00066EAE"/>
    <w:rPr>
      <w:rFonts w:ascii="Times New Roman" w:hAnsi="Times New Roman" w:cs="Times New Roman"/>
      <w:sz w:val="16"/>
      <w:szCs w:val="16"/>
    </w:rPr>
  </w:style>
  <w:style w:type="paragraph" w:customStyle="1" w:styleId="Style46">
    <w:name w:val="Style46"/>
    <w:basedOn w:val="a"/>
    <w:uiPriority w:val="99"/>
    <w:rsid w:val="00066EAE"/>
    <w:pPr>
      <w:widowControl w:val="0"/>
      <w:autoSpaceDE w:val="0"/>
      <w:autoSpaceDN w:val="0"/>
      <w:adjustRightInd w:val="0"/>
      <w:spacing w:after="0" w:line="480" w:lineRule="exact"/>
      <w:ind w:firstLine="355"/>
      <w:jc w:val="both"/>
    </w:pPr>
    <w:rPr>
      <w:rFonts w:ascii="Arial" w:hAnsi="Arial" w:cs="Arial"/>
      <w:sz w:val="24"/>
      <w:szCs w:val="24"/>
    </w:rPr>
  </w:style>
  <w:style w:type="paragraph" w:customStyle="1" w:styleId="Style42">
    <w:name w:val="Style42"/>
    <w:basedOn w:val="a"/>
    <w:uiPriority w:val="99"/>
    <w:rsid w:val="00066EAE"/>
    <w:pPr>
      <w:widowControl w:val="0"/>
      <w:autoSpaceDE w:val="0"/>
      <w:autoSpaceDN w:val="0"/>
      <w:adjustRightInd w:val="0"/>
      <w:spacing w:after="0" w:line="480" w:lineRule="exact"/>
      <w:jc w:val="both"/>
    </w:pPr>
    <w:rPr>
      <w:rFonts w:ascii="Arial" w:hAnsi="Arial" w:cs="Arial"/>
      <w:sz w:val="24"/>
      <w:szCs w:val="24"/>
    </w:rPr>
  </w:style>
  <w:style w:type="paragraph" w:customStyle="1" w:styleId="Style31">
    <w:name w:val="Style31"/>
    <w:basedOn w:val="a"/>
    <w:uiPriority w:val="99"/>
    <w:rsid w:val="00066EAE"/>
    <w:pPr>
      <w:widowControl w:val="0"/>
      <w:autoSpaceDE w:val="0"/>
      <w:autoSpaceDN w:val="0"/>
      <w:adjustRightInd w:val="0"/>
      <w:spacing w:after="0" w:line="211" w:lineRule="exact"/>
      <w:jc w:val="both"/>
    </w:pPr>
    <w:rPr>
      <w:rFonts w:ascii="Microsoft Sans Serif" w:hAnsi="Microsoft Sans Serif" w:cs="Microsoft Sans Serif"/>
      <w:sz w:val="24"/>
      <w:szCs w:val="24"/>
    </w:rPr>
  </w:style>
  <w:style w:type="paragraph" w:customStyle="1" w:styleId="Style102">
    <w:name w:val="Style102"/>
    <w:basedOn w:val="a"/>
    <w:uiPriority w:val="99"/>
    <w:rsid w:val="00066EAE"/>
    <w:pPr>
      <w:widowControl w:val="0"/>
      <w:autoSpaceDE w:val="0"/>
      <w:autoSpaceDN w:val="0"/>
      <w:adjustRightInd w:val="0"/>
      <w:spacing w:after="0" w:line="211" w:lineRule="exact"/>
      <w:ind w:firstLine="341"/>
      <w:jc w:val="both"/>
    </w:pPr>
    <w:rPr>
      <w:rFonts w:ascii="Microsoft Sans Serif" w:hAnsi="Microsoft Sans Serif" w:cs="Microsoft Sans Serif"/>
      <w:sz w:val="24"/>
      <w:szCs w:val="24"/>
    </w:rPr>
  </w:style>
  <w:style w:type="character" w:customStyle="1" w:styleId="FontStyle253">
    <w:name w:val="Font Style253"/>
    <w:basedOn w:val="a0"/>
    <w:uiPriority w:val="99"/>
    <w:rsid w:val="00066EAE"/>
    <w:rPr>
      <w:rFonts w:ascii="Segoe UI" w:hAnsi="Segoe UI" w:cs="Segoe UI"/>
      <w:sz w:val="16"/>
      <w:szCs w:val="16"/>
    </w:rPr>
  </w:style>
  <w:style w:type="paragraph" w:customStyle="1" w:styleId="Style153">
    <w:name w:val="Style153"/>
    <w:basedOn w:val="a"/>
    <w:uiPriority w:val="99"/>
    <w:rsid w:val="00066EAE"/>
    <w:pPr>
      <w:widowControl w:val="0"/>
      <w:autoSpaceDE w:val="0"/>
      <w:autoSpaceDN w:val="0"/>
      <w:adjustRightInd w:val="0"/>
      <w:spacing w:after="0" w:line="168" w:lineRule="exact"/>
      <w:ind w:firstLine="350"/>
      <w:jc w:val="both"/>
    </w:pPr>
    <w:rPr>
      <w:rFonts w:ascii="Microsoft Sans Serif" w:hAnsi="Microsoft Sans Serif" w:cs="Microsoft Sans Serif"/>
      <w:sz w:val="24"/>
      <w:szCs w:val="24"/>
    </w:rPr>
  </w:style>
  <w:style w:type="character" w:customStyle="1" w:styleId="FontStyle199">
    <w:name w:val="Font Style199"/>
    <w:basedOn w:val="a0"/>
    <w:uiPriority w:val="99"/>
    <w:rsid w:val="00066EAE"/>
    <w:rPr>
      <w:rFonts w:ascii="Times New Roman" w:hAnsi="Times New Roman" w:cs="Times New Roman"/>
      <w:b/>
      <w:bCs/>
      <w:sz w:val="18"/>
      <w:szCs w:val="18"/>
    </w:rPr>
  </w:style>
  <w:style w:type="paragraph" w:customStyle="1" w:styleId="Style132">
    <w:name w:val="Style132"/>
    <w:basedOn w:val="a"/>
    <w:uiPriority w:val="99"/>
    <w:rsid w:val="00066EAE"/>
    <w:pPr>
      <w:widowControl w:val="0"/>
      <w:autoSpaceDE w:val="0"/>
      <w:autoSpaceDN w:val="0"/>
      <w:adjustRightInd w:val="0"/>
      <w:spacing w:after="0" w:line="322" w:lineRule="exact"/>
      <w:ind w:firstLine="739"/>
    </w:pPr>
    <w:rPr>
      <w:rFonts w:ascii="Arial" w:hAnsi="Arial" w:cs="Arial"/>
      <w:sz w:val="24"/>
      <w:szCs w:val="24"/>
    </w:rPr>
  </w:style>
  <w:style w:type="table" w:styleId="aff7">
    <w:name w:val="Table Grid"/>
    <w:basedOn w:val="a1"/>
    <w:rsid w:val="00066E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0">
    <w:name w:val="Style30"/>
    <w:basedOn w:val="a"/>
    <w:uiPriority w:val="99"/>
    <w:rsid w:val="00066EAE"/>
    <w:pPr>
      <w:widowControl w:val="0"/>
      <w:autoSpaceDE w:val="0"/>
      <w:autoSpaceDN w:val="0"/>
      <w:adjustRightInd w:val="0"/>
      <w:spacing w:after="0" w:line="180" w:lineRule="exact"/>
      <w:jc w:val="center"/>
    </w:pPr>
    <w:rPr>
      <w:rFonts w:ascii="Arial Narrow" w:hAnsi="Arial Narrow"/>
      <w:sz w:val="24"/>
      <w:szCs w:val="24"/>
    </w:rPr>
  </w:style>
  <w:style w:type="character" w:customStyle="1" w:styleId="FontStyle61">
    <w:name w:val="Font Style61"/>
    <w:basedOn w:val="a0"/>
    <w:uiPriority w:val="99"/>
    <w:rsid w:val="00066EAE"/>
    <w:rPr>
      <w:rFonts w:ascii="Times New Roman" w:hAnsi="Times New Roman" w:cs="Times New Roman"/>
      <w:sz w:val="18"/>
      <w:szCs w:val="18"/>
    </w:rPr>
  </w:style>
  <w:style w:type="character" w:customStyle="1" w:styleId="FontStyle67">
    <w:name w:val="Font Style67"/>
    <w:basedOn w:val="a0"/>
    <w:uiPriority w:val="99"/>
    <w:rsid w:val="00066EAE"/>
    <w:rPr>
      <w:rFonts w:ascii="Times New Roman" w:hAnsi="Times New Roman" w:cs="Times New Roman"/>
      <w:sz w:val="16"/>
      <w:szCs w:val="16"/>
    </w:rPr>
  </w:style>
  <w:style w:type="character" w:customStyle="1" w:styleId="FontStyle60">
    <w:name w:val="Font Style60"/>
    <w:basedOn w:val="a0"/>
    <w:uiPriority w:val="99"/>
    <w:rsid w:val="00066EAE"/>
    <w:rPr>
      <w:rFonts w:ascii="Times New Roman" w:hAnsi="Times New Roman" w:cs="Times New Roman"/>
      <w:b/>
      <w:bCs/>
      <w:i/>
      <w:iCs/>
      <w:spacing w:val="-10"/>
      <w:sz w:val="16"/>
      <w:szCs w:val="16"/>
    </w:rPr>
  </w:style>
  <w:style w:type="character" w:customStyle="1" w:styleId="FontStyle59">
    <w:name w:val="Font Style59"/>
    <w:basedOn w:val="a0"/>
    <w:uiPriority w:val="99"/>
    <w:rsid w:val="00066EAE"/>
    <w:rPr>
      <w:rFonts w:ascii="Times New Roman" w:hAnsi="Times New Roman" w:cs="Times New Roman"/>
      <w:b/>
      <w:bCs/>
      <w:sz w:val="16"/>
      <w:szCs w:val="16"/>
    </w:rPr>
  </w:style>
  <w:style w:type="character" w:customStyle="1" w:styleId="FontStyle32">
    <w:name w:val="Font Style32"/>
    <w:rsid w:val="00066EAE"/>
    <w:rPr>
      <w:rFonts w:ascii="Times New Roman" w:hAnsi="Times New Roman" w:cs="Times New Roman"/>
      <w:sz w:val="20"/>
      <w:szCs w:val="20"/>
    </w:rPr>
  </w:style>
  <w:style w:type="character" w:customStyle="1" w:styleId="s0">
    <w:name w:val="s0"/>
    <w:uiPriority w:val="99"/>
    <w:rsid w:val="00066EAE"/>
  </w:style>
  <w:style w:type="paragraph" w:customStyle="1" w:styleId="ConsPlusTitle">
    <w:name w:val="ConsPlusTitle"/>
    <w:uiPriority w:val="99"/>
    <w:rsid w:val="00066EAE"/>
    <w:pPr>
      <w:autoSpaceDE w:val="0"/>
      <w:autoSpaceDN w:val="0"/>
      <w:adjustRightInd w:val="0"/>
      <w:spacing w:after="0" w:line="240" w:lineRule="auto"/>
    </w:pPr>
    <w:rPr>
      <w:rFonts w:ascii="Arial" w:eastAsia="Calibri" w:hAnsi="Arial" w:cs="Arial"/>
      <w:b/>
      <w:bCs/>
      <w:sz w:val="20"/>
      <w:szCs w:val="20"/>
    </w:rPr>
  </w:style>
  <w:style w:type="character" w:customStyle="1" w:styleId="aff8">
    <w:name w:val="бычный Знак"/>
    <w:link w:val="aff9"/>
    <w:locked/>
    <w:rsid w:val="00066EAE"/>
    <w:rPr>
      <w:rFonts w:ascii="Times Kaz" w:hAnsi="Times Kaz"/>
      <w:szCs w:val="24"/>
    </w:rPr>
  </w:style>
  <w:style w:type="paragraph" w:customStyle="1" w:styleId="aff9">
    <w:name w:val="бычный"/>
    <w:link w:val="aff8"/>
    <w:rsid w:val="00066EAE"/>
    <w:pPr>
      <w:widowControl w:val="0"/>
      <w:spacing w:after="0" w:line="240" w:lineRule="auto"/>
    </w:pPr>
    <w:rPr>
      <w:rFonts w:ascii="Times Kaz" w:hAnsi="Times Kaz"/>
      <w:szCs w:val="24"/>
    </w:rPr>
  </w:style>
  <w:style w:type="character" w:customStyle="1" w:styleId="37">
    <w:name w:val="Основной текст (3)_"/>
    <w:basedOn w:val="a0"/>
    <w:link w:val="38"/>
    <w:rsid w:val="00066EAE"/>
    <w:rPr>
      <w:rFonts w:ascii="Arial" w:eastAsia="Arial" w:hAnsi="Arial" w:cs="Arial"/>
      <w:b/>
      <w:bCs/>
      <w:sz w:val="23"/>
      <w:szCs w:val="23"/>
      <w:shd w:val="clear" w:color="auto" w:fill="FFFFFF"/>
    </w:rPr>
  </w:style>
  <w:style w:type="paragraph" w:customStyle="1" w:styleId="38">
    <w:name w:val="Основной текст (3)"/>
    <w:basedOn w:val="a"/>
    <w:link w:val="37"/>
    <w:rsid w:val="00066EAE"/>
    <w:pPr>
      <w:widowControl w:val="0"/>
      <w:shd w:val="clear" w:color="auto" w:fill="FFFFFF"/>
      <w:spacing w:before="60" w:after="180" w:line="0" w:lineRule="atLeast"/>
      <w:jc w:val="both"/>
    </w:pPr>
    <w:rPr>
      <w:rFonts w:ascii="Arial" w:eastAsia="Arial" w:hAnsi="Arial" w:cs="Arial"/>
      <w:b/>
      <w:bCs/>
      <w:sz w:val="23"/>
      <w:szCs w:val="23"/>
      <w:lang w:eastAsia="en-US"/>
    </w:rPr>
  </w:style>
  <w:style w:type="character" w:customStyle="1" w:styleId="28">
    <w:name w:val="Заголовок №2_"/>
    <w:basedOn w:val="a0"/>
    <w:link w:val="29"/>
    <w:rsid w:val="00066EAE"/>
    <w:rPr>
      <w:rFonts w:ascii="Arial" w:eastAsia="Arial" w:hAnsi="Arial" w:cs="Arial"/>
      <w:b/>
      <w:bCs/>
      <w:sz w:val="40"/>
      <w:szCs w:val="40"/>
      <w:shd w:val="clear" w:color="auto" w:fill="FFFFFF"/>
    </w:rPr>
  </w:style>
  <w:style w:type="paragraph" w:customStyle="1" w:styleId="29">
    <w:name w:val="Заголовок №2"/>
    <w:basedOn w:val="a"/>
    <w:link w:val="28"/>
    <w:rsid w:val="00066EAE"/>
    <w:pPr>
      <w:widowControl w:val="0"/>
      <w:shd w:val="clear" w:color="auto" w:fill="FFFFFF"/>
      <w:spacing w:before="120" w:after="420" w:line="480" w:lineRule="exact"/>
      <w:jc w:val="center"/>
      <w:outlineLvl w:val="1"/>
    </w:pPr>
    <w:rPr>
      <w:rFonts w:ascii="Arial" w:eastAsia="Arial" w:hAnsi="Arial" w:cs="Arial"/>
      <w:b/>
      <w:bCs/>
      <w:sz w:val="40"/>
      <w:szCs w:val="40"/>
      <w:lang w:eastAsia="en-US"/>
    </w:rPr>
  </w:style>
  <w:style w:type="character" w:customStyle="1" w:styleId="39">
    <w:name w:val="Заголовок №3_"/>
    <w:basedOn w:val="a0"/>
    <w:link w:val="3a"/>
    <w:rsid w:val="00066EAE"/>
    <w:rPr>
      <w:rFonts w:ascii="Arial" w:eastAsia="Arial" w:hAnsi="Arial" w:cs="Arial"/>
      <w:b/>
      <w:bCs/>
      <w:sz w:val="23"/>
      <w:szCs w:val="23"/>
      <w:shd w:val="clear" w:color="auto" w:fill="FFFFFF"/>
    </w:rPr>
  </w:style>
  <w:style w:type="paragraph" w:customStyle="1" w:styleId="3a">
    <w:name w:val="Заголовок №3"/>
    <w:basedOn w:val="a"/>
    <w:link w:val="39"/>
    <w:rsid w:val="00066EAE"/>
    <w:pPr>
      <w:widowControl w:val="0"/>
      <w:shd w:val="clear" w:color="auto" w:fill="FFFFFF"/>
      <w:spacing w:after="240" w:line="0" w:lineRule="atLeast"/>
      <w:outlineLvl w:val="2"/>
    </w:pPr>
    <w:rPr>
      <w:rFonts w:ascii="Arial" w:eastAsia="Arial" w:hAnsi="Arial" w:cs="Arial"/>
      <w:b/>
      <w:bCs/>
      <w:sz w:val="23"/>
      <w:szCs w:val="23"/>
      <w:lang w:eastAsia="en-US"/>
    </w:rPr>
  </w:style>
  <w:style w:type="character" w:customStyle="1" w:styleId="71">
    <w:name w:val="Основной текст (7)_"/>
    <w:basedOn w:val="a0"/>
    <w:link w:val="72"/>
    <w:rsid w:val="00066EAE"/>
    <w:rPr>
      <w:rFonts w:ascii="Arial" w:eastAsia="Arial" w:hAnsi="Arial" w:cs="Arial"/>
      <w:b/>
      <w:bCs/>
      <w:sz w:val="40"/>
      <w:szCs w:val="40"/>
      <w:shd w:val="clear" w:color="auto" w:fill="FFFFFF"/>
    </w:rPr>
  </w:style>
  <w:style w:type="paragraph" w:customStyle="1" w:styleId="72">
    <w:name w:val="Основной текст (7)"/>
    <w:basedOn w:val="a"/>
    <w:link w:val="71"/>
    <w:rsid w:val="00066EAE"/>
    <w:pPr>
      <w:widowControl w:val="0"/>
      <w:shd w:val="clear" w:color="auto" w:fill="FFFFFF"/>
      <w:spacing w:after="60" w:line="480" w:lineRule="exact"/>
      <w:jc w:val="right"/>
    </w:pPr>
    <w:rPr>
      <w:rFonts w:ascii="Arial" w:eastAsia="Arial" w:hAnsi="Arial" w:cs="Arial"/>
      <w:b/>
      <w:bCs/>
      <w:sz w:val="40"/>
      <w:szCs w:val="40"/>
      <w:lang w:eastAsia="en-US"/>
    </w:rPr>
  </w:style>
  <w:style w:type="paragraph" w:customStyle="1" w:styleId="affa">
    <w:name w:val="Комментарий пользователя"/>
    <w:basedOn w:val="a"/>
    <w:next w:val="a"/>
    <w:uiPriority w:val="99"/>
    <w:rsid w:val="00066EAE"/>
    <w:pPr>
      <w:widowControl w:val="0"/>
      <w:autoSpaceDE w:val="0"/>
      <w:autoSpaceDN w:val="0"/>
      <w:adjustRightInd w:val="0"/>
      <w:spacing w:after="0" w:line="240" w:lineRule="auto"/>
      <w:ind w:left="170"/>
    </w:pPr>
    <w:rPr>
      <w:rFonts w:ascii="Arial" w:hAnsi="Arial" w:cs="Arial"/>
      <w:i/>
      <w:iCs/>
      <w:color w:val="000080"/>
      <w:sz w:val="20"/>
      <w:szCs w:val="20"/>
    </w:rPr>
  </w:style>
  <w:style w:type="character" w:customStyle="1" w:styleId="2a">
    <w:name w:val="Основной текст (2)_"/>
    <w:basedOn w:val="a0"/>
    <w:link w:val="2b"/>
    <w:rsid w:val="00066EAE"/>
    <w:rPr>
      <w:rFonts w:ascii="Calibri" w:eastAsia="Calibri" w:hAnsi="Calibri" w:cs="Calibri"/>
      <w:b/>
      <w:bCs/>
      <w:sz w:val="32"/>
      <w:szCs w:val="32"/>
      <w:shd w:val="clear" w:color="auto" w:fill="FFFFFF"/>
    </w:rPr>
  </w:style>
  <w:style w:type="paragraph" w:customStyle="1" w:styleId="2b">
    <w:name w:val="Основной текст (2)"/>
    <w:basedOn w:val="a"/>
    <w:link w:val="2a"/>
    <w:rsid w:val="00066EAE"/>
    <w:pPr>
      <w:widowControl w:val="0"/>
      <w:shd w:val="clear" w:color="auto" w:fill="FFFFFF"/>
      <w:spacing w:after="3060" w:line="384" w:lineRule="exact"/>
      <w:jc w:val="right"/>
    </w:pPr>
    <w:rPr>
      <w:rFonts w:ascii="Calibri" w:eastAsia="Calibri" w:hAnsi="Calibri" w:cs="Calibri"/>
      <w:b/>
      <w:bCs/>
      <w:sz w:val="32"/>
      <w:szCs w:val="32"/>
      <w:lang w:eastAsia="en-US"/>
    </w:rPr>
  </w:style>
  <w:style w:type="paragraph" w:styleId="affb">
    <w:name w:val="Balloon Text"/>
    <w:basedOn w:val="a"/>
    <w:link w:val="affc"/>
    <w:uiPriority w:val="99"/>
    <w:semiHidden/>
    <w:unhideWhenUsed/>
    <w:rsid w:val="00066EAE"/>
    <w:pPr>
      <w:spacing w:after="0" w:line="240" w:lineRule="auto"/>
    </w:pPr>
    <w:rPr>
      <w:rFonts w:ascii="Tahoma" w:eastAsia="Times New Roman" w:hAnsi="Tahoma" w:cs="Tahoma"/>
      <w:sz w:val="16"/>
      <w:szCs w:val="16"/>
      <w:lang w:eastAsia="en-US"/>
    </w:rPr>
  </w:style>
  <w:style w:type="character" w:customStyle="1" w:styleId="affc">
    <w:name w:val="Текст выноски Знак"/>
    <w:basedOn w:val="a0"/>
    <w:link w:val="affb"/>
    <w:uiPriority w:val="99"/>
    <w:semiHidden/>
    <w:rsid w:val="00066EAE"/>
    <w:rPr>
      <w:rFonts w:ascii="Tahoma" w:eastAsia="Times New Roman" w:hAnsi="Tahoma" w:cs="Tahoma"/>
      <w:sz w:val="16"/>
      <w:szCs w:val="16"/>
    </w:rPr>
  </w:style>
  <w:style w:type="character" w:customStyle="1" w:styleId="7pt">
    <w:name w:val="Основной текст + 7 pt"/>
    <w:basedOn w:val="a0"/>
    <w:rsid w:val="00066EAE"/>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rPr>
  </w:style>
  <w:style w:type="character" w:customStyle="1" w:styleId="1a">
    <w:name w:val="Заголовок №1_"/>
    <w:basedOn w:val="a0"/>
    <w:link w:val="1b"/>
    <w:rsid w:val="00066EAE"/>
    <w:rPr>
      <w:rFonts w:ascii="Arial" w:eastAsia="Arial" w:hAnsi="Arial" w:cs="Arial"/>
      <w:b/>
      <w:bCs/>
      <w:sz w:val="39"/>
      <w:szCs w:val="39"/>
      <w:shd w:val="clear" w:color="auto" w:fill="FFFFFF"/>
    </w:rPr>
  </w:style>
  <w:style w:type="paragraph" w:customStyle="1" w:styleId="1b">
    <w:name w:val="Заголовок №1"/>
    <w:basedOn w:val="a"/>
    <w:link w:val="1a"/>
    <w:rsid w:val="00066EAE"/>
    <w:pPr>
      <w:widowControl w:val="0"/>
      <w:shd w:val="clear" w:color="auto" w:fill="FFFFFF"/>
      <w:spacing w:after="120" w:line="457" w:lineRule="exact"/>
      <w:outlineLvl w:val="0"/>
    </w:pPr>
    <w:rPr>
      <w:rFonts w:ascii="Arial" w:eastAsia="Arial" w:hAnsi="Arial" w:cs="Arial"/>
      <w:b/>
      <w:bCs/>
      <w:sz w:val="39"/>
      <w:szCs w:val="39"/>
      <w:lang w:eastAsia="en-US"/>
    </w:rPr>
  </w:style>
  <w:style w:type="paragraph" w:customStyle="1" w:styleId="Pa52">
    <w:name w:val="Pa5+2"/>
    <w:basedOn w:val="Default"/>
    <w:next w:val="Default"/>
    <w:uiPriority w:val="99"/>
    <w:rsid w:val="00066EAE"/>
    <w:pPr>
      <w:spacing w:line="241" w:lineRule="atLeast"/>
    </w:pPr>
    <w:rPr>
      <w:rFonts w:eastAsiaTheme="minorEastAsia"/>
      <w:color w:val="auto"/>
      <w:lang w:eastAsia="ru-RU"/>
    </w:rPr>
  </w:style>
  <w:style w:type="character" w:customStyle="1" w:styleId="A02">
    <w:name w:val="A0+2"/>
    <w:uiPriority w:val="99"/>
    <w:rsid w:val="00066EAE"/>
    <w:rPr>
      <w:color w:val="000000"/>
      <w:sz w:val="20"/>
      <w:szCs w:val="20"/>
    </w:rPr>
  </w:style>
  <w:style w:type="paragraph" w:customStyle="1" w:styleId="Pa141">
    <w:name w:val="Pa14+1"/>
    <w:basedOn w:val="Default"/>
    <w:next w:val="Default"/>
    <w:uiPriority w:val="99"/>
    <w:rsid w:val="00066EAE"/>
    <w:pPr>
      <w:spacing w:line="241" w:lineRule="atLeast"/>
    </w:pPr>
    <w:rPr>
      <w:rFonts w:eastAsiaTheme="minorEastAsia"/>
      <w:color w:val="auto"/>
      <w:lang w:eastAsia="ru-RU"/>
    </w:rPr>
  </w:style>
  <w:style w:type="character" w:customStyle="1" w:styleId="A22">
    <w:name w:val="A2+2"/>
    <w:uiPriority w:val="99"/>
    <w:rsid w:val="00066EAE"/>
    <w:rPr>
      <w:color w:val="000000"/>
      <w:sz w:val="20"/>
      <w:szCs w:val="20"/>
    </w:rPr>
  </w:style>
  <w:style w:type="character" w:customStyle="1" w:styleId="english">
    <w:name w:val="english"/>
    <w:basedOn w:val="a0"/>
    <w:rsid w:val="00066EAE"/>
  </w:style>
  <w:style w:type="paragraph" w:customStyle="1" w:styleId="dct-infoprofile">
    <w:name w:val="dct-info_profile"/>
    <w:basedOn w:val="a"/>
    <w:rsid w:val="00066E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ct-infoprofile-name">
    <w:name w:val="dct-info_profile-name"/>
    <w:basedOn w:val="a0"/>
    <w:rsid w:val="00066EAE"/>
  </w:style>
  <w:style w:type="character" w:customStyle="1" w:styleId="orange">
    <w:name w:val="orange"/>
    <w:basedOn w:val="a0"/>
    <w:rsid w:val="00066EAE"/>
  </w:style>
  <w:style w:type="character" w:customStyle="1" w:styleId="3Exact">
    <w:name w:val="Основной текст (3) Exact"/>
    <w:basedOn w:val="a0"/>
    <w:rsid w:val="00066EAE"/>
    <w:rPr>
      <w:rFonts w:ascii="Microsoft Sans Serif" w:eastAsia="Microsoft Sans Serif" w:hAnsi="Microsoft Sans Serif" w:cs="Microsoft Sans Serif"/>
      <w:i/>
      <w:iCs/>
      <w:spacing w:val="-3"/>
      <w:sz w:val="14"/>
      <w:szCs w:val="14"/>
      <w:shd w:val="clear" w:color="auto" w:fill="FFFFFF"/>
    </w:rPr>
  </w:style>
  <w:style w:type="character" w:customStyle="1" w:styleId="2Exact">
    <w:name w:val="Основной текст (2) Exact"/>
    <w:basedOn w:val="a0"/>
    <w:rsid w:val="00066EAE"/>
    <w:rPr>
      <w:rFonts w:ascii="Microsoft Sans Serif" w:eastAsia="Microsoft Sans Serif" w:hAnsi="Microsoft Sans Serif" w:cs="Microsoft Sans Serif"/>
      <w:b w:val="0"/>
      <w:bCs w:val="0"/>
      <w:i w:val="0"/>
      <w:iCs w:val="0"/>
      <w:smallCaps w:val="0"/>
      <w:strike w:val="0"/>
      <w:spacing w:val="6"/>
      <w:sz w:val="14"/>
      <w:szCs w:val="14"/>
      <w:u w:val="none"/>
      <w:lang w:val="en-US"/>
    </w:rPr>
  </w:style>
  <w:style w:type="character" w:customStyle="1" w:styleId="5Exact">
    <w:name w:val="Основной текст (5) Exact"/>
    <w:basedOn w:val="a0"/>
    <w:link w:val="51"/>
    <w:rsid w:val="00066EAE"/>
    <w:rPr>
      <w:rFonts w:ascii="Arial" w:eastAsia="Arial" w:hAnsi="Arial" w:cs="Arial"/>
      <w:b/>
      <w:bCs/>
      <w:spacing w:val="2"/>
      <w:shd w:val="clear" w:color="auto" w:fill="FFFFFF"/>
    </w:rPr>
  </w:style>
  <w:style w:type="paragraph" w:customStyle="1" w:styleId="51">
    <w:name w:val="Основной текст (5)"/>
    <w:basedOn w:val="a"/>
    <w:link w:val="5Exact"/>
    <w:rsid w:val="00066EAE"/>
    <w:pPr>
      <w:widowControl w:val="0"/>
      <w:shd w:val="clear" w:color="auto" w:fill="FFFFFF"/>
      <w:spacing w:after="60" w:line="0" w:lineRule="atLeast"/>
      <w:jc w:val="center"/>
    </w:pPr>
    <w:rPr>
      <w:rFonts w:ascii="Arial" w:eastAsia="Arial" w:hAnsi="Arial" w:cs="Arial"/>
      <w:b/>
      <w:bCs/>
      <w:spacing w:val="2"/>
      <w:lang w:eastAsia="en-US"/>
    </w:rPr>
  </w:style>
  <w:style w:type="character" w:customStyle="1" w:styleId="affd">
    <w:name w:val="Сноска_"/>
    <w:basedOn w:val="a0"/>
    <w:link w:val="affe"/>
    <w:rsid w:val="00066EAE"/>
    <w:rPr>
      <w:rFonts w:ascii="Garamond" w:eastAsia="Garamond" w:hAnsi="Garamond" w:cs="Garamond"/>
      <w:sz w:val="14"/>
      <w:szCs w:val="14"/>
      <w:shd w:val="clear" w:color="auto" w:fill="FFFFFF"/>
      <w:lang w:val="en-US"/>
    </w:rPr>
  </w:style>
  <w:style w:type="paragraph" w:customStyle="1" w:styleId="affe">
    <w:name w:val="Сноска"/>
    <w:basedOn w:val="a"/>
    <w:link w:val="affd"/>
    <w:rsid w:val="00066EAE"/>
    <w:pPr>
      <w:widowControl w:val="0"/>
      <w:shd w:val="clear" w:color="auto" w:fill="FFFFFF"/>
      <w:spacing w:after="0" w:line="158" w:lineRule="exact"/>
      <w:ind w:firstLine="620"/>
    </w:pPr>
    <w:rPr>
      <w:rFonts w:ascii="Garamond" w:eastAsia="Garamond" w:hAnsi="Garamond" w:cs="Garamond"/>
      <w:sz w:val="14"/>
      <w:szCs w:val="14"/>
      <w:lang w:val="en-US" w:eastAsia="en-US"/>
    </w:rPr>
  </w:style>
  <w:style w:type="character" w:customStyle="1" w:styleId="2Garamond105pt">
    <w:name w:val="Основной текст (2) + Garamond;10;5 pt;Не курсив"/>
    <w:basedOn w:val="2a"/>
    <w:rsid w:val="00066EAE"/>
    <w:rPr>
      <w:rFonts w:ascii="Garamond" w:eastAsia="Garamond" w:hAnsi="Garamond" w:cs="Garamond"/>
      <w:b w:val="0"/>
      <w:bCs w:val="0"/>
      <w:i/>
      <w:iCs/>
      <w:smallCaps w:val="0"/>
      <w:strike w:val="0"/>
      <w:color w:val="000000"/>
      <w:spacing w:val="0"/>
      <w:w w:val="100"/>
      <w:position w:val="0"/>
      <w:sz w:val="21"/>
      <w:szCs w:val="21"/>
      <w:u w:val="none"/>
      <w:lang w:val="ru-RU"/>
    </w:rPr>
  </w:style>
  <w:style w:type="character" w:customStyle="1" w:styleId="1c">
    <w:name w:val="Основной текст1"/>
    <w:basedOn w:val="a0"/>
    <w:rsid w:val="00066EAE"/>
    <w:rPr>
      <w:rFonts w:ascii="Garamond" w:eastAsia="Garamond" w:hAnsi="Garamond" w:cs="Garamond"/>
      <w:color w:val="000000"/>
      <w:spacing w:val="0"/>
      <w:w w:val="100"/>
      <w:position w:val="0"/>
      <w:sz w:val="21"/>
      <w:szCs w:val="21"/>
      <w:shd w:val="clear" w:color="auto" w:fill="FFFFFF"/>
    </w:rPr>
  </w:style>
  <w:style w:type="character" w:customStyle="1" w:styleId="61">
    <w:name w:val="Основной текст (6)_"/>
    <w:basedOn w:val="a0"/>
    <w:link w:val="62"/>
    <w:rsid w:val="00066EAE"/>
    <w:rPr>
      <w:rFonts w:ascii="Arial" w:eastAsia="Arial" w:hAnsi="Arial" w:cs="Arial"/>
      <w:b/>
      <w:bCs/>
      <w:i/>
      <w:iCs/>
      <w:shd w:val="clear" w:color="auto" w:fill="FFFFFF"/>
    </w:rPr>
  </w:style>
  <w:style w:type="paragraph" w:customStyle="1" w:styleId="62">
    <w:name w:val="Основной текст (6)"/>
    <w:basedOn w:val="a"/>
    <w:link w:val="61"/>
    <w:rsid w:val="00066EAE"/>
    <w:pPr>
      <w:widowControl w:val="0"/>
      <w:shd w:val="clear" w:color="auto" w:fill="FFFFFF"/>
      <w:spacing w:before="540" w:after="420" w:line="0" w:lineRule="atLeast"/>
      <w:jc w:val="both"/>
    </w:pPr>
    <w:rPr>
      <w:rFonts w:ascii="Arial" w:eastAsia="Arial" w:hAnsi="Arial" w:cs="Arial"/>
      <w:b/>
      <w:bCs/>
      <w:i/>
      <w:iCs/>
      <w:lang w:eastAsia="en-US"/>
    </w:rPr>
  </w:style>
  <w:style w:type="character" w:customStyle="1" w:styleId="45">
    <w:name w:val="Заголовок №4_"/>
    <w:basedOn w:val="a0"/>
    <w:link w:val="46"/>
    <w:rsid w:val="00066EAE"/>
    <w:rPr>
      <w:rFonts w:ascii="Arial" w:eastAsia="Arial" w:hAnsi="Arial" w:cs="Arial"/>
      <w:sz w:val="27"/>
      <w:szCs w:val="27"/>
      <w:shd w:val="clear" w:color="auto" w:fill="FFFFFF"/>
    </w:rPr>
  </w:style>
  <w:style w:type="paragraph" w:customStyle="1" w:styleId="46">
    <w:name w:val="Заголовок №4"/>
    <w:basedOn w:val="a"/>
    <w:link w:val="45"/>
    <w:rsid w:val="00066EAE"/>
    <w:pPr>
      <w:widowControl w:val="0"/>
      <w:shd w:val="clear" w:color="auto" w:fill="FFFFFF"/>
      <w:spacing w:after="300" w:line="0" w:lineRule="atLeast"/>
      <w:jc w:val="both"/>
      <w:outlineLvl w:val="3"/>
    </w:pPr>
    <w:rPr>
      <w:rFonts w:ascii="Arial" w:eastAsia="Arial" w:hAnsi="Arial" w:cs="Arial"/>
      <w:sz w:val="27"/>
      <w:szCs w:val="27"/>
      <w:lang w:eastAsia="en-US"/>
    </w:rPr>
  </w:style>
  <w:style w:type="character" w:customStyle="1" w:styleId="10Exact">
    <w:name w:val="Основной текст (10) Exact"/>
    <w:basedOn w:val="a0"/>
    <w:rsid w:val="00066EAE"/>
    <w:rPr>
      <w:rFonts w:ascii="Times New Roman" w:eastAsia="Times New Roman" w:hAnsi="Times New Roman" w:cs="Times New Roman"/>
      <w:b/>
      <w:bCs/>
      <w:i/>
      <w:iCs/>
      <w:smallCaps w:val="0"/>
      <w:strike w:val="0"/>
      <w:spacing w:val="-7"/>
      <w:sz w:val="33"/>
      <w:szCs w:val="33"/>
      <w:u w:val="none"/>
    </w:rPr>
  </w:style>
  <w:style w:type="character" w:customStyle="1" w:styleId="gray">
    <w:name w:val="gray"/>
    <w:basedOn w:val="a0"/>
    <w:rsid w:val="00066EAE"/>
  </w:style>
  <w:style w:type="character" w:customStyle="1" w:styleId="A00">
    <w:name w:val="A0"/>
    <w:uiPriority w:val="99"/>
    <w:rsid w:val="00066EAE"/>
    <w:rPr>
      <w:b/>
      <w:bCs/>
      <w:color w:val="000000"/>
    </w:rPr>
  </w:style>
  <w:style w:type="character" w:customStyle="1" w:styleId="A30">
    <w:name w:val="A3"/>
    <w:uiPriority w:val="99"/>
    <w:rsid w:val="00066EAE"/>
    <w:rPr>
      <w:color w:val="000000"/>
      <w:sz w:val="18"/>
      <w:szCs w:val="18"/>
    </w:rPr>
  </w:style>
  <w:style w:type="paragraph" w:customStyle="1" w:styleId="Pa3">
    <w:name w:val="Pa3"/>
    <w:basedOn w:val="Default"/>
    <w:next w:val="Default"/>
    <w:uiPriority w:val="99"/>
    <w:rsid w:val="00066EAE"/>
    <w:pPr>
      <w:spacing w:line="321" w:lineRule="atLeast"/>
    </w:pPr>
    <w:rPr>
      <w:rFonts w:ascii="Simeiz" w:eastAsiaTheme="minorEastAsia" w:hAnsi="Simeiz" w:cstheme="minorBidi"/>
      <w:color w:val="auto"/>
      <w:lang w:eastAsia="ru-RU"/>
    </w:rPr>
  </w:style>
  <w:style w:type="paragraph" w:customStyle="1" w:styleId="Style2">
    <w:name w:val="Style2"/>
    <w:basedOn w:val="a"/>
    <w:uiPriority w:val="99"/>
    <w:rsid w:val="00066EAE"/>
    <w:pPr>
      <w:widowControl w:val="0"/>
      <w:autoSpaceDE w:val="0"/>
      <w:autoSpaceDN w:val="0"/>
      <w:adjustRightInd w:val="0"/>
      <w:spacing w:after="0" w:line="240" w:lineRule="auto"/>
    </w:pPr>
    <w:rPr>
      <w:rFonts w:ascii="Arial" w:hAnsi="Arial" w:cs="Arial"/>
      <w:sz w:val="24"/>
      <w:szCs w:val="24"/>
    </w:rPr>
  </w:style>
  <w:style w:type="paragraph" w:customStyle="1" w:styleId="Style3">
    <w:name w:val="Style3"/>
    <w:basedOn w:val="a"/>
    <w:uiPriority w:val="99"/>
    <w:rsid w:val="00066EAE"/>
    <w:pPr>
      <w:widowControl w:val="0"/>
      <w:autoSpaceDE w:val="0"/>
      <w:autoSpaceDN w:val="0"/>
      <w:adjustRightInd w:val="0"/>
      <w:spacing w:after="0" w:line="497" w:lineRule="exact"/>
      <w:jc w:val="center"/>
    </w:pPr>
    <w:rPr>
      <w:rFonts w:ascii="Arial" w:hAnsi="Arial" w:cs="Arial"/>
      <w:sz w:val="24"/>
      <w:szCs w:val="24"/>
    </w:rPr>
  </w:style>
  <w:style w:type="character" w:customStyle="1" w:styleId="FontStyle136">
    <w:name w:val="Font Style136"/>
    <w:basedOn w:val="a0"/>
    <w:uiPriority w:val="99"/>
    <w:rsid w:val="00066EAE"/>
    <w:rPr>
      <w:rFonts w:ascii="Arial" w:hAnsi="Arial" w:cs="Arial"/>
      <w:b/>
      <w:bCs/>
      <w:sz w:val="38"/>
      <w:szCs w:val="38"/>
    </w:rPr>
  </w:style>
  <w:style w:type="character" w:customStyle="1" w:styleId="FontStyle138">
    <w:name w:val="Font Style138"/>
    <w:basedOn w:val="a0"/>
    <w:uiPriority w:val="99"/>
    <w:rsid w:val="00066EAE"/>
    <w:rPr>
      <w:rFonts w:ascii="Arial" w:hAnsi="Arial" w:cs="Arial"/>
      <w:i/>
      <w:iCs/>
      <w:sz w:val="30"/>
      <w:szCs w:val="30"/>
    </w:rPr>
  </w:style>
  <w:style w:type="paragraph" w:customStyle="1" w:styleId="210">
    <w:name w:val="Обычный+21"/>
    <w:basedOn w:val="Default"/>
    <w:next w:val="Default"/>
    <w:uiPriority w:val="99"/>
    <w:rsid w:val="00066EAE"/>
    <w:rPr>
      <w:rFonts w:eastAsiaTheme="minorEastAsia"/>
      <w:color w:val="auto"/>
      <w:lang w:eastAsia="ru-RU"/>
    </w:rPr>
  </w:style>
  <w:style w:type="character" w:customStyle="1" w:styleId="extended-textshort">
    <w:name w:val="extended-text__short"/>
    <w:basedOn w:val="a0"/>
    <w:rsid w:val="00066EAE"/>
  </w:style>
  <w:style w:type="paragraph" w:customStyle="1" w:styleId="Pa4">
    <w:name w:val="Pa4"/>
    <w:basedOn w:val="Default"/>
    <w:next w:val="Default"/>
    <w:uiPriority w:val="99"/>
    <w:rsid w:val="00066EAE"/>
    <w:pPr>
      <w:spacing w:line="321" w:lineRule="atLeast"/>
    </w:pPr>
    <w:rPr>
      <w:rFonts w:ascii="Simeiz" w:eastAsiaTheme="minorEastAsia" w:hAnsi="Simeiz" w:cstheme="minorBidi"/>
      <w:color w:val="auto"/>
      <w:lang w:eastAsia="ru-RU"/>
    </w:rPr>
  </w:style>
  <w:style w:type="paragraph" w:customStyle="1" w:styleId="Pa5">
    <w:name w:val="Pa5"/>
    <w:basedOn w:val="Default"/>
    <w:next w:val="Default"/>
    <w:uiPriority w:val="99"/>
    <w:rsid w:val="00066EAE"/>
    <w:pPr>
      <w:spacing w:line="201" w:lineRule="atLeast"/>
    </w:pPr>
    <w:rPr>
      <w:rFonts w:ascii="Simeiz" w:eastAsiaTheme="minorEastAsia" w:hAnsi="Simeiz" w:cstheme="minorBidi"/>
      <w:color w:val="auto"/>
      <w:lang w:eastAsia="ru-RU"/>
    </w:rPr>
  </w:style>
  <w:style w:type="paragraph" w:customStyle="1" w:styleId="Pa0">
    <w:name w:val="Pa0"/>
    <w:basedOn w:val="Default"/>
    <w:next w:val="Default"/>
    <w:uiPriority w:val="99"/>
    <w:rsid w:val="00066EAE"/>
    <w:pPr>
      <w:spacing w:line="301" w:lineRule="atLeast"/>
    </w:pPr>
    <w:rPr>
      <w:rFonts w:ascii="PF Centro Serif Pro" w:eastAsiaTheme="minorEastAsia" w:hAnsi="PF Centro Serif Pro" w:cstheme="minorBidi"/>
      <w:color w:val="auto"/>
      <w:lang w:eastAsia="ru-RU"/>
    </w:rPr>
  </w:style>
  <w:style w:type="paragraph" w:customStyle="1" w:styleId="52">
    <w:name w:val="Обычный5"/>
    <w:rsid w:val="00066EAE"/>
    <w:pPr>
      <w:widowControl w:val="0"/>
      <w:spacing w:after="0" w:line="240" w:lineRule="auto"/>
    </w:pPr>
    <w:rPr>
      <w:rFonts w:ascii="Times New Roman" w:eastAsia="Times New Roman" w:hAnsi="Times New Roman" w:cs="Times New Roman"/>
      <w:b/>
      <w:snapToGrid w:val="0"/>
      <w:sz w:val="20"/>
      <w:szCs w:val="20"/>
      <w:lang w:eastAsia="ru-RU"/>
    </w:rPr>
  </w:style>
  <w:style w:type="paragraph" w:customStyle="1" w:styleId="Pa6">
    <w:name w:val="Pa6"/>
    <w:basedOn w:val="Default"/>
    <w:next w:val="Default"/>
    <w:uiPriority w:val="99"/>
    <w:rsid w:val="00066EAE"/>
    <w:pPr>
      <w:spacing w:line="241" w:lineRule="atLeast"/>
    </w:pPr>
    <w:rPr>
      <w:rFonts w:eastAsiaTheme="minorEastAsia"/>
      <w:color w:val="auto"/>
      <w:lang w:eastAsia="ru-RU"/>
    </w:rPr>
  </w:style>
  <w:style w:type="character" w:customStyle="1" w:styleId="A20">
    <w:name w:val="A2"/>
    <w:uiPriority w:val="99"/>
    <w:rsid w:val="00066EAE"/>
    <w:rPr>
      <w:color w:val="000000"/>
      <w:sz w:val="20"/>
      <w:szCs w:val="20"/>
    </w:rPr>
  </w:style>
  <w:style w:type="character" w:customStyle="1" w:styleId="53">
    <w:name w:val="Основной текст (5)_"/>
    <w:basedOn w:val="a0"/>
    <w:rsid w:val="00066EAE"/>
    <w:rPr>
      <w:rFonts w:ascii="Calibri" w:eastAsia="Calibri" w:hAnsi="Calibri" w:cs="Calibri"/>
      <w:i/>
      <w:iCs/>
      <w:sz w:val="21"/>
      <w:szCs w:val="21"/>
      <w:shd w:val="clear" w:color="auto" w:fill="FFFFFF"/>
    </w:rPr>
  </w:style>
  <w:style w:type="character" w:customStyle="1" w:styleId="5ArialUnicodeMS95pt">
    <w:name w:val="Основной текст (5) + Arial Unicode MS;9;5 pt;Не курсив"/>
    <w:basedOn w:val="53"/>
    <w:rsid w:val="00066EAE"/>
    <w:rPr>
      <w:rFonts w:ascii="Arial Unicode MS" w:eastAsia="Arial Unicode MS" w:hAnsi="Arial Unicode MS" w:cs="Arial Unicode MS"/>
      <w:color w:val="000000"/>
      <w:spacing w:val="0"/>
      <w:w w:val="100"/>
      <w:position w:val="0"/>
      <w:sz w:val="19"/>
      <w:szCs w:val="19"/>
      <w:lang w:val="ru-RU"/>
    </w:rPr>
  </w:style>
  <w:style w:type="character" w:customStyle="1" w:styleId="pathseparator">
    <w:name w:val="path__separator"/>
    <w:basedOn w:val="a0"/>
    <w:rsid w:val="00066EAE"/>
  </w:style>
  <w:style w:type="character" w:customStyle="1" w:styleId="s9">
    <w:name w:val="s9"/>
    <w:basedOn w:val="a0"/>
    <w:rsid w:val="00066EAE"/>
  </w:style>
  <w:style w:type="character" w:customStyle="1" w:styleId="5Arial95pt">
    <w:name w:val="Основной текст (5) + Arial;9;5 pt"/>
    <w:basedOn w:val="53"/>
    <w:rsid w:val="00066EAE"/>
    <w:rPr>
      <w:rFonts w:ascii="Arial" w:eastAsia="Arial" w:hAnsi="Arial" w:cs="Arial"/>
      <w:color w:val="000000"/>
      <w:spacing w:val="0"/>
      <w:w w:val="100"/>
      <w:position w:val="0"/>
      <w:sz w:val="19"/>
      <w:szCs w:val="19"/>
      <w:lang w:val="ru-RU"/>
    </w:rPr>
  </w:style>
  <w:style w:type="paragraph" w:customStyle="1" w:styleId="ConsPlusNonformat">
    <w:name w:val="ConsPlusNonformat"/>
    <w:uiPriority w:val="99"/>
    <w:rsid w:val="00066EAE"/>
    <w:pPr>
      <w:autoSpaceDE w:val="0"/>
      <w:autoSpaceDN w:val="0"/>
      <w:adjustRightInd w:val="0"/>
      <w:spacing w:after="0" w:line="240" w:lineRule="auto"/>
    </w:pPr>
    <w:rPr>
      <w:rFonts w:ascii="Courier New" w:eastAsia="Calibri" w:hAnsi="Courier New" w:cs="Courier New"/>
      <w:sz w:val="20"/>
      <w:szCs w:val="20"/>
    </w:rPr>
  </w:style>
  <w:style w:type="character" w:customStyle="1" w:styleId="afff">
    <w:name w:val="Основной текст + Полужирный"/>
    <w:basedOn w:val="ab"/>
    <w:rsid w:val="00066EAE"/>
    <w:rPr>
      <w:rFonts w:ascii="Times New Roman" w:eastAsia="Times New Roman" w:hAnsi="Times New Roman" w:cs="Times New Roman"/>
      <w:b/>
      <w:bCs/>
      <w:color w:val="000000"/>
      <w:spacing w:val="0"/>
      <w:w w:val="100"/>
      <w:position w:val="0"/>
      <w:lang w:val="ru-RU"/>
    </w:rPr>
  </w:style>
  <w:style w:type="character" w:customStyle="1" w:styleId="2c">
    <w:name w:val="Сноска (2)_"/>
    <w:basedOn w:val="a0"/>
    <w:link w:val="2d"/>
    <w:rsid w:val="00066EAE"/>
    <w:rPr>
      <w:rFonts w:ascii="Arial" w:eastAsia="Arial" w:hAnsi="Arial" w:cs="Arial"/>
      <w:i/>
      <w:iCs/>
      <w:sz w:val="15"/>
      <w:szCs w:val="15"/>
      <w:shd w:val="clear" w:color="auto" w:fill="FFFFFF"/>
    </w:rPr>
  </w:style>
  <w:style w:type="paragraph" w:customStyle="1" w:styleId="2d">
    <w:name w:val="Сноска (2)"/>
    <w:basedOn w:val="a"/>
    <w:link w:val="2c"/>
    <w:rsid w:val="00066EAE"/>
    <w:pPr>
      <w:widowControl w:val="0"/>
      <w:shd w:val="clear" w:color="auto" w:fill="FFFFFF"/>
      <w:spacing w:after="0" w:line="182" w:lineRule="exact"/>
      <w:jc w:val="both"/>
    </w:pPr>
    <w:rPr>
      <w:rFonts w:ascii="Arial" w:eastAsia="Arial" w:hAnsi="Arial" w:cs="Arial"/>
      <w:i/>
      <w:iCs/>
      <w:sz w:val="15"/>
      <w:szCs w:val="15"/>
      <w:lang w:eastAsia="en-US"/>
    </w:rPr>
  </w:style>
  <w:style w:type="character" w:customStyle="1" w:styleId="285pt">
    <w:name w:val="Сноска (2) + 8;5 pt;Не курсив"/>
    <w:basedOn w:val="2c"/>
    <w:rsid w:val="00066EAE"/>
    <w:rPr>
      <w:color w:val="000000"/>
      <w:spacing w:val="0"/>
      <w:w w:val="100"/>
      <w:position w:val="0"/>
      <w:sz w:val="17"/>
      <w:szCs w:val="17"/>
      <w:lang w:val="ru-RU"/>
    </w:rPr>
  </w:style>
  <w:style w:type="character" w:customStyle="1" w:styleId="210pt">
    <w:name w:val="Сноска (2) + 10 pt;Не курсив"/>
    <w:basedOn w:val="2c"/>
    <w:rsid w:val="00066EAE"/>
    <w:rPr>
      <w:color w:val="000000"/>
      <w:spacing w:val="0"/>
      <w:w w:val="100"/>
      <w:position w:val="0"/>
      <w:sz w:val="20"/>
      <w:szCs w:val="20"/>
    </w:rPr>
  </w:style>
  <w:style w:type="character" w:customStyle="1" w:styleId="75pt">
    <w:name w:val="Сноска + 7;5 pt;Курсив"/>
    <w:basedOn w:val="affd"/>
    <w:rsid w:val="00066EAE"/>
    <w:rPr>
      <w:rFonts w:ascii="Arial" w:eastAsia="Arial" w:hAnsi="Arial" w:cs="Arial"/>
      <w:i/>
      <w:iCs/>
      <w:color w:val="000000"/>
      <w:spacing w:val="0"/>
      <w:w w:val="100"/>
      <w:position w:val="0"/>
      <w:sz w:val="15"/>
      <w:szCs w:val="15"/>
      <w:lang w:val="ru-RU"/>
    </w:rPr>
  </w:style>
  <w:style w:type="character" w:customStyle="1" w:styleId="10pt">
    <w:name w:val="Сноска + 10 pt"/>
    <w:basedOn w:val="affd"/>
    <w:rsid w:val="00066EAE"/>
    <w:rPr>
      <w:rFonts w:ascii="Arial" w:eastAsia="Arial" w:hAnsi="Arial" w:cs="Arial"/>
      <w:color w:val="000000"/>
      <w:spacing w:val="0"/>
      <w:w w:val="100"/>
      <w:position w:val="0"/>
      <w:sz w:val="20"/>
      <w:szCs w:val="20"/>
    </w:rPr>
  </w:style>
  <w:style w:type="character" w:customStyle="1" w:styleId="afff0">
    <w:name w:val="Сноска + Курсив"/>
    <w:basedOn w:val="affd"/>
    <w:rsid w:val="00066EAE"/>
    <w:rPr>
      <w:rFonts w:ascii="Arial" w:eastAsia="Arial" w:hAnsi="Arial" w:cs="Arial"/>
      <w:b w:val="0"/>
      <w:bCs w:val="0"/>
      <w:i/>
      <w:iCs/>
      <w:smallCaps w:val="0"/>
      <w:strike w:val="0"/>
      <w:color w:val="000000"/>
      <w:spacing w:val="0"/>
      <w:w w:val="100"/>
      <w:position w:val="0"/>
      <w:sz w:val="17"/>
      <w:szCs w:val="17"/>
      <w:u w:val="none"/>
      <w:lang w:val="ru-RU"/>
    </w:rPr>
  </w:style>
  <w:style w:type="paragraph" w:customStyle="1" w:styleId="Pa12">
    <w:name w:val="Pa12"/>
    <w:basedOn w:val="a"/>
    <w:next w:val="a"/>
    <w:uiPriority w:val="99"/>
    <w:rsid w:val="00066EAE"/>
    <w:pPr>
      <w:autoSpaceDE w:val="0"/>
      <w:autoSpaceDN w:val="0"/>
      <w:adjustRightInd w:val="0"/>
      <w:spacing w:after="0" w:line="191" w:lineRule="atLeast"/>
    </w:pPr>
    <w:rPr>
      <w:rFonts w:ascii="Arial" w:eastAsia="Calibri" w:hAnsi="Arial" w:cs="Arial"/>
      <w:sz w:val="24"/>
      <w:szCs w:val="24"/>
      <w:lang w:eastAsia="en-US"/>
    </w:rPr>
  </w:style>
  <w:style w:type="paragraph" w:customStyle="1" w:styleId="Pa2">
    <w:name w:val="Pa2"/>
    <w:basedOn w:val="Default"/>
    <w:next w:val="Default"/>
    <w:uiPriority w:val="99"/>
    <w:rsid w:val="00066EAE"/>
    <w:pPr>
      <w:spacing w:line="201" w:lineRule="atLeast"/>
    </w:pPr>
    <w:rPr>
      <w:rFonts w:ascii="Arial" w:eastAsiaTheme="minorEastAsia" w:hAnsi="Arial" w:cs="Arial"/>
      <w:color w:val="auto"/>
      <w:lang w:eastAsia="ru-RU"/>
    </w:rPr>
  </w:style>
  <w:style w:type="character" w:customStyle="1" w:styleId="rlsliders-toggle-inner">
    <w:name w:val="rl_sliders-toggle-inner"/>
    <w:basedOn w:val="a0"/>
    <w:rsid w:val="00066EAE"/>
  </w:style>
  <w:style w:type="character" w:customStyle="1" w:styleId="mw-redirectedfrom">
    <w:name w:val="mw-redirectedfrom"/>
    <w:basedOn w:val="a0"/>
    <w:rsid w:val="00066EAE"/>
  </w:style>
  <w:style w:type="character" w:customStyle="1" w:styleId="w">
    <w:name w:val="w"/>
    <w:basedOn w:val="a0"/>
    <w:rsid w:val="00066EAE"/>
  </w:style>
  <w:style w:type="character" w:customStyle="1" w:styleId="mw-headline">
    <w:name w:val="mw-headline"/>
    <w:basedOn w:val="a0"/>
    <w:rsid w:val="00066EAE"/>
  </w:style>
  <w:style w:type="character" w:customStyle="1" w:styleId="no-wikidata">
    <w:name w:val="no-wikidata"/>
    <w:basedOn w:val="a0"/>
    <w:rsid w:val="00066EAE"/>
  </w:style>
  <w:style w:type="character" w:customStyle="1" w:styleId="95pt0">
    <w:name w:val="Основной текст + 9;5 pt;Курсив"/>
    <w:basedOn w:val="ab"/>
    <w:rsid w:val="00066EAE"/>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95pt1">
    <w:name w:val="Основной текст + 9;5 pt;Полужирный"/>
    <w:basedOn w:val="ab"/>
    <w:rsid w:val="00066EAE"/>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paragraph" w:styleId="z-">
    <w:name w:val="HTML Top of Form"/>
    <w:basedOn w:val="a"/>
    <w:next w:val="a"/>
    <w:link w:val="z-0"/>
    <w:hidden/>
    <w:uiPriority w:val="99"/>
    <w:semiHidden/>
    <w:unhideWhenUsed/>
    <w:rsid w:val="00066EA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066EAE"/>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066EAE"/>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066EAE"/>
    <w:rPr>
      <w:rFonts w:ascii="Arial" w:eastAsia="Times New Roman" w:hAnsi="Arial" w:cs="Arial"/>
      <w:vanish/>
      <w:sz w:val="16"/>
      <w:szCs w:val="16"/>
      <w:lang w:eastAsia="ru-RU"/>
    </w:rPr>
  </w:style>
  <w:style w:type="character" w:customStyle="1" w:styleId="TimesNewRoman9pt">
    <w:name w:val="Основной текст + Times New Roman;9 pt;Полужирный;Курсив"/>
    <w:basedOn w:val="ab"/>
    <w:rsid w:val="00066EAE"/>
    <w:rPr>
      <w:rFonts w:ascii="Times New Roman" w:eastAsia="Times New Roman" w:hAnsi="Times New Roman" w:cs="Times New Roman"/>
      <w:b/>
      <w:bCs/>
      <w:i/>
      <w:iCs/>
      <w:color w:val="000000"/>
      <w:spacing w:val="0"/>
      <w:w w:val="100"/>
      <w:position w:val="0"/>
      <w:lang w:val="en-US"/>
    </w:rPr>
  </w:style>
  <w:style w:type="character" w:customStyle="1" w:styleId="wikidata-snak">
    <w:name w:val="wikidata-snak"/>
    <w:basedOn w:val="a0"/>
    <w:rsid w:val="00066EAE"/>
  </w:style>
  <w:style w:type="character" w:customStyle="1" w:styleId="nowrap">
    <w:name w:val="nowrap"/>
    <w:basedOn w:val="a0"/>
    <w:rsid w:val="00066EAE"/>
  </w:style>
  <w:style w:type="character" w:customStyle="1" w:styleId="295pt">
    <w:name w:val="Основной текст (2) + 9;5 pt"/>
    <w:basedOn w:val="2a"/>
    <w:rsid w:val="00066EAE"/>
    <w:rPr>
      <w:rFonts w:ascii="Times New Roman" w:eastAsia="Times New Roman" w:hAnsi="Times New Roman" w:cs="Times New Roman"/>
      <w:i w:val="0"/>
      <w:iCs w:val="0"/>
      <w:smallCaps w:val="0"/>
      <w:strike w:val="0"/>
      <w:color w:val="000000"/>
      <w:spacing w:val="0"/>
      <w:w w:val="100"/>
      <w:position w:val="0"/>
      <w:sz w:val="19"/>
      <w:szCs w:val="19"/>
      <w:u w:val="none"/>
      <w:lang w:val="ru-RU"/>
    </w:rPr>
  </w:style>
  <w:style w:type="paragraph" w:customStyle="1" w:styleId="styledparagraph-sc-17amg0v-0">
    <w:name w:val="styled__paragraph-sc-17amg0v-0"/>
    <w:basedOn w:val="a"/>
    <w:rsid w:val="00066E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066E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paragraph1">
    <w:name w:val="b_paragraph1"/>
    <w:basedOn w:val="a"/>
    <w:rsid w:val="00066EAE"/>
    <w:pPr>
      <w:spacing w:before="100" w:beforeAutospacing="1" w:after="100" w:afterAutospacing="1" w:line="240" w:lineRule="auto"/>
      <w:jc w:val="both"/>
    </w:pPr>
    <w:rPr>
      <w:rFonts w:ascii="Verdana" w:eastAsia="Times New Roman" w:hAnsi="Verdana" w:cs="Times New Roman"/>
      <w:sz w:val="24"/>
      <w:szCs w:val="24"/>
    </w:rPr>
  </w:style>
  <w:style w:type="character" w:customStyle="1" w:styleId="txt1">
    <w:name w:val="txt1"/>
    <w:basedOn w:val="a0"/>
    <w:rsid w:val="00066EAE"/>
    <w:rPr>
      <w:rFonts w:ascii="Arial" w:hAnsi="Arial" w:cs="Arial" w:hint="default"/>
      <w:sz w:val="20"/>
      <w:szCs w:val="20"/>
    </w:rPr>
  </w:style>
  <w:style w:type="paragraph" w:customStyle="1" w:styleId="Style12">
    <w:name w:val="Style12"/>
    <w:basedOn w:val="a"/>
    <w:rsid w:val="00066EAE"/>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character" w:customStyle="1" w:styleId="FontStyle64">
    <w:name w:val="Font Style64"/>
    <w:basedOn w:val="a0"/>
    <w:uiPriority w:val="99"/>
    <w:rsid w:val="00066EAE"/>
    <w:rPr>
      <w:rFonts w:ascii="Times New Roman" w:hAnsi="Times New Roman" w:cs="Times New Roman"/>
      <w:sz w:val="20"/>
      <w:szCs w:val="20"/>
    </w:rPr>
  </w:style>
  <w:style w:type="character" w:customStyle="1" w:styleId="FontStyle66">
    <w:name w:val="Font Style66"/>
    <w:basedOn w:val="a0"/>
    <w:uiPriority w:val="99"/>
    <w:rsid w:val="00066EAE"/>
    <w:rPr>
      <w:rFonts w:ascii="Times New Roman" w:hAnsi="Times New Roman" w:cs="Times New Roman"/>
      <w:b/>
      <w:bCs/>
      <w:i/>
      <w:iCs/>
      <w:sz w:val="20"/>
      <w:szCs w:val="20"/>
    </w:rPr>
  </w:style>
  <w:style w:type="character" w:customStyle="1" w:styleId="0pt">
    <w:name w:val="Основной текст + Курсив;Интервал 0 pt"/>
    <w:basedOn w:val="ab"/>
    <w:rsid w:val="00066EAE"/>
    <w:rPr>
      <w:rFonts w:ascii="Malgun Gothic" w:eastAsia="Malgun Gothic" w:hAnsi="Malgun Gothic" w:cs="Malgun Gothic"/>
      <w:i/>
      <w:iCs/>
      <w:color w:val="000000"/>
      <w:spacing w:val="-10"/>
      <w:w w:val="100"/>
      <w:position w:val="0"/>
      <w:sz w:val="16"/>
      <w:szCs w:val="16"/>
      <w:lang w:val="ru-RU"/>
    </w:rPr>
  </w:style>
</w:styles>
</file>

<file path=word/webSettings.xml><?xml version="1.0" encoding="utf-8"?>
<w:webSettings xmlns:r="http://schemas.openxmlformats.org/officeDocument/2006/relationships" xmlns:w="http://schemas.openxmlformats.org/wordprocessingml/2006/main">
  <w:divs>
    <w:div w:id="433282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1%80%D0%B5%D0%B4%D0%BD%D0%B8%D0%B5_%D0%B2%D0%B5%D0%BA%D0%B0" TargetMode="External"/><Relationship Id="rId117" Type="http://schemas.openxmlformats.org/officeDocument/2006/relationships/hyperlink" Target="https://ru.wikipedia.org/wiki/%D0%9A%D0%BE%D1%80%D1%80%D1%83%D0%BF%D1%86%D0%B8%D1%8F" TargetMode="External"/><Relationship Id="rId21" Type="http://schemas.openxmlformats.org/officeDocument/2006/relationships/hyperlink" Target="https://ru.wikipedia.org/wiki/%D0%92%D0%B5%D0%BD%D1%81%D0%BA%D0%B8%D0%B9_%D0%BC%D0%B5%D0%B6%D0%B4%D1%83%D0%BD%D0%B0%D1%80%D0%BE%D0%B4%D0%BD%D1%8B%D0%B9_%D1%86%D0%B5%D0%BD%D1%82%D1%80" TargetMode="External"/><Relationship Id="rId42" Type="http://schemas.openxmlformats.org/officeDocument/2006/relationships/hyperlink" Target="http://traditio.ru/w/index.php?title=%D0%9F%D0%B5%D0%BD%D0%B8%D1%82%D0%B5%D0%BD%D1%86%D0%B8%D0%B0%D1%80%D0%BD%D0%B0%D1%8F_%D1%81%D0%B8%D1%81%D1%82%D0%B5%D0%BC%D0%B0&amp;action=edit&amp;redlink=1" TargetMode="External"/><Relationship Id="rId47" Type="http://schemas.openxmlformats.org/officeDocument/2006/relationships/hyperlink" Target="http://traditio.ru/wiki/%D0%90%D0%BD%D0%B3%D0%BB%D0%B8%D1%8F" TargetMode="External"/><Relationship Id="rId63" Type="http://schemas.openxmlformats.org/officeDocument/2006/relationships/hyperlink" Target="https://ru.knowledgr.com/00292149/%d0%9a%d0%be%d1%80%d0%be%d0%bb%d0%b5%d0%b2%d1%81%d0%ba%d0%b8%d0%b5%d0%9d%d0%be%d1%80%d0%b2%d0%b5%d0%b6%d1%81%d0%ba%d0%b8%d0%b5%d0%92%d0%be%d0%b5%d0%bd%d0%bd%d0%be%d0%b2%d0%be%d0%b7%d0%b4%d1%83%d1%88%d0%bd%d1%8b%d0%b5%d0%a1%d0%b8%d0%bb%d1%8b" TargetMode="External"/><Relationship Id="rId68" Type="http://schemas.openxmlformats.org/officeDocument/2006/relationships/hyperlink" Target="https://ru.wikipedia.org/wiki/%D0%93%D1%91%D1%82%D0%B5%D0%B1%D0%BE%D1%80%D0%B3" TargetMode="External"/><Relationship Id="rId84" Type="http://schemas.openxmlformats.org/officeDocument/2006/relationships/hyperlink" Target="https://ru.wikipedia.org/wiki/%D0%90%D0%BD%D0%B3%D0%BB%D0%B8%D0%B9%D1%81%D0%BA%D0%B8%D0%B9_%D1%8F%D0%B7%D1%8B%D0%BA" TargetMode="External"/><Relationship Id="rId89" Type="http://schemas.openxmlformats.org/officeDocument/2006/relationships/hyperlink" Target="https://ru.wikipedia.org/wiki/%D0%90%D0%BB%D1%8C%D0%B1%D0%B5%D1%80%D1%82%D0%B0" TargetMode="External"/><Relationship Id="rId112" Type="http://schemas.openxmlformats.org/officeDocument/2006/relationships/hyperlink" Target="https://ru.wikipedia.org/wiki/%D0%A1%D0%B5%D0%B2%D0%B5%D1%80%D0%BE-%D0%97%D0%B0%D0%BF%D0%B0%D0%B4%D0%BD%D1%8B%D0%B5_%D1%82%D0%B5%D1%80%D1%80%D0%B8%D1%82%D0%BE%D1%80%D0%B8%D0%B8" TargetMode="External"/><Relationship Id="rId133" Type="http://schemas.openxmlformats.org/officeDocument/2006/relationships/hyperlink" Target="https://ru.wikipedia.org/wiki/%D0%9A%D0%B2%D0%B5%D0%B1%D0%B5%D0%BA_(%D0%B3%D0%BE%D1%80%D0%BE%D0%B4)" TargetMode="External"/><Relationship Id="rId138" Type="http://schemas.openxmlformats.org/officeDocument/2006/relationships/hyperlink" Target="https://ru.wikipedia.org/wiki/%D0%9C%D0%B8%D1%82%D0%B8%D0%BD%D0%B3" TargetMode="External"/><Relationship Id="rId154" Type="http://schemas.openxmlformats.org/officeDocument/2006/relationships/hyperlink" Target="https://ru.wikipedia.org/wiki/%D0%9F%D1%80%D0%B8%D0%BD%D1%86_%D0%9D%D0%B0%D1%80%D1%83%D1%85%D0%B8%D0%BA%D0%BE" TargetMode="External"/><Relationship Id="rId159" Type="http://schemas.openxmlformats.org/officeDocument/2006/relationships/hyperlink" Target="https://ru.wikipedia.org/wiki/%D0%A5%D0%BE%D0%BA%D0%BA%D0%B0%D0%B9%D0%B4%D0%BE" TargetMode="External"/><Relationship Id="rId175" Type="http://schemas.openxmlformats.org/officeDocument/2006/relationships/hyperlink" Target="https://ru.wikipedia.org/wiki/%D0%A5%D0%BE%D0%BA%D0%BA%D0%B0%D0%B9%D0%B4%D0%BE" TargetMode="External"/><Relationship Id="rId170" Type="http://schemas.openxmlformats.org/officeDocument/2006/relationships/hyperlink" Target="https://ru.wikipedia.org/wiki/%D0%A1%D1%91%D1%81%D0%BE%D0%B8%D0%BD" TargetMode="External"/><Relationship Id="rId16" Type="http://schemas.openxmlformats.org/officeDocument/2006/relationships/hyperlink" Target="http://docs.cntd.ru/document/901739106" TargetMode="External"/><Relationship Id="rId107" Type="http://schemas.openxmlformats.org/officeDocument/2006/relationships/hyperlink" Target="https://ru.wikipedia.org/wiki/%D0%90%D0%BD%D0%B3%D0%BB%D0%B8%D0%B9%D1%81%D0%BA%D0%B8%D0%B9_%D1%8F%D0%B7%D1%8B%D0%BA" TargetMode="External"/><Relationship Id="rId11" Type="http://schemas.openxmlformats.org/officeDocument/2006/relationships/hyperlink" Target="https://ru.wikipedia.org/wiki/17_%D0%B4%D0%B5%D0%BA%D0%B0%D0%B1%D1%80%D1%8F" TargetMode="External"/><Relationship Id="rId32" Type="http://schemas.openxmlformats.org/officeDocument/2006/relationships/hyperlink" Target="http://ru.wikipedia.org/wiki/%D0%A2%D0%B0%D1%83%D1%8D%D1%80" TargetMode="External"/><Relationship Id="rId37" Type="http://schemas.openxmlformats.org/officeDocument/2006/relationships/hyperlink" Target="http://ru.wikipedia.org/wiki/%D0%91%D1%80%D0%BE%D0%B4%D1%8F%D0%B6%D0%BD%D0%B8%D1%87%D0%B5%D1%81%D1%82%D0%B2%D0%BE" TargetMode="External"/><Relationship Id="rId53" Type="http://schemas.openxmlformats.org/officeDocument/2006/relationships/hyperlink" Target="http://ru.wikipedia.org/wiki/%D0%A1%D0%B8%D0%BD%D0%B3-%D0%A1%D0%B8%D0%BD%D0%B3" TargetMode="External"/><Relationship Id="rId58" Type="http://schemas.openxmlformats.org/officeDocument/2006/relationships/hyperlink" Target="https://ru.wikipedia.org/wiki/%D0%A4%D0%B8%D0%BD%D1%81%D0%BA%D0%B8%D0%B9_%D1%8F%D0%B7%D1%8B%D0%BA" TargetMode="External"/><Relationship Id="rId74" Type="http://schemas.openxmlformats.org/officeDocument/2006/relationships/hyperlink" Target="https://ru.wikipedia.org/wiki/%D0%9A%D0%BE%D0%BD%D0%B3%D1%80%D0%B5%D1%81%D1%81_%D0%A1%D0%A8%D0%90" TargetMode="External"/><Relationship Id="rId79" Type="http://schemas.openxmlformats.org/officeDocument/2006/relationships/hyperlink" Target="https://ru.wikipedia.org/wiki/%D0%94%D0%BE%D1%85%D0%BE%D0%B4_%D0%BD%D0%B0_%D0%B4%D1%83%D1%88%D1%83_%D0%BD%D0%B0%D1%81%D0%B5%D0%BB%D0%B5%D0%BD%D0%B8%D1%8F" TargetMode="External"/><Relationship Id="rId102" Type="http://schemas.openxmlformats.org/officeDocument/2006/relationships/hyperlink" Target="https://ru.wikipedia.org/wiki/%D0%9D%D1%83%D0%BD%D0%B0%D0%B2%D1%83%D1%82" TargetMode="External"/><Relationship Id="rId123" Type="http://schemas.openxmlformats.org/officeDocument/2006/relationships/hyperlink" Target="https://warspot.ru/13274-britanskaya-imperiya-protiv-burskih-respublik-zavyazka-konflikta" TargetMode="External"/><Relationship Id="rId128" Type="http://schemas.openxmlformats.org/officeDocument/2006/relationships/hyperlink" Target="http://www.pandia.ru/text/category/venok/" TargetMode="External"/><Relationship Id="rId144" Type="http://schemas.openxmlformats.org/officeDocument/2006/relationships/hyperlink" Target="https://ru.wikipedia.org/wiki/%D0%9F%D0%BE%D1%80%D1%82%D1%81%D0%BC%D1%83%D1%82%D1%81%D0%BA%D0%B8%D0%B9_%D0%BC%D0%B8%D1%80%D0%BD%D1%8B%D0%B9_%D0%B4%D0%BE%D0%B3%D0%BE%D0%B2%D0%BE%D1%80" TargetMode="External"/><Relationship Id="rId149" Type="http://schemas.openxmlformats.org/officeDocument/2006/relationships/hyperlink" Target="https://ru.wikipedia.org/wiki/%D0%A8%D0%B0%D0%BD%D1%85%D0%B0%D0%B9" TargetMode="External"/><Relationship Id="rId5" Type="http://schemas.openxmlformats.org/officeDocument/2006/relationships/webSettings" Target="webSettings.xml"/><Relationship Id="rId90" Type="http://schemas.openxmlformats.org/officeDocument/2006/relationships/hyperlink" Target="https://ru.wikipedia.org/wiki/%D0%A1%D0%B0%D1%81%D0%BA%D0%B0%D1%87%D0%B5%D0%B2%D0%B0%D0%BD" TargetMode="External"/><Relationship Id="rId95" Type="http://schemas.openxmlformats.org/officeDocument/2006/relationships/hyperlink" Target="https://ru.wikipedia.org/wiki/%D0%9E%D1%81%D1%82%D1%80%D0%BE%D0%B2_%D0%9F%D1%80%D0%B8%D0%BD%D1%86%D0%B0_%D0%AD%D0%B4%D1%83%D0%B0%D1%80%D0%B4%D0%B0" TargetMode="External"/><Relationship Id="rId160" Type="http://schemas.openxmlformats.org/officeDocument/2006/relationships/hyperlink" Target="https://ru.wikipedia.org/wiki/%D0%90%D1%84%D0%B3%D0%B0%D0%BD%D1%81%D0%BA%D0%B0%D1%8F_%D0%BD%D0%B0%D1%86%D0%B8%D0%BE%D0%BD%D0%B0%D0%BB%D1%8C%D0%BD%D0%B0%D1%8F_%D0%BF%D0%BE%D0%BB%D0%B8%D1%86%D0%B8%D1%8F" TargetMode="External"/><Relationship Id="rId165" Type="http://schemas.openxmlformats.org/officeDocument/2006/relationships/hyperlink" Target="https://ru.wikipedia.org/wiki/1954_%D0%B3%D0%BE%D0%B4" TargetMode="External"/><Relationship Id="rId181" Type="http://schemas.openxmlformats.org/officeDocument/2006/relationships/image" Target="media/image1.jpeg"/><Relationship Id="rId186" Type="http://schemas.openxmlformats.org/officeDocument/2006/relationships/theme" Target="theme/theme1.xml"/><Relationship Id="rId22" Type="http://schemas.openxmlformats.org/officeDocument/2006/relationships/hyperlink" Target="http://ru.wikipedia.org/wiki/%D0%94%D1%80%D0%B5%D0%B2%D0%BD%D0%B8%D0%B9_%D0%A0%D0%B8%D0%BC" TargetMode="External"/><Relationship Id="rId27" Type="http://schemas.openxmlformats.org/officeDocument/2006/relationships/hyperlink" Target="http://ru.wikipedia.org/wiki/%D0%9C%D0%BE%D0%BD%D0%B0%D1%81%D1%82%D1%8B%D1%80%D1%8C" TargetMode="External"/><Relationship Id="rId43" Type="http://schemas.openxmlformats.org/officeDocument/2006/relationships/hyperlink" Target="http://traditio.ru/wiki/%D0%91%D0%B8%D0%B1%D0%BB%D0%B8%D1%8F" TargetMode="External"/><Relationship Id="rId48" Type="http://schemas.openxmlformats.org/officeDocument/2006/relationships/hyperlink" Target="http://traditio.ru/w/index.php?title=%D0%9C%D0%BE%D0%B0%D0%B1%D0%B8%D1%82&amp;action=edit&amp;redlink=1" TargetMode="External"/><Relationship Id="rId64" Type="http://schemas.openxmlformats.org/officeDocument/2006/relationships/hyperlink" Target="https://ru.wikipedia.org/wiki/%D0%9F%D1%80%D0%B0%D0%B2%D0%B8%D1%82%D0%B5%D0%BB%D1%8C%D1%81%D1%82%D0%B2%D0%BE_%D0%A8%D0%B2%D0%B5%D1%86%D0%B8%D0%B8" TargetMode="External"/><Relationship Id="rId69" Type="http://schemas.openxmlformats.org/officeDocument/2006/relationships/hyperlink" Target="https://ru.wikipedia.org/wiki/%D0%AD%D1%81%D1%82%D0%B5%D1%80%D1%81%D1%83%D0%BD%D0%B4" TargetMode="External"/><Relationship Id="rId113" Type="http://schemas.openxmlformats.org/officeDocument/2006/relationships/hyperlink" Target="https://ru.wikipedia.org/wiki/%D0%9D%D1%83%D0%BD%D0%B0%D0%B2%D1%83%D1%82" TargetMode="External"/><Relationship Id="rId118" Type="http://schemas.openxmlformats.org/officeDocument/2006/relationships/hyperlink" Target="https://ru.wikipedia.org/wiki/%D0%9A%D0%B0%D0%BD%D0%B0%D0%B4%D0%B0" TargetMode="External"/><Relationship Id="rId134" Type="http://schemas.openxmlformats.org/officeDocument/2006/relationships/hyperlink" Target="https://ru.wikipedia.org/wiki/%D0%9C%D0%BE%D0%BD%D1%80%D0%B5%D0%B0%D0%BB%D1%8C" TargetMode="External"/><Relationship Id="rId139" Type="http://schemas.openxmlformats.org/officeDocument/2006/relationships/hyperlink" Target="https://ru.wikipedia.org/wiki/%D0%AF%D0%BF%D0%BE%D0%BD%D0%BE-%D0%BA%D0%B8%D1%82%D0%B0%D0%B9%D1%81%D0%BA%D0%B0%D1%8F_%D0%B2%D0%BE%D0%B9%D0%BD%D0%B0_(1894%E2%80%941895)" TargetMode="External"/><Relationship Id="rId80" Type="http://schemas.openxmlformats.org/officeDocument/2006/relationships/hyperlink" Target="https://ru.wikipedia.org/wiki/%D0%94%D0%BE%D0%BC%D0%B8%D0%BD%D0%B8%D0%BE%D0%BD" TargetMode="External"/><Relationship Id="rId85" Type="http://schemas.openxmlformats.org/officeDocument/2006/relationships/hyperlink" Target="https://ru.wikipedia.org/wiki/%D0%A4%D1%80%D0%B0%D0%BD%D1%86%D1%83%D0%B7%D1%81%D0%BA%D0%B8%D0%B9_%D1%8F%D0%B7%D1%8B%D0%BA" TargetMode="External"/><Relationship Id="rId150" Type="http://schemas.openxmlformats.org/officeDocument/2006/relationships/hyperlink" Target="https://ru.wikipedia.org/wiki/%D0%9B%D0%BE%D0%BD%D0%B4%D0%BE%D0%BD" TargetMode="External"/><Relationship Id="rId155" Type="http://schemas.openxmlformats.org/officeDocument/2006/relationships/hyperlink" Target="https://ru.wikipedia.org/wiki/%D0%9C%D0%B0%D0%BA%D0%B0%D1%80%D1%82%D1%83%D1%80,_%D0%94%D1%83%D0%B3%D0%BB%D0%B0%D1%81" TargetMode="External"/><Relationship Id="rId171" Type="http://schemas.openxmlformats.org/officeDocument/2006/relationships/hyperlink" Target="https://ru.wikipedia.org/wiki/%D0%9D%D0%B0%D1%80%D0%B0_(%D0%B3%D0%BE%D1%80%D0%BE%D0%B4)" TargetMode="External"/><Relationship Id="rId176" Type="http://schemas.openxmlformats.org/officeDocument/2006/relationships/hyperlink" Target="https://ru.wikipedia.org/wiki/%D0%9F%D1%80%D0%B5%D0%B4%D0%B5%D0%BB%D1%8C%D0%BD%D0%BE_%D0%B4%D0%BE%D0%BF%D1%83%D1%81%D1%82%D0%B8%D0%BC%D0%B0%D1%8F_%D0%BA%D0%BE%D0%BD%D1%86%D0%B5%D0%BD%D1%82%D1%80%D0%B0%D1%86%D0%B8%D1%8F" TargetMode="External"/><Relationship Id="rId12" Type="http://schemas.openxmlformats.org/officeDocument/2006/relationships/hyperlink" Target="https://ru.wikipedia.org/wiki/1979_%D0%B3%D0%BE%D0%B4" TargetMode="External"/><Relationship Id="rId17" Type="http://schemas.openxmlformats.org/officeDocument/2006/relationships/hyperlink" Target="http://ivo.garant.ru/document?id=2440800&amp;sub=0" TargetMode="External"/><Relationship Id="rId33" Type="http://schemas.openxmlformats.org/officeDocument/2006/relationships/hyperlink" Target="http://ru.wikipedia.org/wiki/%D0%94%D0%B2%D0%BE%D1%80%D0%B5%D1%86_%D0%B4%D0%BE%D0%B6%D0%B5%D0%B9" TargetMode="External"/><Relationship Id="rId38" Type="http://schemas.openxmlformats.org/officeDocument/2006/relationships/hyperlink" Target="http://ru.wikipedia.org/wiki/%D0%A2%D0%B8%D1%84" TargetMode="External"/><Relationship Id="rId59" Type="http://schemas.openxmlformats.org/officeDocument/2006/relationships/hyperlink" Target="https://ru.wikipedia.org/wiki/2004_%D0%B3%D0%BE%D0%B4" TargetMode="External"/><Relationship Id="rId103" Type="http://schemas.openxmlformats.org/officeDocument/2006/relationships/hyperlink" Target="https://ru.wikipedia.org/wiki/1999_%D0%B3%D0%BE%D0%B4" TargetMode="External"/><Relationship Id="rId108" Type="http://schemas.openxmlformats.org/officeDocument/2006/relationships/hyperlink" Target="https://ru.wikipedia.org/wiki/%D0%A4%D1%80%D0%B0%D0%BD%D1%86%D1%83%D0%B7%D1%81%D0%BA%D0%B8%D0%B9_%D1%8F%D0%B7%D1%8B%D0%BA" TargetMode="External"/><Relationship Id="rId124" Type="http://schemas.openxmlformats.org/officeDocument/2006/relationships/hyperlink" Target="http://pandia.ru/text/category/vizitnaya_kartochka/" TargetMode="External"/><Relationship Id="rId129" Type="http://schemas.openxmlformats.org/officeDocument/2006/relationships/hyperlink" Target="https://warspot.ru/11217-tsifry-warspot-21-000-kanadtsev" TargetMode="External"/><Relationship Id="rId54" Type="http://schemas.openxmlformats.org/officeDocument/2006/relationships/hyperlink" Target="http://ru.wikipedia.org/wiki/%D0%9F%D1%80%D0%BE%D1%82%D0%B5%D1%81%D1%82%D0%B0%D0%BD%D1%82%D0%B8%D0%B7%D0%BC" TargetMode="External"/><Relationship Id="rId70" Type="http://schemas.openxmlformats.org/officeDocument/2006/relationships/hyperlink" Target="https://ru.wikipedia.org/w/index.php?title=%D0%A8%D0%B2%D0%B5%D0%B4%D1%81%D0%BA%D0%B8%D0%B9_%D0%BF%D0%BE%D0%BB%D0%B8%D1%86%D0%B5%D0%B9%D1%81%D0%BA%D0%B8%D0%B9_%D1%81%D0%BE%D1%8E%D0%B7&amp;action=edit&amp;redlink=1" TargetMode="External"/><Relationship Id="rId75" Type="http://schemas.openxmlformats.org/officeDocument/2006/relationships/hyperlink" Target="https://ru.wikipedia.org/wiki/%D0%9A%D0%BE%D0%BD%D1%81%D1%82%D0%B8%D1%82%D1%83%D1%86%D0%B8%D1%8F_%D0%A1%D0%A8%D0%90" TargetMode="External"/><Relationship Id="rId91" Type="http://schemas.openxmlformats.org/officeDocument/2006/relationships/hyperlink" Target="https://ru.wikipedia.org/wiki/%D0%9C%D0%B0%D0%BD%D0%B8%D1%82%D0%BE%D0%B1%D0%B0" TargetMode="External"/><Relationship Id="rId96" Type="http://schemas.openxmlformats.org/officeDocument/2006/relationships/hyperlink" Target="https://ru.wikipedia.org/wiki/%D0%9D%D0%BE%D0%B2%D0%B0%D1%8F_%D0%A8%D0%BE%D1%82%D0%BB%D0%B0%D0%BD%D0%B4%D0%B8%D1%8F" TargetMode="External"/><Relationship Id="rId140" Type="http://schemas.openxmlformats.org/officeDocument/2006/relationships/hyperlink" Target="https://ru.wikipedia.org/wiki/%D0%A1%D0%B8%D0%BC%D0%BE%D0%BD%D0%BE%D1%81%D0%B5%D0%BA%D1%81%D0%BA%D0%B8%D0%B9_%D0%B4%D0%BE%D0%B3%D0%BE%D0%B2%D0%BE%D1%80" TargetMode="External"/><Relationship Id="rId145" Type="http://schemas.openxmlformats.org/officeDocument/2006/relationships/hyperlink" Target="https://ru.wikipedia.org/wiki/%D0%94%D0%B7%D1%8E%D1%82%D1%82%D1%8D" TargetMode="External"/><Relationship Id="rId161" Type="http://schemas.openxmlformats.org/officeDocument/2006/relationships/hyperlink" Target="https://ru.wikipedia.org/wiki/%D0%A1%D0%B8%D0%B2%D0%B0%D1%81" TargetMode="External"/><Relationship Id="rId166" Type="http://schemas.openxmlformats.org/officeDocument/2006/relationships/hyperlink" Target="https://ru.wikipedia.org/wiki/%D0%98%D0%BC%D0%BF%D0%B5%D1%80%D0%B0%D1%82%D0%BE%D1%80_%D0%AF%D0%BF%D0%BE%D0%BD%D0%B8%D0%B8" TargetMode="External"/><Relationship Id="rId182" Type="http://schemas.openxmlformats.org/officeDocument/2006/relationships/hyperlink" Target="https://dic.academic.ru/dic.nsf/ruwiki/91169"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ru.wikipedia.org/wiki/%D0%A1%D0%B5%D1%80%D0%B2%D0%B8%D0%B9_%D0%A2%D1%83%D0%BB%D0%BB%D0%B8%D0%B9" TargetMode="External"/><Relationship Id="rId28" Type="http://schemas.openxmlformats.org/officeDocument/2006/relationships/hyperlink" Target="http://ru.wikipedia.org/wiki/%D0%9A%D0%B5%D0%BB%D1%8C%D1%8F" TargetMode="External"/><Relationship Id="rId49" Type="http://schemas.openxmlformats.org/officeDocument/2006/relationships/hyperlink" Target="http://traditio.ru/wiki/%D0%9F%D1%80%D1%83%D1%81%D1%81%D0%B8%D1%8F" TargetMode="External"/><Relationship Id="rId114" Type="http://schemas.openxmlformats.org/officeDocument/2006/relationships/hyperlink" Target="https://ru.wikipedia.org/wiki/%D0%90%D0%BA%D1%82_%D0%BE_%D0%91%D1%80%D0%B8%D1%82%D0%B0%D0%BD%D1%81%D0%BA%D0%BE%D0%B9_%D0%A1%D0%B5%D0%B2%D0%B5%D1%80%D0%BD%D0%BE%D0%B9_%D0%90%D0%BC%D0%B5%D1%80%D0%B8%D0%BA%D0%B5" TargetMode="External"/><Relationship Id="rId119" Type="http://schemas.openxmlformats.org/officeDocument/2006/relationships/hyperlink" Target="http://www.pandia.ru/text/category/ohrana_poryadka/" TargetMode="External"/><Relationship Id="rId44" Type="http://schemas.openxmlformats.org/officeDocument/2006/relationships/hyperlink" Target="http://traditio.ru/wiki/%D0%A1%D0%B2%D1%8F%D1%89%D0%B5%D0%BD%D0%BD%D0%B8%D0%BA" TargetMode="External"/><Relationship Id="rId60" Type="http://schemas.openxmlformats.org/officeDocument/2006/relationships/hyperlink" Target="https://ru.wikipedia.org/wiki/%D0%9C%D1%83%D0%B7%D0%B5%D0%B9_%D0%BF%D0%BE%D0%BB%D0%B8%D1%86%D0%B8%D0%B8_(%D0%A2%D0%B0%D0%BC%D0%BF%D0%B5%D1%80%D0%B5)" TargetMode="External"/><Relationship Id="rId65" Type="http://schemas.openxmlformats.org/officeDocument/2006/relationships/hyperlink" Target="https://ru.wikipedia.org/wiki/%D0%A8%D0%B2%D0%B5%D0%B4%D1%81%D0%BA%D0%B0%D1%8F_%D0%BD%D0%B0%D1%86%D0%B8%D0%BE%D0%BD%D0%B0%D0%BB%D1%8C%D0%BD%D0%B0%D1%8F_%D0%BA%D1%80%D0%B8%D0%BC%D0%B8%D0%BD%D0%B0%D0%BB%D1%8C%D0%BD%D0%B0%D1%8F_%D0%BB%D0%B0%D0%B1%D0%BE%D1%80%D0%B0%D1%82%D0%BE%D1%80%D0%B8%D1%8F" TargetMode="External"/><Relationship Id="rId81" Type="http://schemas.openxmlformats.org/officeDocument/2006/relationships/hyperlink" Target="https://ru.wikipedia.org/wiki/%D0%93%D0%B5%D0%BD%D0%B5%D1%80%D0%B0%D0%BB-%D0%B3%D1%83%D0%B1%D0%B5%D1%80%D0%BD%D0%B0%D1%82%D0%BE%D1%80" TargetMode="External"/><Relationship Id="rId86" Type="http://schemas.openxmlformats.org/officeDocument/2006/relationships/hyperlink" Target="https://ru.wikipedia.org/wiki/%D0%9E%D1%84%D0%B8%D1%86%D0%B8%D0%B0%D0%BB%D1%8C%D0%BD%D1%8B%D0%B9_%D1%8F%D0%B7%D1%8B%D0%BA" TargetMode="External"/><Relationship Id="rId130" Type="http://schemas.openxmlformats.org/officeDocument/2006/relationships/hyperlink" Target="https://warspot.ru/5774-sikhi-na-sluzhbe-imperii-i-respubliki" TargetMode="External"/><Relationship Id="rId135" Type="http://schemas.openxmlformats.org/officeDocument/2006/relationships/hyperlink" Target="https://ru.wikipedia.org/wiki/%D0%9C%D0%BE%D0%BD%D1%80%D0%B5%D0%B0%D0%BB%D1%8C" TargetMode="External"/><Relationship Id="rId151" Type="http://schemas.openxmlformats.org/officeDocument/2006/relationships/hyperlink" Target="https://ru.wikipedia.org/wiki/%D0%91%D0%B5%D1%80%D0%BB%D0%B8%D0%BD" TargetMode="External"/><Relationship Id="rId156" Type="http://schemas.openxmlformats.org/officeDocument/2006/relationships/hyperlink" Target="https://ru.wikipedia.org/wiki/%D0%98%D0%BD%D1%82%D0%B5%D1%80%D0%BF%D0%BE%D0%BB" TargetMode="External"/><Relationship Id="rId177" Type="http://schemas.openxmlformats.org/officeDocument/2006/relationships/hyperlink" Target="https://ru.wikipedia.org/wiki/%D0%91%D0%B0%D0%BD%D0%BA%D0%BE%D0%BC%D0%B0%D1%82" TargetMode="External"/><Relationship Id="rId4" Type="http://schemas.openxmlformats.org/officeDocument/2006/relationships/settings" Target="settings.xml"/><Relationship Id="rId9" Type="http://schemas.openxmlformats.org/officeDocument/2006/relationships/hyperlink" Target="https://online.zakon.kz/Document/?doc_id=1009751" TargetMode="External"/><Relationship Id="rId172" Type="http://schemas.openxmlformats.org/officeDocument/2006/relationships/hyperlink" Target="https://ru.wikipedia.org/wiki/%D0%A5%D0%B0%D1%8F%D0%BC%D0%B0" TargetMode="External"/><Relationship Id="rId180" Type="http://schemas.openxmlformats.org/officeDocument/2006/relationships/hyperlink" Target="https://ru.wikipedia.org/wiki/%D0%9C%D0%B8%D0%BD%D0%B8%D1%81%D1%82%D0%B5%D1%80%D1%81%D1%82%D0%B2%D0%BE_%D0%B2%D0%BD%D1%83%D1%82%D1%80%D0%B5%D0%BD%D0%BD%D0%B8%D1%85_%D0%B4%D0%B5%D0%BB_%D0%B8_%D0%B7%D0%B0%D0%BA%D0%BE%D0%BD%D0%BE%D0%B4%D0%B0%D1%82%D0%B5%D0%BB%D1%8C%D1%81%D1%82%D0%B2%D0%B0_(%D0%A0%D0%B5%D1%81%D0%BF%D1%83%D0%B1%D0%BB%D0%B8%D0%BA%D0%B0_%D0%9A%D0%BE%D1%80%D0%B5%D1%8F)" TargetMode="External"/><Relationship Id="rId13" Type="http://schemas.openxmlformats.org/officeDocument/2006/relationships/hyperlink" Target="http://docs.cntd.ru/document/901739106" TargetMode="External"/><Relationship Id="rId18" Type="http://schemas.openxmlformats.org/officeDocument/2006/relationships/hyperlink" Target="http://ivo.garant.ru/document?id=1205395&amp;sub=0" TargetMode="External"/><Relationship Id="rId39" Type="http://schemas.openxmlformats.org/officeDocument/2006/relationships/hyperlink" Target="http://ru.wikipedia.org/wiki/%D0%93%D0%B5%D0%BD%D1%82" TargetMode="External"/><Relationship Id="rId109" Type="http://schemas.openxmlformats.org/officeDocument/2006/relationships/hyperlink" Target="https://ru.wikipedia.org/wiki/%D0%9E%D0%BD%D1%82%D0%B0%D1%80%D0%B8%D0%BE_(%D0%BF%D1%80%D0%BE%D0%B2%D0%B8%D0%BD%D1%86%D0%B8%D1%8F)" TargetMode="External"/><Relationship Id="rId34" Type="http://schemas.openxmlformats.org/officeDocument/2006/relationships/hyperlink" Target="http://ru.wikipedia.org/wiki/%D0%9D%D1%8E%D1%80%D0%B5%D0%BD%D0%B1%D0%B5%D1%80%D0%B3" TargetMode="External"/><Relationship Id="rId50" Type="http://schemas.openxmlformats.org/officeDocument/2006/relationships/hyperlink" Target="http://traditio.ru/w/index.php?title=%D0%9C%D0%B0%D0%B7%D0%B0%D1%81&amp;action=edit&amp;redlink=1" TargetMode="External"/><Relationship Id="rId55" Type="http://schemas.openxmlformats.org/officeDocument/2006/relationships/hyperlink" Target="http://ru.wikipedia.org/wiki/%D0%A1%D0%BE%D1%86%D0%B8%D0%B0%D0%BB%D0%B8%D0%B7%D0%B0%D1%86%D0%B8%D1%8F" TargetMode="External"/><Relationship Id="rId76" Type="http://schemas.openxmlformats.org/officeDocument/2006/relationships/hyperlink" Target="https://ru.wikipedia.org/wiki/%D0%93%D1%80%D0%B0%D0%B6%D0%B4%D0%B0%D0%BD%D1%81%D1%82%D0%B2%D0%BE_%D0%A1%D0%A8%D0%90" TargetMode="External"/><Relationship Id="rId97" Type="http://schemas.openxmlformats.org/officeDocument/2006/relationships/hyperlink" Target="https://ru.wikipedia.org/wiki/%D0%9D%D1%8C%D1%8E%D1%84%D0%B0%D1%83%D0%BD%D0%B4%D0%BB%D0%B5%D0%BD%D0%B4_%D0%B8_%D0%9B%D0%B0%D0%B1%D1%80%D0%B0%D0%B4%D0%BE%D1%80" TargetMode="External"/><Relationship Id="rId104" Type="http://schemas.openxmlformats.org/officeDocument/2006/relationships/hyperlink" Target="https://ru.wikipedia.org/wiki/%D0%A4%D1%80%D0%B0%D0%BD%D0%BA%D0%BE%D1%84%D0%BE%D0%BD%D1%8B" TargetMode="External"/><Relationship Id="rId120" Type="http://schemas.openxmlformats.org/officeDocument/2006/relationships/hyperlink" Target="http://www.pandia.ru/text/category/munitcipalmznie_obrazovaniya/" TargetMode="External"/><Relationship Id="rId125" Type="http://schemas.openxmlformats.org/officeDocument/2006/relationships/hyperlink" Target="http://www.pandia.ru/text/category/bryuki/" TargetMode="External"/><Relationship Id="rId141" Type="http://schemas.openxmlformats.org/officeDocument/2006/relationships/hyperlink" Target="https://ru.wikipedia.org/wiki/%D0%A2%D0%B0%D0%B9%D0%B2%D0%B0%D0%BD%D1%8C_(%D0%BE%D1%81%D1%82%D1%80%D0%BE%D0%B2)" TargetMode="External"/><Relationship Id="rId146" Type="http://schemas.openxmlformats.org/officeDocument/2006/relationships/hyperlink" Target="https://ru.wikipedia.org/wiki/%D0%94%D0%BE%D0%B3%D0%BE%D0%B2%D0%BE%D1%80_%D0%BE_%D0%BF%D1%80%D0%B8%D1%81%D0%BE%D0%B5%D0%B4%D0%B8%D0%BD%D0%B5%D0%BD%D0%B8%D0%B8_%D0%9A%D0%BE%D1%80%D0%B5%D0%B8_%D0%BA_%D0%AF%D0%BF%D0%BE%D0%BD%D0%B8%D0%B8" TargetMode="External"/><Relationship Id="rId167" Type="http://schemas.openxmlformats.org/officeDocument/2006/relationships/hyperlink" Target="https://ru.wikipedia.org/wiki/%D0%98%D0%BC%D0%BF%D0%B5%D1%80%D0%B0%D1%82%D0%BE%D1%80%D1%81%D0%BA%D0%B8%D0%B9_%D0%B4%D0%B2%D0%BE%D1%80%D0%B5%D1%86_%D0%A2%D0%BE%D0%BA%D0%B8%D0%BE" TargetMode="External"/><Relationship Id="rId7" Type="http://schemas.openxmlformats.org/officeDocument/2006/relationships/endnotes" Target="endnotes.xml"/><Relationship Id="rId71" Type="http://schemas.openxmlformats.org/officeDocument/2006/relationships/hyperlink" Target="https://ru.wikipedia.org/wiki/%D0%95%D0%B2%D1%80%D0%BE%D0%BF%D0%BE%D0%BB" TargetMode="External"/><Relationship Id="rId92" Type="http://schemas.openxmlformats.org/officeDocument/2006/relationships/hyperlink" Target="https://ru.wikipedia.org/wiki/%D0%9E%D0%BD%D1%82%D0%B0%D1%80%D0%B8%D0%BE_(%D0%BF%D1%80%D0%BE%D0%B2%D0%B8%D0%BD%D1%86%D0%B8%D1%8F_%D0%9A%D0%B0%D0%BD%D0%B0%D0%B4%D1%8B)" TargetMode="External"/><Relationship Id="rId162" Type="http://schemas.openxmlformats.org/officeDocument/2006/relationships/hyperlink" Target="https://ru.wikipedia.org/wiki/%D0%94%D0%B7%D1%8E%D0%B4%D0%BE" TargetMode="External"/><Relationship Id="rId183" Type="http://schemas.openxmlformats.org/officeDocument/2006/relationships/hyperlink" Target="http://tyurma.com/maloletka" TargetMode="External"/><Relationship Id="rId2" Type="http://schemas.openxmlformats.org/officeDocument/2006/relationships/numbering" Target="numbering.xml"/><Relationship Id="rId29" Type="http://schemas.openxmlformats.org/officeDocument/2006/relationships/hyperlink" Target="http://ru.wikipedia.org/wiki/%D0%9A%D1%80%D0%B5%D0%BF%D0%BE%D1%81%D1%82%D1%8C" TargetMode="External"/><Relationship Id="rId24" Type="http://schemas.openxmlformats.org/officeDocument/2006/relationships/hyperlink" Target="http://ru.wikipedia.org/wiki/%D0%A2%D1%83%D0%BB%D0%BB%D0%B8%D0%B0%D0%BD%D1%83%D0%BC" TargetMode="External"/><Relationship Id="rId40" Type="http://schemas.openxmlformats.org/officeDocument/2006/relationships/hyperlink" Target="http://ru.wikipedia.org/w/index.php?title=%D0%92%D0%B0%D0%BB%D1%8C%D0%BD%D1%83%D1%82-%D0%A1%D1%82%D1%80%D0%B8%D1%82&amp;action=edit&amp;redlink=1" TargetMode="External"/><Relationship Id="rId45" Type="http://schemas.openxmlformats.org/officeDocument/2006/relationships/hyperlink" Target="http://traditio.ru/wiki/%D0%95%D0%B2%D1%80%D0%BE%D0%BF%D0%B0" TargetMode="External"/><Relationship Id="rId66" Type="http://schemas.openxmlformats.org/officeDocument/2006/relationships/hyperlink" Target="https://ru.wikipedia.org/w/index.php?title=Piketen&amp;action=edit&amp;redlink=1" TargetMode="External"/><Relationship Id="rId87" Type="http://schemas.openxmlformats.org/officeDocument/2006/relationships/hyperlink" Target="https://ru.wikipedia.org/wiki/%D0%90%D0%B4%D0%BC%D0%B8%D0%BD%D0%B8%D1%81%D1%82%D1%80%D0%B0%D1%82%D0%B8%D0%B2%D0%BD%D0%BE%D0%B5_%D0%B4%D0%B5%D0%BB%D0%B5%D0%BD%D0%B8%D0%B5_%D0%9A%D0%B0%D0%BD%D0%B0%D0%B4%D1%8B" TargetMode="External"/><Relationship Id="rId110" Type="http://schemas.openxmlformats.org/officeDocument/2006/relationships/hyperlink" Target="https://ru.wikipedia.org/wiki/%D0%9D%D1%8C%D1%8E-%D0%91%D1%80%D0%B0%D0%BD%D1%81%D1%83%D0%B8%D0%BA" TargetMode="External"/><Relationship Id="rId115" Type="http://schemas.openxmlformats.org/officeDocument/2006/relationships/hyperlink" Target="https://ru.wikipedia.org/wiki/%D0%9A%D0%BE%D0%BD%D1%81%D1%82%D0%B8%D1%82%D1%83%D1%86%D0%B8%D0%BE%D0%BD%D0%BD%D1%8B%D0%B9_%D0%B0%D0%BA%D1%82_1982_%D0%B3%D0%BE%D0%B4%D0%B0" TargetMode="External"/><Relationship Id="rId131" Type="http://schemas.openxmlformats.org/officeDocument/2006/relationships/hyperlink" Target="http://www.pandia.ru/text/category/alfavit/" TargetMode="External"/><Relationship Id="rId136" Type="http://schemas.openxmlformats.org/officeDocument/2006/relationships/hyperlink" Target="https://ru.wikipedia.org/wiki/%D0%94%D1%80%D0%B0%D0%BC%D0%BC%D0%BE%D0%BD%D0%B4%D0%B2%D0%B8%D0%BB%D0%BB" TargetMode="External"/><Relationship Id="rId157" Type="http://schemas.openxmlformats.org/officeDocument/2006/relationships/hyperlink" Target="https://ru.wikipedia.org/wiki/%D0%9A%D0%B8%D0%BE%D1%82%D0%BE" TargetMode="External"/><Relationship Id="rId178" Type="http://schemas.openxmlformats.org/officeDocument/2006/relationships/hyperlink" Target="https://ru.wikipedia.org/wiki/%D0%91%D0%B0%D0%BD%D0%BA%D0%BE%D0%B2%D1%81%D0%BA%D0%B0%D1%8F_%D0%BA%D0%B0%D1%80%D1%82%D0%B0" TargetMode="External"/><Relationship Id="rId61" Type="http://schemas.openxmlformats.org/officeDocument/2006/relationships/hyperlink" Target="https://ru.knowledgr.com/00043661/%d0%9d%d0%be%d1%80%d0%b2%d0%b5%d0%b6%d1%81%d0%ba%d0%b0%d1%8f%d0%9a%d1%80%d0%be%d0%bd%d0%b0" TargetMode="External"/><Relationship Id="rId82" Type="http://schemas.openxmlformats.org/officeDocument/2006/relationships/hyperlink" Target="https://ru.wikipedia.org/wiki/%D0%A1%D0%B5%D0%BD%D0%B0%D1%82_%D0%9A%D0%B0%D0%BD%D0%B0%D0%B4%D1%8B" TargetMode="External"/><Relationship Id="rId152" Type="http://schemas.openxmlformats.org/officeDocument/2006/relationships/hyperlink" Target="https://ru.wikipedia.org/w/index.php?title=%D0%90%D0%B3%D0%B5%D0%BD%D1%82-%D0%BF%D1%80%D0%BE%D0%B2%D0%BE%D0%BA%D0%B0%D1%82%D0%BE%D1%80&amp;action=edit&amp;redlink=1" TargetMode="External"/><Relationship Id="rId173" Type="http://schemas.openxmlformats.org/officeDocument/2006/relationships/hyperlink" Target="https://ru.wikipedia.org/wiki/%D0%9D%D0%B0%D1%81%D1%83_(%D0%BF%D0%BE%D1%81%D1%91%D0%BB%D0%BE%D0%BA)" TargetMode="External"/><Relationship Id="rId1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docs.cntd.ru/document/901739106" TargetMode="External"/><Relationship Id="rId30" Type="http://schemas.openxmlformats.org/officeDocument/2006/relationships/hyperlink" Target="http://ru.wikipedia.org/wiki/%D0%97%D0%B0%D0%BC%D0%BE%D0%BA" TargetMode="External"/><Relationship Id="rId35" Type="http://schemas.openxmlformats.org/officeDocument/2006/relationships/hyperlink" Target="http://ru.wikipedia.org/wiki/%D0%9A%D1%80%D0%B5%D1%81%D1%82%D0%BE%D0%B2%D1%8B%D0%B5_%D0%BF%D0%BE%D1%85%D0%BE%D0%B4%D1%8B" TargetMode="External"/><Relationship Id="rId56" Type="http://schemas.openxmlformats.org/officeDocument/2006/relationships/hyperlink" Target="http://ru.wikipedia.org/wiki/%D0%A3%D1%81%D0%BB%D0%BE%D0%B2%D0%BD%D0%BE-%D0%B4%D0%BE%D1%81%D1%80%D0%BE%D1%87%D0%BD%D0%BE%D0%B5_%D0%BE%D1%81%D0%B2%D0%BE%D0%B1%D0%BE%D0%B6%D0%B4%D0%B5%D0%BD%D0%B8%D0%B5" TargetMode="External"/><Relationship Id="rId77" Type="http://schemas.openxmlformats.org/officeDocument/2006/relationships/hyperlink" Target="https://ru.wikipedia.org/wiki/%D0%94%D0%BE%D0%BB%D0%BB%D0%B0%D1%80%D0%B8%D0%B7%D0%B0%D1%86%D0%B8%D1%8F" TargetMode="External"/><Relationship Id="rId100" Type="http://schemas.openxmlformats.org/officeDocument/2006/relationships/hyperlink" Target="https://ru.wikipedia.org/wiki/%D0%A1%D0%B5%D0%B2%D0%B5%D1%80%D0%BE-%D0%97%D0%B0%D0%BF%D0%B0%D0%B4%D0%BD%D1%8B%D0%B5_%D1%82%D0%B5%D1%80%D1%80%D0%B8%D1%82%D0%BE%D1%80%D0%B8%D0%B8" TargetMode="External"/><Relationship Id="rId105" Type="http://schemas.openxmlformats.org/officeDocument/2006/relationships/hyperlink" Target="https://ru.wikipedia.org/wiki/%D0%9A%D0%B2%D0%B5%D0%B1%D0%B5%D0%BA" TargetMode="External"/><Relationship Id="rId126" Type="http://schemas.openxmlformats.org/officeDocument/2006/relationships/hyperlink" Target="http://www.pandia.ru/text/category/bizon/" TargetMode="External"/><Relationship Id="rId147" Type="http://schemas.openxmlformats.org/officeDocument/2006/relationships/hyperlink" Target="https://ru.wikipedia.org/wiki/%D0%9A%D0%BE%D0%BD%D1%82%D1%80%D1%80%D0%B0%D0%B7%D0%B2%D0%B5%D0%B4%D0%BA%D0%B0" TargetMode="External"/><Relationship Id="rId168" Type="http://schemas.openxmlformats.org/officeDocument/2006/relationships/hyperlink" Target="https://ru.wikipedia.org/wiki/%D0%98%D0%BC%D0%BF%D0%B5%D1%80%D0%B0%D1%82%D0%BE%D1%80%D1%81%D0%BA%D0%B8%D0%B9_%D0%B4%D0%B2%D0%BE%D1%80%D0%B5%D1%86_%D0%9A%D0%B8%D0%BE%D1%82%D0%BE" TargetMode="External"/><Relationship Id="rId8" Type="http://schemas.openxmlformats.org/officeDocument/2006/relationships/hyperlink" Target="https://online.zakon.kz/Document/?doc_id=1048250" TargetMode="External"/><Relationship Id="rId51" Type="http://schemas.openxmlformats.org/officeDocument/2006/relationships/hyperlink" Target="http://traditio.ru/wiki/%D0%A4%D1%80%D0%B0%D0%BD%D1%86%D0%B8%D1%8F" TargetMode="External"/><Relationship Id="rId72" Type="http://schemas.openxmlformats.org/officeDocument/2006/relationships/hyperlink" Target="https://ru.wikipedia.org/wiki/%D0%98%D0%BD%D1%82%D0%B5%D1%80%D0%BF%D0%BE%D0%BB" TargetMode="External"/><Relationship Id="rId93" Type="http://schemas.openxmlformats.org/officeDocument/2006/relationships/hyperlink" Target="https://ru.wikipedia.org/wiki/%D0%9A%D0%B2%D0%B5%D0%B1%D0%B5%D0%BA" TargetMode="External"/><Relationship Id="rId98" Type="http://schemas.openxmlformats.org/officeDocument/2006/relationships/hyperlink" Target="https://ru.wikipedia.org/wiki/%D0%90%D0%B4%D0%BC%D0%B8%D0%BD%D0%B8%D1%81%D1%82%D1%80%D0%B0%D1%82%D0%B8%D0%B2%D0%BD%D0%BE%D0%B5_%D0%B4%D0%B5%D0%BB%D0%B5%D0%BD%D0%B8%D0%B5_%D0%9A%D0%B0%D0%BD%D0%B0%D0%B4%D1%8B" TargetMode="External"/><Relationship Id="rId121" Type="http://schemas.openxmlformats.org/officeDocument/2006/relationships/hyperlink" Target="https://warspot.ru/10149-grazhdanskaya-voyna-v-ssha-test-warspot" TargetMode="External"/><Relationship Id="rId142" Type="http://schemas.openxmlformats.org/officeDocument/2006/relationships/hyperlink" Target="https://ru.wikipedia.org/wiki/%D0%A0%D1%83%D1%81%D1%81%D0%BA%D0%BE-%D1%8F%D0%BF%D0%BE%D0%BD%D1%81%D0%BA%D0%B0%D1%8F_%D0%B2%D0%BE%D0%B9%D0%BD%D0%B0" TargetMode="External"/><Relationship Id="rId163" Type="http://schemas.openxmlformats.org/officeDocument/2006/relationships/hyperlink" Target="https://ru.wikipedia.org/wiki/%D0%98%D0%BC%D0%BF%D0%B5%D1%80%D0%B0%D1%82%D0%BE%D1%80%D1%81%D0%BA%D0%B0%D1%8F_%D0%B0%D1%80%D0%BC%D0%B8%D1%8F_%D0%AF%D0%BF%D0%BE%D0%BD%D0%B8%D0%B8" TargetMode="External"/><Relationship Id="rId184"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http://ru.wikipedia.org/wiki/%D0%A5%D1%80%D0%B8%D1%81%D1%82%D0%B8%D0%B0%D0%BD%D1%81%D1%82%D0%B2%D0%BE" TargetMode="External"/><Relationship Id="rId46" Type="http://schemas.openxmlformats.org/officeDocument/2006/relationships/hyperlink" Target="http://traditio.ru/w/index.php?title=%D0%9F%D0%B5%D0%BD%D1%82%D0%BE%D0%BD%D0%B2%D0%B8%D0%BB%D1%8C&amp;action=edit&amp;redlink=1" TargetMode="External"/><Relationship Id="rId67" Type="http://schemas.openxmlformats.org/officeDocument/2006/relationships/hyperlink" Target="https://ru.wikipedia.org/wiki/%D0%A1%D1%82%D0%BE%D0%BA%D0%B3%D0%BE%D0%BB%D1%8C%D0%BC" TargetMode="External"/><Relationship Id="rId116" Type="http://schemas.openxmlformats.org/officeDocument/2006/relationships/hyperlink" Target="https://ru.wikipedia.org/wiki/%D0%9A%D0%B0%D0%BD%D0%B0%D0%B4%D1%81%D0%BA%D0%B0%D1%8F_%D1%85%D0%B0%D1%80%D1%82%D0%B8%D1%8F_%D0%BF%D1%80%D0%B0%D0%B2_%D0%B8_%D1%81%D0%B2%D0%BE%D0%B1%D0%BE%D0%B4" TargetMode="External"/><Relationship Id="rId137" Type="http://schemas.openxmlformats.org/officeDocument/2006/relationships/hyperlink" Target="https://ru.wikipedia.org/wiki/%D0%A1%D0%B5%D0%BD%D1%82-%D0%98%D0%B0%D1%81%D0%B5%D0%BD%D1%82" TargetMode="External"/><Relationship Id="rId158" Type="http://schemas.openxmlformats.org/officeDocument/2006/relationships/hyperlink" Target="https://ru.wikipedia.org/wiki/%D0%9E%D1%81%D0%B0%D0%BA%D0%B0" TargetMode="External"/><Relationship Id="rId20" Type="http://schemas.openxmlformats.org/officeDocument/2006/relationships/hyperlink" Target="https://ru.wikipedia.org/wiki/%D0%92%D0%B5%D0%BD%D0%B0" TargetMode="External"/><Relationship Id="rId41" Type="http://schemas.openxmlformats.org/officeDocument/2006/relationships/hyperlink" Target="http://traditio.ru/wiki/%D0%9B%D0%B0%D1%82%D0%B8%D0%BD%D1%81%D0%BA%D0%B8%D0%B9_%D1%8F%D0%B7%D1%8B%D0%BA" TargetMode="External"/><Relationship Id="rId62" Type="http://schemas.openxmlformats.org/officeDocument/2006/relationships/hyperlink" Target="https://ru.knowledgr.com/09672044/Storskog" TargetMode="External"/><Relationship Id="rId83" Type="http://schemas.openxmlformats.org/officeDocument/2006/relationships/hyperlink" Target="https://ru.wikipedia.org/wiki/%D0%9F%D0%B0%D0%BB%D0%B0%D1%82%D0%B0_%D0%BE%D0%B1%D1%89%D0%B8%D0%BD_%D0%9A%D0%B0%D0%BD%D0%B0%D0%B4%D1%8B" TargetMode="External"/><Relationship Id="rId88" Type="http://schemas.openxmlformats.org/officeDocument/2006/relationships/hyperlink" Target="https://ru.wikipedia.org/wiki/%D0%91%D1%80%D0%B8%D1%82%D0%B0%D0%BD%D1%81%D0%BA%D0%B0%D1%8F_%D0%9A%D0%BE%D0%BB%D1%83%D0%BC%D0%B1%D0%B8%D1%8F" TargetMode="External"/><Relationship Id="rId111" Type="http://schemas.openxmlformats.org/officeDocument/2006/relationships/hyperlink" Target="https://ru.wikipedia.org/wiki/%D0%AD%D1%81%D0%BA%D0%B8%D0%BC%D0%BE%D1%81%D1%81%D0%BA%D0%B8%D0%B9_%D1%8F%D0%B7%D1%8B%D0%BA" TargetMode="External"/><Relationship Id="rId132" Type="http://schemas.openxmlformats.org/officeDocument/2006/relationships/hyperlink" Target="https://ru.wikipedia.org/wiki/%D0%A4%D1%80%D0%B0%D0%BD%D1%86%D1%83%D0%B7%D1%81%D0%BA%D0%B8%D0%B9_%D1%8F%D0%B7%D1%8B%D0%BA" TargetMode="External"/><Relationship Id="rId153" Type="http://schemas.openxmlformats.org/officeDocument/2006/relationships/hyperlink" Target="https://ru.wikipedia.org/wiki/%D0%93%D0%BB%D0%B0%D0%B2%D0%BD%D0%BE%D0%BA%D0%BE%D0%BC%D0%B0%D0%BD%D0%B4%D1%83%D1%8E%D1%89%D0%B8%D0%B9_%D1%81%D0%BE%D1%8E%D0%B7%D0%BD%D1%8B%D0%BC%D0%B8_%D0%BE%D0%BA%D0%BA%D1%83%D0%BF%D0%B0%D1%86%D0%B8%D0%BE%D0%BD%D0%BD%D1%8B%D0%BC%D0%B8_%D0%B2%D0%BE%D0%B9%D1%81%D0%BA%D0%B0%D0%BC%D0%B8" TargetMode="External"/><Relationship Id="rId174" Type="http://schemas.openxmlformats.org/officeDocument/2006/relationships/hyperlink" Target="https://ru.wikipedia.org/wiki/%D0%9E%D1%81%D0%B0%D0%BA%D0%B0" TargetMode="External"/><Relationship Id="rId179" Type="http://schemas.openxmlformats.org/officeDocument/2006/relationships/hyperlink" Target="https://ru.wikipedia.org/wiki/%D0%91%D0%B0%D0%BD%D0%BA%D0%BE%D0%B2%D1%81%D0%BA%D0%B8%D0%B9_%D1%81%D1%87%D1%91%D1%82" TargetMode="External"/><Relationship Id="rId15" Type="http://schemas.openxmlformats.org/officeDocument/2006/relationships/hyperlink" Target="http://docs.cntd.ru/document/901739106" TargetMode="External"/><Relationship Id="rId36" Type="http://schemas.openxmlformats.org/officeDocument/2006/relationships/hyperlink" Target="http://ru.wikipedia.org/wiki/%D0%9F%D0%BE%D0%BF%D1%80%D0%BE%D1%88%D0%B0%D0%B9%D0%BD%D0%B8%D1%87%D0%B5%D1%81%D1%82%D0%B2%D0%BE" TargetMode="External"/><Relationship Id="rId57" Type="http://schemas.openxmlformats.org/officeDocument/2006/relationships/hyperlink" Target="https://ru.wikipedia.org/wiki/%D0%9E%D0%BC%D0%B1%D1%83%D0%B4%D1%81%D0%BC%D0%B5%D0%BD" TargetMode="External"/><Relationship Id="rId106" Type="http://schemas.openxmlformats.org/officeDocument/2006/relationships/hyperlink" Target="https://ru.wikipedia.org/wiki/%D0%9A%D0%B2%D0%B5%D0%B1%D0%B5%D0%BA" TargetMode="External"/><Relationship Id="rId127" Type="http://schemas.openxmlformats.org/officeDocument/2006/relationships/hyperlink" Target="http://www.pandia.ru/text/category/frantcuzskij_yazik/" TargetMode="External"/><Relationship Id="rId10" Type="http://schemas.openxmlformats.org/officeDocument/2006/relationships/hyperlink" Target="https://ru.wikipedia.org/wiki/%D0%93%D0%B5%D0%BD%D0%B5%D1%80%D0%B0%D0%BB%D1%8C%D0%BD%D0%B0%D1%8F_%D0%90%D1%81%D1%81%D0%B0%D0%BC%D0%B1%D0%BB%D0%B5%D1%8F_%D0%9E%D0%9E%D0%9D" TargetMode="External"/><Relationship Id="rId31" Type="http://schemas.openxmlformats.org/officeDocument/2006/relationships/hyperlink" Target="http://ru.wikipedia.org/wiki/%D0%A0%D0%B0%D1%82%D1%83%D1%88%D0%B0" TargetMode="External"/><Relationship Id="rId52" Type="http://schemas.openxmlformats.org/officeDocument/2006/relationships/hyperlink" Target="http://ru.wikipedia.org/wiki/%D0%9F%D0%BB%D0%B5%D1%82%D1%8C" TargetMode="External"/><Relationship Id="rId73" Type="http://schemas.openxmlformats.org/officeDocument/2006/relationships/hyperlink" Target="https://ru.wikipedia.org/wiki/%D0%A2%D0%B5%D1%80%D1%80%D0%B8%D1%82%D0%BE%D1%80%D0%B8%D0%B8_%D0%A1%D0%A8%D0%90" TargetMode="External"/><Relationship Id="rId78" Type="http://schemas.openxmlformats.org/officeDocument/2006/relationships/hyperlink" Target="https://wikiway.com/russia/" TargetMode="External"/><Relationship Id="rId94" Type="http://schemas.openxmlformats.org/officeDocument/2006/relationships/hyperlink" Target="https://ru.wikipedia.org/wiki/%D0%9D%D1%8C%D1%8E-%D0%91%D1%80%D0%B0%D0%BD%D1%81%D1%83%D0%B8%D0%BA" TargetMode="External"/><Relationship Id="rId99" Type="http://schemas.openxmlformats.org/officeDocument/2006/relationships/hyperlink" Target="https://ru.wikipedia.org/wiki/%D0%A2%D0%B5%D1%80%D1%80%D0%B8%D1%82%D0%BE%D1%80%D0%B8%D1%8F_%D0%AE%D0%BA%D0%BE%D0%BD" TargetMode="External"/><Relationship Id="rId101" Type="http://schemas.openxmlformats.org/officeDocument/2006/relationships/hyperlink" Target="https://ru.wikipedia.org/wiki/%D0%9D%D1%83%D0%BD%D0%B0%D0%B2%D1%83%D1%82" TargetMode="External"/><Relationship Id="rId122" Type="http://schemas.openxmlformats.org/officeDocument/2006/relationships/hyperlink" Target="https://warspot.ru/13274-britanskaya-imperiya-protiv-burskih-respublik-zavyazka-konflikta" TargetMode="External"/><Relationship Id="rId143" Type="http://schemas.openxmlformats.org/officeDocument/2006/relationships/hyperlink" Target="https://ru.wikipedia.org/wiki/%D0%AE%D0%B6%D0%BD%D1%8B%D0%B9_%D0%A1%D0%B0%D1%85%D0%B0%D0%BB%D0%B8%D0%BD" TargetMode="External"/><Relationship Id="rId148" Type="http://schemas.openxmlformats.org/officeDocument/2006/relationships/hyperlink" Target="https://ru.wikipedia.org/w/index.php?title=%D0%97%D0%B0%D0%BA%D0%BE%D0%BD_%D0%BE%D0%B1_%D0%BE%D1%85%D1%80%D0%B0%D0%BD%D0%B5_%D0%BE%D0%B1%D1%89%D0%B5%D1%81%D1%82%D0%B2%D0%B5%D0%BD%D0%BD%D0%BE%D0%B3%D0%BE_%D1%81%D0%BF%D0%BE%D0%BA%D0%BE%D0%B9%D1%81%D1%82%D0%B2%D0%B8%D1%8F_1925_%D0%B3%D0%BE%D0%B4%D0%B0_(%D0%AF%D0%BF%D0%BE%D0%BD%D0%B8%D1%8F)&amp;action=edit&amp;redlink=1" TargetMode="External"/><Relationship Id="rId164" Type="http://schemas.openxmlformats.org/officeDocument/2006/relationships/hyperlink" Target="https://ru.wikipedia.org/wiki/%D0%9C%D0%B8%D0%BD%D0%B8%D1%81%D1%82%D0%B5%D1%80%D1%81%D1%82%D0%B2%D0%BE_%D0%B2%D0%BD%D1%83%D1%82%D1%80%D0%B5%D0%BD%D0%BD%D0%B8%D1%85_%D0%B4%D0%B5%D0%BB_%D0%AF%D0%BF%D0%BE%D0%BD%D0%B8%D0%B8" TargetMode="External"/><Relationship Id="rId169" Type="http://schemas.openxmlformats.org/officeDocument/2006/relationships/hyperlink" Target="https://ru.wikipedia.org/wiki/%D0%9A%D0%B8%D0%BE%D1%82%D0%BE"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B608B-3B51-470E-BFF7-8B4E7F89A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818</TotalTime>
  <Pages>208</Pages>
  <Words>220596</Words>
  <Characters>1257399</Characters>
  <Application>Microsoft Office Word</Application>
  <DocSecurity>0</DocSecurity>
  <Lines>10478</Lines>
  <Paragraphs>2950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1475045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Zver</dc:creator>
  <cp:keywords/>
  <dc:description/>
  <cp:lastModifiedBy>Zver</cp:lastModifiedBy>
  <cp:revision>37</cp:revision>
  <cp:lastPrinted>2022-05-28T04:13:00Z</cp:lastPrinted>
  <dcterms:created xsi:type="dcterms:W3CDTF">2022-05-24T03:25:00Z</dcterms:created>
  <dcterms:modified xsi:type="dcterms:W3CDTF">2023-03-16T17:45:00Z</dcterms:modified>
</cp:coreProperties>
</file>